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C4F" w:rsidRPr="00CB106B" w:rsidRDefault="00CC7C4F" w:rsidP="00CB10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B106B">
        <w:rPr>
          <w:rFonts w:ascii="Times New Roman" w:hAnsi="Times New Roman" w:cs="Times New Roman"/>
          <w:sz w:val="28"/>
          <w:szCs w:val="28"/>
        </w:rPr>
        <w:t>«Эффективное наставничество в дошкольных образовательных учреждениях»</w:t>
      </w:r>
    </w:p>
    <w:p w:rsidR="002820FB" w:rsidRPr="00B95F0C" w:rsidRDefault="002820FB" w:rsidP="002820FB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Адамова О.И. – воспитатель МКОУ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Болчаровская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(дошкольные группы)</w:t>
      </w:r>
    </w:p>
    <w:p w:rsidR="00CC7C4F" w:rsidRPr="00CB106B" w:rsidRDefault="00CC7C4F" w:rsidP="002820FB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C7C4F" w:rsidRPr="00CB106B" w:rsidRDefault="00CC7C4F" w:rsidP="00CB10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B106B">
        <w:rPr>
          <w:rFonts w:ascii="Times New Roman" w:hAnsi="Times New Roman" w:cs="Times New Roman"/>
          <w:sz w:val="28"/>
          <w:szCs w:val="28"/>
        </w:rPr>
        <w:t>Наставничество в дошкольных образовательных учреждениях (ДОУ) играет ключевую роль в развитии педагогического коллектива и повышении качества образования. Это форма профессиональной поддержки, позволяющая менее опытным педагогам получать необходимые знания и навыки от более опытных коллег. Эффективное наставничество способствует не только улучшению профессиональных компетенций, но и созданию положительного и вдохновляющего рабочего климата в учреждении.</w:t>
      </w:r>
    </w:p>
    <w:p w:rsidR="00CC7C4F" w:rsidRPr="00CB106B" w:rsidRDefault="00CC7C4F" w:rsidP="00CB106B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CB106B">
        <w:rPr>
          <w:rFonts w:ascii="Times New Roman" w:hAnsi="Times New Roman" w:cs="Times New Roman"/>
          <w:sz w:val="28"/>
          <w:szCs w:val="28"/>
        </w:rPr>
        <w:t>Понимание наставничества</w:t>
      </w:r>
    </w:p>
    <w:p w:rsidR="00CC7C4F" w:rsidRPr="00CB106B" w:rsidRDefault="00CC7C4F" w:rsidP="00CB10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B106B">
        <w:rPr>
          <w:rFonts w:ascii="Times New Roman" w:hAnsi="Times New Roman" w:cs="Times New Roman"/>
          <w:sz w:val="28"/>
          <w:szCs w:val="28"/>
        </w:rPr>
        <w:t>Наставничество — это процесс, который основан на доверии, открытости и взаимопомощи. Наставник делится своим опытом, предоставляет советы и рекомендации, помогает молодому специалисту адаптироваться к новой роли и среде. Важно, чтобы ментор не только обучал, но и вдохновлял, поддерживал и мотивировал своего подопечного.</w:t>
      </w:r>
    </w:p>
    <w:p w:rsidR="00CC7C4F" w:rsidRPr="00CB106B" w:rsidRDefault="00CC7C4F" w:rsidP="00CB106B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CB106B">
        <w:rPr>
          <w:rFonts w:ascii="Times New Roman" w:hAnsi="Times New Roman" w:cs="Times New Roman"/>
          <w:sz w:val="28"/>
          <w:szCs w:val="28"/>
        </w:rPr>
        <w:t>Задачи и цели эффективного наставничества</w:t>
      </w:r>
    </w:p>
    <w:p w:rsidR="00CC7C4F" w:rsidRPr="00CB106B" w:rsidRDefault="00CC7C4F" w:rsidP="00CB10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B106B">
        <w:rPr>
          <w:rFonts w:ascii="Times New Roman" w:hAnsi="Times New Roman" w:cs="Times New Roman"/>
          <w:sz w:val="28"/>
          <w:szCs w:val="28"/>
        </w:rPr>
        <w:t>Главная задача наставничества в ДОУ — обеспечить развитие профессиональных навыков работников. Это может включать:</w:t>
      </w:r>
    </w:p>
    <w:p w:rsidR="00CC7C4F" w:rsidRPr="00CB106B" w:rsidRDefault="00CC7C4F" w:rsidP="00CB10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B106B">
        <w:rPr>
          <w:rFonts w:ascii="Times New Roman" w:hAnsi="Times New Roman" w:cs="Times New Roman"/>
          <w:sz w:val="28"/>
          <w:szCs w:val="28"/>
        </w:rPr>
        <w:t>- Повышение уровня педагогического мастерства.</w:t>
      </w:r>
    </w:p>
    <w:p w:rsidR="00CC7C4F" w:rsidRPr="00CB106B" w:rsidRDefault="00CC7C4F" w:rsidP="00CB10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B106B">
        <w:rPr>
          <w:rFonts w:ascii="Times New Roman" w:hAnsi="Times New Roman" w:cs="Times New Roman"/>
          <w:sz w:val="28"/>
          <w:szCs w:val="28"/>
        </w:rPr>
        <w:t>- Помощь в освоении современных образовательных технологий.</w:t>
      </w:r>
    </w:p>
    <w:p w:rsidR="00CC7C4F" w:rsidRPr="00CB106B" w:rsidRDefault="00CC7C4F" w:rsidP="00CB10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B106B">
        <w:rPr>
          <w:rFonts w:ascii="Times New Roman" w:hAnsi="Times New Roman" w:cs="Times New Roman"/>
          <w:sz w:val="28"/>
          <w:szCs w:val="28"/>
        </w:rPr>
        <w:t>- Формирование уверенности у молодых специалистов в своих силах.</w:t>
      </w:r>
    </w:p>
    <w:p w:rsidR="00CC7C4F" w:rsidRPr="00CB106B" w:rsidRDefault="00CC7C4F" w:rsidP="00CB10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B106B">
        <w:rPr>
          <w:rFonts w:ascii="Times New Roman" w:hAnsi="Times New Roman" w:cs="Times New Roman"/>
          <w:sz w:val="28"/>
          <w:szCs w:val="28"/>
        </w:rPr>
        <w:t>- Создание среды, способствующей обмену знаниями и опытом.</w:t>
      </w:r>
    </w:p>
    <w:p w:rsidR="00CC7C4F" w:rsidRPr="00CB106B" w:rsidRDefault="00CC7C4F" w:rsidP="00CB106B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CB106B">
        <w:rPr>
          <w:rFonts w:ascii="Times New Roman" w:hAnsi="Times New Roman" w:cs="Times New Roman"/>
          <w:sz w:val="28"/>
          <w:szCs w:val="28"/>
        </w:rPr>
        <w:t>Примеры эффективного наставничества</w:t>
      </w:r>
    </w:p>
    <w:p w:rsidR="00CC7C4F" w:rsidRPr="00CB106B" w:rsidRDefault="00CC7C4F" w:rsidP="00CB10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B106B">
        <w:rPr>
          <w:rFonts w:ascii="Times New Roman" w:hAnsi="Times New Roman" w:cs="Times New Roman"/>
          <w:sz w:val="28"/>
          <w:szCs w:val="28"/>
        </w:rPr>
        <w:t>Эффективное наставничество выглядит по-разному в зависимости от конкретной ситуации и потребностей воспитателей. Например, это может быть:</w:t>
      </w:r>
    </w:p>
    <w:p w:rsidR="00CC7C4F" w:rsidRPr="00CB106B" w:rsidRDefault="00E967E3" w:rsidP="00CB10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открытых занятий</w:t>
      </w:r>
      <w:r w:rsidR="00CC7C4F" w:rsidRPr="00CB106B">
        <w:rPr>
          <w:rFonts w:ascii="Times New Roman" w:hAnsi="Times New Roman" w:cs="Times New Roman"/>
          <w:sz w:val="28"/>
          <w:szCs w:val="28"/>
        </w:rPr>
        <w:t>, на которых менее опытные педагоги могут наблюдать за работой наставника и задавать вопросы.</w:t>
      </w:r>
    </w:p>
    <w:p w:rsidR="00CC7C4F" w:rsidRPr="00CB106B" w:rsidRDefault="00CC7C4F" w:rsidP="00CB10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B106B">
        <w:rPr>
          <w:rFonts w:ascii="Times New Roman" w:hAnsi="Times New Roman" w:cs="Times New Roman"/>
          <w:sz w:val="28"/>
          <w:szCs w:val="28"/>
        </w:rPr>
        <w:t>- Регулярные встречи для обсуждения текущих задач, проблем и успешных практик.</w:t>
      </w:r>
    </w:p>
    <w:p w:rsidR="00CC7C4F" w:rsidRPr="00CB106B" w:rsidRDefault="00CC7C4F" w:rsidP="00CB10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B106B">
        <w:rPr>
          <w:rFonts w:ascii="Times New Roman" w:hAnsi="Times New Roman" w:cs="Times New Roman"/>
          <w:sz w:val="28"/>
          <w:szCs w:val="28"/>
        </w:rPr>
        <w:t>- Возможность участия в совместных проектах, где молодые специалисты могут получить поддержку в реализации своих идей и инициатив.</w:t>
      </w:r>
    </w:p>
    <w:p w:rsidR="00CC7C4F" w:rsidRPr="00CB106B" w:rsidRDefault="00CC7C4F" w:rsidP="00CB106B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CB106B">
        <w:rPr>
          <w:rFonts w:ascii="Times New Roman" w:hAnsi="Times New Roman" w:cs="Times New Roman"/>
          <w:sz w:val="28"/>
          <w:szCs w:val="28"/>
        </w:rPr>
        <w:t>Преимущества для коллектива</w:t>
      </w:r>
    </w:p>
    <w:p w:rsidR="00CC7C4F" w:rsidRPr="00CB106B" w:rsidRDefault="00CC7C4F" w:rsidP="00CB10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B106B">
        <w:rPr>
          <w:rFonts w:ascii="Times New Roman" w:hAnsi="Times New Roman" w:cs="Times New Roman"/>
          <w:sz w:val="28"/>
          <w:szCs w:val="28"/>
        </w:rPr>
        <w:t>Эффективное наставничество не только развивает отдельного педагога, но и положительно сказывается на всем образовательном учреждении. Оно способствует:</w:t>
      </w:r>
    </w:p>
    <w:p w:rsidR="00CC7C4F" w:rsidRPr="00CB106B" w:rsidRDefault="00CC7C4F" w:rsidP="00CB10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B106B">
        <w:rPr>
          <w:rFonts w:ascii="Times New Roman" w:hAnsi="Times New Roman" w:cs="Times New Roman"/>
          <w:sz w:val="28"/>
          <w:szCs w:val="28"/>
        </w:rPr>
        <w:t>- Созданию единого педагогического пространства, где все работники чувствуют себя частью команды.</w:t>
      </w:r>
    </w:p>
    <w:p w:rsidR="00CC7C4F" w:rsidRPr="00CB106B" w:rsidRDefault="00CC7C4F" w:rsidP="00CB10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B106B">
        <w:rPr>
          <w:rFonts w:ascii="Times New Roman" w:hAnsi="Times New Roman" w:cs="Times New Roman"/>
          <w:sz w:val="28"/>
          <w:szCs w:val="28"/>
        </w:rPr>
        <w:t>- Улучшению атмосферного климата, где педагогам комфортно обмениваться мнениями, делиться успехами и трудностями.</w:t>
      </w:r>
    </w:p>
    <w:p w:rsidR="00CC7C4F" w:rsidRDefault="00CC7C4F" w:rsidP="00CB10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B106B">
        <w:rPr>
          <w:rFonts w:ascii="Times New Roman" w:hAnsi="Times New Roman" w:cs="Times New Roman"/>
          <w:sz w:val="28"/>
          <w:szCs w:val="28"/>
        </w:rPr>
        <w:t>- Повышению уровня образовательного процесса, благодаря чему дети получают более разнообразные и качественные образовательные услуги.</w:t>
      </w:r>
    </w:p>
    <w:p w:rsidR="00CB106B" w:rsidRDefault="00CB106B" w:rsidP="00CB10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B106B" w:rsidRPr="00CB106B" w:rsidRDefault="00CB106B" w:rsidP="00CB10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C7C4F" w:rsidRPr="00CB106B" w:rsidRDefault="00CC7C4F" w:rsidP="00CB106B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CB106B">
        <w:rPr>
          <w:rFonts w:ascii="Times New Roman" w:hAnsi="Times New Roman" w:cs="Times New Roman"/>
          <w:sz w:val="28"/>
          <w:szCs w:val="28"/>
        </w:rPr>
        <w:t>Заключение</w:t>
      </w:r>
    </w:p>
    <w:p w:rsidR="00CC7C4F" w:rsidRPr="00CB106B" w:rsidRDefault="00CC7C4F" w:rsidP="00CB10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B106B">
        <w:rPr>
          <w:rFonts w:ascii="Times New Roman" w:hAnsi="Times New Roman" w:cs="Times New Roman"/>
          <w:sz w:val="28"/>
          <w:szCs w:val="28"/>
        </w:rPr>
        <w:t xml:space="preserve">Эффективное наставничество в ДОУ — это необходимость современного образования. Оно создает возможности для профессионального и личностного роста воспитателей, формирует культуру сотрудничества и взаимопомощи, что в конечном итоге отражается на качестве образования, которое получают дети. Инвестиции в развитие наставничества — это инвестиции в будущее дошкольного образования, где каждый педагог сможет раскрыть свой потенциал, а дети — получить необходимое внимание и поддержку для успешного развития. </w:t>
      </w:r>
    </w:p>
    <w:p w:rsidR="00231D29" w:rsidRPr="00CB106B" w:rsidRDefault="00CC7C4F" w:rsidP="00CB10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B106B">
        <w:rPr>
          <w:rFonts w:ascii="Times New Roman" w:hAnsi="Times New Roman" w:cs="Times New Roman"/>
          <w:sz w:val="28"/>
          <w:szCs w:val="28"/>
        </w:rPr>
        <w:t>Таким образом, создание системы наставничества в дошкольных образовательных учреждениях — это важный шаг на пути к развитию качественного и современного образования, отвечающего потребностям времени.</w:t>
      </w:r>
    </w:p>
    <w:sectPr w:rsidR="00231D29" w:rsidRPr="00CB1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828"/>
    <w:rsid w:val="00231D29"/>
    <w:rsid w:val="00277828"/>
    <w:rsid w:val="002820FB"/>
    <w:rsid w:val="004541AF"/>
    <w:rsid w:val="00CB106B"/>
    <w:rsid w:val="00CC7C4F"/>
    <w:rsid w:val="00E9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cp:lastPrinted>2025-03-14T18:10:00Z</cp:lastPrinted>
  <dcterms:created xsi:type="dcterms:W3CDTF">2025-03-04T16:13:00Z</dcterms:created>
  <dcterms:modified xsi:type="dcterms:W3CDTF">2025-03-14T20:11:00Z</dcterms:modified>
</cp:coreProperties>
</file>