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C5" w:rsidRPr="00DF46C5" w:rsidRDefault="00D84064" w:rsidP="00BF125F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Игра-путе</w:t>
      </w:r>
      <w:r w:rsidR="00BF125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шествие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«Приключение матрёшки»</w:t>
      </w:r>
    </w:p>
    <w:p w:rsidR="00DF46C5" w:rsidRP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Цель: закрепление знаний полученных по различным областям развития (</w:t>
      </w:r>
      <w:proofErr w:type="gramStart"/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физическому</w:t>
      </w:r>
      <w:proofErr w:type="gramEnd"/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познавательному и социально-коммуникативному)</w:t>
      </w:r>
    </w:p>
    <w:p w:rsidR="00DF46C5" w:rsidRP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Задачи: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закрепление знаний о домашних животных, диких животных и насекомых;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создание положительного эмоционального настроя;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развитие социально-коммуникативных качеств путём коллективного решения общих задач;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решение проблемных ситуаций;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умение выполнять различные игровые задания;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развитие логического мышления, фантазии, воображения;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обогащение словарного запаса;</w:t>
      </w:r>
    </w:p>
    <w:p w:rsidR="00DF46C5" w:rsidRPr="00DF46C5" w:rsidRDefault="00DF46C5" w:rsidP="00BE1EE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улучшение координации движения;</w:t>
      </w:r>
      <w:bookmarkStart w:id="0" w:name="_GoBack"/>
      <w:bookmarkEnd w:id="0"/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формирование любви к культурному наследию своего народа</w:t>
      </w:r>
    </w:p>
    <w:p w:rsidR="00DF46C5" w:rsidRP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Материал:</w:t>
      </w:r>
    </w:p>
    <w:p w:rsidR="00DF46C5" w:rsidRPr="00DF46C5" w:rsidRDefault="00BD2E7E" w:rsidP="00577831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стенд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изображением деревни,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леса, луга, пруда;</w:t>
      </w:r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картинки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изображением домашних живо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тных на липучках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картинки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изображением овощей на липучках;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игрушечн</w:t>
      </w:r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ые насекомые; </w:t>
      </w:r>
      <w:proofErr w:type="spellStart"/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лэпбук</w:t>
      </w:r>
      <w:proofErr w:type="spellEnd"/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дикие животные</w:t>
      </w:r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 кукла бабушки,</w:t>
      </w:r>
      <w:r w:rsidR="002F2A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лисы</w:t>
      </w:r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 зайчихи</w:t>
      </w:r>
      <w:r w:rsidR="0057783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="002F2A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пластмассовые уточки</w:t>
      </w:r>
      <w:r w:rsidR="008A5E4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бассейн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 матрешка, со</w:t>
      </w:r>
      <w:r w:rsidR="0057783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стоящая из пяти шту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к; корзиночки для сбора овощей</w:t>
      </w:r>
      <w:r w:rsidR="00FC303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песочный стол, трафареты насекомых и песок зеленого цвета.</w:t>
      </w:r>
      <w:proofErr w:type="gramEnd"/>
    </w:p>
    <w:p w:rsidR="00DF46C5" w:rsidRP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 игры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Дети входят в группу, </w:t>
      </w:r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всё подготовлено для путе</w:t>
      </w:r>
      <w:r w:rsidR="00BD2E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шествия.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 ними вносится большая матрешка, которая начинает плакать.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спрашивают матрешку, что такое с ней произошло.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-Ой, ребята! Такое случилось, такое приключилось! Гуляли мы с сестрами на улице, вдруг как налетел сильный ветер, ураган настоящий и всех моих сестренок подхватил, и по свету белому раскидал. И не знаю, что мне делать, кто мне поможет сестер отыскать! Вот знаю от птиц перелетных, что видели моих сестер в разных местах нашей земли! Но я одна как всех соберу!</w:t>
      </w:r>
    </w:p>
    <w:p w:rsidR="00DF46C5" w:rsidRP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Воспитатель предлагает детям </w:t>
      </w:r>
      <w:r w:rsidRPr="00DF46C5">
        <w:rPr>
          <w:rFonts w:ascii="Arial" w:eastAsia="Times New Roman" w:hAnsi="Arial" w:cs="Arial"/>
          <w:sz w:val="27"/>
          <w:szCs w:val="27"/>
          <w:lang w:eastAsia="ru-RU"/>
        </w:rPr>
        <w:t>помочь </w:t>
      </w:r>
      <w:hyperlink r:id="rId7" w:tooltip="Матрешка, матрёшки" w:history="1">
        <w:r w:rsidRPr="00577831">
          <w:rPr>
            <w:rFonts w:ascii="Arial" w:eastAsia="Times New Roman" w:hAnsi="Arial" w:cs="Arial"/>
            <w:sz w:val="27"/>
            <w:szCs w:val="27"/>
            <w:bdr w:val="none" w:sz="0" w:space="0" w:color="auto" w:frame="1"/>
            <w:lang w:eastAsia="ru-RU"/>
          </w:rPr>
          <w:t>матрешке и отправиться всем вместе</w:t>
        </w:r>
      </w:hyperlink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путешествие.</w:t>
      </w:r>
    </w:p>
    <w:p w:rsidR="00DF46C5" w:rsidRPr="00D84064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Матрешка показывает рисунок, где вид</w:t>
      </w:r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ели одну из сестер. Там загадка</w:t>
      </w:r>
      <w:r w:rsidRPr="00D84064">
        <w:rPr>
          <w:rFonts w:ascii="Arial" w:eastAsia="Times New Roman" w:hAnsi="Arial" w:cs="Arial"/>
          <w:sz w:val="27"/>
          <w:szCs w:val="27"/>
          <w:lang w:eastAsia="ru-RU"/>
        </w:rPr>
        <w:t>: «Где живут дикие животные?» Дети называют место, где надо искать матрешку (лес) и отправляются в путешествие.</w:t>
      </w:r>
    </w:p>
    <w:p w:rsidR="00DF46C5" w:rsidRP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вместе с воспитателем и </w:t>
      </w:r>
      <w:hyperlink r:id="rId8" w:tooltip="Матрёшки. Конспекты занятий, НОД" w:history="1">
        <w:r w:rsidRPr="00577831">
          <w:rPr>
            <w:rFonts w:ascii="Arial" w:eastAsia="Times New Roman" w:hAnsi="Arial" w:cs="Arial"/>
            <w:sz w:val="27"/>
            <w:szCs w:val="27"/>
            <w:bdr w:val="none" w:sz="0" w:space="0" w:color="auto" w:frame="1"/>
            <w:lang w:eastAsia="ru-RU"/>
          </w:rPr>
          <w:t>матрёшкой подходят к лесу</w:t>
        </w:r>
      </w:hyperlink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- Ребята</w:t>
      </w:r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расскажите,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какие животные живут в лес</w:t>
      </w:r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у? Отвечаю</w:t>
      </w:r>
      <w:proofErr w:type="gramStart"/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т(</w:t>
      </w:r>
      <w:proofErr w:type="gramEnd"/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лиса, медведь, волк, заяц, белка, ежик). Давайте, </w:t>
      </w:r>
      <w:proofErr w:type="gramStart"/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посмотрим</w:t>
      </w:r>
      <w:proofErr w:type="gramEnd"/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как они выглядят? А давайте их погладим? Какие они на ощупь? Ответ (</w:t>
      </w:r>
      <w:proofErr w:type="gramStart"/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пушистые</w:t>
      </w:r>
      <w:proofErr w:type="gramEnd"/>
      <w:r w:rsidR="00D8406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мягкие). </w:t>
      </w:r>
    </w:p>
    <w:p w:rsidR="00D84064" w:rsidRDefault="00D84064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Давайте,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вспомним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как называются детеныши диких животных? Отвечают.</w:t>
      </w:r>
    </w:p>
    <w:p w:rsidR="00D84064" w:rsidRDefault="00D84064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Появляется лиса. Здравствуйте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 что вы делаете у нас в лесу?</w:t>
      </w:r>
    </w:p>
    <w:p w:rsidR="00DF46C5" w:rsidRPr="00DF46C5" w:rsidRDefault="00D84064" w:rsidP="0057355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отвечает: Мы лисичка помогаем матрешки найти ее сестричек. Ты случайно не видела у вас в лесу матрешку?</w:t>
      </w:r>
    </w:p>
    <w:p w:rsidR="00DF46C5" w:rsidRPr="00DF46C5" w:rsidRDefault="00DF46C5" w:rsidP="0057783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73558">
        <w:rPr>
          <w:rFonts w:ascii="Arial" w:eastAsia="Times New Roman" w:hAnsi="Arial" w:cs="Arial"/>
          <w:sz w:val="27"/>
          <w:szCs w:val="27"/>
          <w:lang w:eastAsia="ru-RU"/>
        </w:rPr>
        <w:t>Лисичка отвечает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F46C5" w:rsidRDefault="00DF46C5" w:rsidP="0057783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-Видела я такую куклу, но ее к себе в семью зайцы забрали, и играют с ней.</w:t>
      </w:r>
    </w:p>
    <w:p w:rsidR="00DF46C5" w:rsidRPr="00DF46C5" w:rsidRDefault="00573558" w:rsidP="005735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Воспитатель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F46C5" w:rsidRDefault="00DF46C5" w:rsidP="0057783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-Как же нам ее отыскать?</w:t>
      </w:r>
    </w:p>
    <w:p w:rsidR="00DF46C5" w:rsidRPr="00DF46C5" w:rsidRDefault="00573558" w:rsidP="005735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B05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</w:t>
      </w:r>
      <w:r w:rsidR="00DF46C5" w:rsidRPr="00573558">
        <w:rPr>
          <w:rFonts w:ascii="Arial" w:eastAsia="Times New Roman" w:hAnsi="Arial" w:cs="Arial"/>
          <w:sz w:val="27"/>
          <w:szCs w:val="27"/>
          <w:lang w:eastAsia="ru-RU"/>
        </w:rPr>
        <w:t>Лисичка:</w:t>
      </w:r>
    </w:p>
    <w:p w:rsidR="00DF46C5" w:rsidRPr="00DF46C5" w:rsidRDefault="00DF46C5" w:rsidP="0057783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-А вы скачите как зайчики по этой лесной тропинке,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там вам и повстречается зайчиха мать.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друг за другом начина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ют прыгать.</w:t>
      </w:r>
    </w:p>
    <w:p w:rsidR="00DF46C5" w:rsidRPr="00573558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Мама – зайчиха приходит на шум. Увидев сколько детей, прыгает как зайчики. Ребята останавливаются и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объясняют, что они ищу. Зайчиха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им </w:t>
      </w:r>
      <w:proofErr w:type="gramStart"/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отвечает 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 поиграйте</w:t>
      </w:r>
      <w:proofErr w:type="gramEnd"/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моими зайчатами </w:t>
      </w:r>
      <w:r w:rsidR="00703D2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(собрать </w:t>
      </w:r>
      <w:proofErr w:type="spellStart"/>
      <w:r w:rsidR="00703D2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пазлы</w:t>
      </w:r>
      <w:proofErr w:type="spellEnd"/>
      <w:r w:rsidR="00703D2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 помочь покормить зверей)</w:t>
      </w:r>
      <w:r w:rsidR="0077300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/</w:t>
      </w:r>
      <w:r w:rsidR="00703D21" w:rsidRPr="00573558">
        <w:rPr>
          <w:rFonts w:ascii="Arial" w:eastAsia="Times New Roman" w:hAnsi="Arial" w:cs="Arial"/>
          <w:sz w:val="27"/>
          <w:szCs w:val="27"/>
          <w:lang w:eastAsia="ru-RU"/>
        </w:rPr>
        <w:t xml:space="preserve">игра из </w:t>
      </w:r>
      <w:proofErr w:type="spellStart"/>
      <w:r w:rsidR="00703D21" w:rsidRPr="00573558">
        <w:rPr>
          <w:rFonts w:ascii="Arial" w:eastAsia="Times New Roman" w:hAnsi="Arial" w:cs="Arial"/>
          <w:sz w:val="27"/>
          <w:szCs w:val="27"/>
          <w:lang w:eastAsia="ru-RU"/>
        </w:rPr>
        <w:t>лэпбука</w:t>
      </w:r>
      <w:proofErr w:type="spellEnd"/>
      <w:r w:rsidR="002A78A4" w:rsidRPr="00573558">
        <w:rPr>
          <w:rFonts w:ascii="Arial" w:eastAsia="Times New Roman" w:hAnsi="Arial" w:cs="Arial"/>
          <w:sz w:val="27"/>
          <w:szCs w:val="27"/>
          <w:lang w:eastAsia="ru-RU"/>
        </w:rPr>
        <w:t>/ и я верну вам  матрешку.</w:t>
      </w:r>
      <w:r w:rsidR="00703D21" w:rsidRPr="00573558">
        <w:rPr>
          <w:rFonts w:ascii="Arial" w:eastAsia="Times New Roman" w:hAnsi="Arial" w:cs="Arial"/>
          <w:sz w:val="27"/>
          <w:szCs w:val="27"/>
          <w:lang w:eastAsia="ru-RU"/>
        </w:rPr>
        <w:t xml:space="preserve"> Отдает матрешку.</w:t>
      </w:r>
    </w:p>
    <w:p w:rsidR="00573558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Внутри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этой матрешки спрятана подсказка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изображением следующего участка местности, на котором находится еще одна сестричка матрешки. 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задаёт вопрос, написанный на подсказке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«</w:t>
      </w:r>
      <w:r w:rsidR="00573558" w:rsidRPr="00573558">
        <w:rPr>
          <w:rFonts w:ascii="Arial" w:eastAsia="Times New Roman" w:hAnsi="Arial" w:cs="Arial"/>
          <w:sz w:val="27"/>
          <w:szCs w:val="27"/>
          <w:lang w:eastAsia="ru-RU"/>
        </w:rPr>
        <w:t xml:space="preserve">Где живут дикие 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>уточки?»</w:t>
      </w:r>
      <w:r w:rsidR="00573558">
        <w:rPr>
          <w:rFonts w:ascii="Arial" w:eastAsia="Times New Roman" w:hAnsi="Arial" w:cs="Arial"/>
          <w:sz w:val="27"/>
          <w:szCs w:val="27"/>
          <w:lang w:eastAsia="ru-RU"/>
        </w:rPr>
        <w:t xml:space="preserve"> Дети отвечают, что дикие 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>уточки живут на пруду. Де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ти отправляются на поиски </w:t>
      </w:r>
      <w:r w:rsidRPr="00DF46C5">
        <w:rPr>
          <w:rFonts w:ascii="Arial" w:eastAsia="Times New Roman" w:hAnsi="Arial" w:cs="Arial"/>
          <w:sz w:val="27"/>
          <w:szCs w:val="27"/>
          <w:lang w:eastAsia="ru-RU"/>
        </w:rPr>
        <w:t>пруда.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и матрёшка подходят к пруду и видят, ч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то по нему плавают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уточ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ки. (У одной из уточек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спине прикреплена матрёшка.) Дети её сразу замечают.</w:t>
      </w:r>
    </w:p>
    <w:p w:rsidR="00DF46C5" w:rsidRPr="00573558" w:rsidRDefault="00573558" w:rsidP="002A78A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B050"/>
          <w:sz w:val="27"/>
          <w:szCs w:val="27"/>
          <w:lang w:eastAsia="ru-RU"/>
        </w:rPr>
        <w:t xml:space="preserve"> 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>Воспитатель</w:t>
      </w:r>
      <w:r w:rsidR="00DF46C5" w:rsidRPr="00573558">
        <w:rPr>
          <w:rFonts w:ascii="Arial" w:eastAsia="Times New Roman" w:hAnsi="Arial" w:cs="Arial"/>
          <w:sz w:val="27"/>
          <w:szCs w:val="27"/>
          <w:lang w:eastAsia="ru-RU"/>
        </w:rPr>
        <w:t>:</w:t>
      </w:r>
    </w:p>
    <w:p w:rsidR="00DF46C5" w:rsidRDefault="00573558" w:rsidP="002A78A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-Здравствуйте</w:t>
      </w:r>
      <w:r w:rsidR="002A78A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уточки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Мы пришли к вам, за матрешкой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Отдайте нам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ее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пожалуйста.</w:t>
      </w:r>
    </w:p>
    <w:p w:rsidR="00DF46C5" w:rsidRPr="00DF46C5" w:rsidRDefault="00573558" w:rsidP="005735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B050"/>
          <w:sz w:val="27"/>
          <w:szCs w:val="27"/>
          <w:lang w:eastAsia="ru-RU"/>
        </w:rPr>
        <w:t xml:space="preserve"> 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>У</w:t>
      </w:r>
      <w:r w:rsidR="002A78A4" w:rsidRPr="00573558">
        <w:rPr>
          <w:rFonts w:ascii="Arial" w:eastAsia="Times New Roman" w:hAnsi="Arial" w:cs="Arial"/>
          <w:sz w:val="27"/>
          <w:szCs w:val="27"/>
          <w:lang w:eastAsia="ru-RU"/>
        </w:rPr>
        <w:t>точки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отвечают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B32ED4" w:rsidRDefault="00DF46C5" w:rsidP="00B32ED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Мы не можем её отпустить пока вы, с нами н</w:t>
      </w:r>
      <w:r w:rsidR="00703D2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 сыграете в игру «</w:t>
      </w:r>
      <w:r w:rsidR="00703D21" w:rsidRPr="00573558">
        <w:rPr>
          <w:rFonts w:ascii="Arial" w:eastAsia="Times New Roman" w:hAnsi="Arial" w:cs="Arial"/>
          <w:sz w:val="27"/>
          <w:szCs w:val="27"/>
          <w:lang w:eastAsia="ru-RU"/>
        </w:rPr>
        <w:t>легкий тяжелый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>»</w:t>
      </w:r>
      <w:r w:rsidR="00573558">
        <w:rPr>
          <w:rFonts w:ascii="Arial" w:eastAsia="Times New Roman" w:hAnsi="Arial" w:cs="Arial"/>
          <w:sz w:val="27"/>
          <w:szCs w:val="27"/>
          <w:lang w:eastAsia="ru-RU"/>
        </w:rPr>
        <w:t xml:space="preserve"> мы тут ни как не можем </w:t>
      </w:r>
      <w:proofErr w:type="gramStart"/>
      <w:r w:rsidR="00573558">
        <w:rPr>
          <w:rFonts w:ascii="Arial" w:eastAsia="Times New Roman" w:hAnsi="Arial" w:cs="Arial"/>
          <w:sz w:val="27"/>
          <w:szCs w:val="27"/>
          <w:lang w:eastAsia="ru-RU"/>
        </w:rPr>
        <w:t>решить</w:t>
      </w:r>
      <w:proofErr w:type="gramEnd"/>
      <w:r w:rsidR="00573558">
        <w:rPr>
          <w:rFonts w:ascii="Arial" w:eastAsia="Times New Roman" w:hAnsi="Arial" w:cs="Arial"/>
          <w:sz w:val="27"/>
          <w:szCs w:val="27"/>
          <w:lang w:eastAsia="ru-RU"/>
        </w:rPr>
        <w:t xml:space="preserve"> что легче камушки или перышко.</w:t>
      </w:r>
      <w:r w:rsidR="00B32ED4" w:rsidRPr="00573558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 xml:space="preserve">После того как дети сыграли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игру,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3C42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уточки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отдают детям следующую матрёшку. </w:t>
      </w:r>
    </w:p>
    <w:p w:rsidR="00B32ED4" w:rsidRDefault="00B32ED4" w:rsidP="00B32ED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DF46C5" w:rsidRPr="00573558" w:rsidRDefault="00DF46C5" w:rsidP="00B32ED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Опять матрёшка открывается, а в ней лежит следующая подсказка. Вос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питатель показывает следующую подсказку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>: «Где живут домашние животные?»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Дети отвечают на вопрос, что домашние животные живут </w:t>
      </w:r>
      <w:r w:rsidRPr="00573558">
        <w:rPr>
          <w:rFonts w:ascii="Arial" w:eastAsia="Times New Roman" w:hAnsi="Arial" w:cs="Arial"/>
          <w:sz w:val="27"/>
          <w:szCs w:val="27"/>
          <w:lang w:eastAsia="ru-RU"/>
        </w:rPr>
        <w:t xml:space="preserve">в деревне. Далее воспитатель подводит детей к стене, на которой висит плакат - макет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изображением деревни.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Возле плаката детей и матрёшку встречает бабушка. Дети здороваются с ней.</w:t>
      </w:r>
    </w:p>
    <w:p w:rsidR="00DF46C5" w:rsidRPr="00573558" w:rsidRDefault="00DF46C5" w:rsidP="003C42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573558">
        <w:rPr>
          <w:rFonts w:ascii="Arial" w:eastAsia="Times New Roman" w:hAnsi="Arial" w:cs="Arial"/>
          <w:sz w:val="27"/>
          <w:szCs w:val="27"/>
          <w:lang w:eastAsia="ru-RU"/>
        </w:rPr>
        <w:t>Бабушка:</w:t>
      </w:r>
    </w:p>
    <w:p w:rsidR="00DF46C5" w:rsidRPr="00DF46C5" w:rsidRDefault="00DF46C5" w:rsidP="003C42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73558">
        <w:rPr>
          <w:rFonts w:ascii="Arial" w:eastAsia="Times New Roman" w:hAnsi="Arial" w:cs="Arial"/>
          <w:sz w:val="27"/>
          <w:szCs w:val="27"/>
          <w:lang w:eastAsia="ru-RU"/>
        </w:rPr>
        <w:lastRenderedPageBreak/>
        <w:t>-Здравст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вуйте, р</w:t>
      </w:r>
      <w:r w:rsidR="0057355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ебятишки!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Зачем пожаловали?</w:t>
      </w:r>
    </w:p>
    <w:p w:rsidR="00003C41" w:rsidRDefault="00573558" w:rsidP="003C4278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Воспитатель рассказывает что помогают они с ребятами искать </w:t>
      </w:r>
      <w:proofErr w:type="spell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матрешек</w:t>
      </w:r>
      <w:proofErr w:type="gramStart"/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ы</w:t>
      </w:r>
      <w:proofErr w:type="spell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не встречали у вас в деревне матрешку?</w:t>
      </w:r>
      <w:r w:rsidR="00003C4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DF46C5" w:rsidRPr="00DF46C5" w:rsidRDefault="00003C41" w:rsidP="003C4278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Бабушка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отвечает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 у нее матрешка живет и по хозяйству помогает. Я согласна  отдать матрёшку при условии, что вы поможете мне в огороде собрать урожай. </w:t>
      </w:r>
    </w:p>
    <w:p w:rsidR="00DF46C5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Проводится дидактическая игра «</w:t>
      </w:r>
      <w:r w:rsidR="00003C41">
        <w:rPr>
          <w:rFonts w:ascii="Arial" w:eastAsia="Times New Roman" w:hAnsi="Arial" w:cs="Arial"/>
          <w:sz w:val="27"/>
          <w:szCs w:val="27"/>
          <w:lang w:eastAsia="ru-RU"/>
        </w:rPr>
        <w:t>В огороде</w:t>
      </w:r>
      <w:r w:rsidRPr="00003C41">
        <w:rPr>
          <w:rFonts w:ascii="Arial" w:eastAsia="Times New Roman" w:hAnsi="Arial" w:cs="Arial"/>
          <w:sz w:val="27"/>
          <w:szCs w:val="27"/>
          <w:lang w:eastAsia="ru-RU"/>
        </w:rPr>
        <w:t>»</w:t>
      </w:r>
      <w:proofErr w:type="gramStart"/>
      <w:r w:rsidRPr="00003C41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="00891DFA" w:rsidRPr="00003C41">
        <w:rPr>
          <w:rFonts w:ascii="Arial" w:eastAsia="Times New Roman" w:hAnsi="Arial" w:cs="Arial"/>
          <w:sz w:val="27"/>
          <w:szCs w:val="27"/>
          <w:lang w:eastAsia="ru-RU"/>
        </w:rPr>
        <w:t>(</w:t>
      </w:r>
      <w:proofErr w:type="gramEnd"/>
      <w:r w:rsidR="00891DFA" w:rsidRPr="00003C41">
        <w:rPr>
          <w:rFonts w:ascii="Arial" w:eastAsia="Times New Roman" w:hAnsi="Arial" w:cs="Arial"/>
          <w:sz w:val="27"/>
          <w:szCs w:val="27"/>
          <w:lang w:eastAsia="ru-RU"/>
        </w:rPr>
        <w:t>разобрать овощи по корзинкам)</w:t>
      </w:r>
      <w:r w:rsidR="00003C41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003C41" w:rsidRPr="00003C41" w:rsidRDefault="00003C41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 xml:space="preserve">Ребята </w:t>
      </w:r>
      <w:proofErr w:type="gramStart"/>
      <w:r>
        <w:rPr>
          <w:rFonts w:ascii="Arial" w:eastAsia="Times New Roman" w:hAnsi="Arial" w:cs="Arial"/>
          <w:sz w:val="27"/>
          <w:szCs w:val="27"/>
          <w:lang w:eastAsia="ru-RU"/>
        </w:rPr>
        <w:t>посмотрите</w:t>
      </w:r>
      <w:proofErr w:type="gramEnd"/>
      <w:r>
        <w:rPr>
          <w:rFonts w:ascii="Arial" w:eastAsia="Times New Roman" w:hAnsi="Arial" w:cs="Arial"/>
          <w:sz w:val="27"/>
          <w:szCs w:val="27"/>
          <w:lang w:eastAsia="ru-RU"/>
        </w:rPr>
        <w:t xml:space="preserve"> сколько мы собрали овощей, давайте теперь покормим ими домашних животных? А каких домашних животных мы знаем? Отвечают (коза, овечка, корова, лошадь, свинья).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FF0000"/>
          <w:sz w:val="27"/>
          <w:szCs w:val="27"/>
          <w:lang w:eastAsia="ru-RU"/>
        </w:rPr>
      </w:pPr>
      <w:r w:rsidRPr="00003C41">
        <w:rPr>
          <w:rFonts w:ascii="Arial" w:eastAsia="Times New Roman" w:hAnsi="Arial" w:cs="Arial"/>
          <w:sz w:val="27"/>
          <w:szCs w:val="27"/>
          <w:lang w:eastAsia="ru-RU"/>
        </w:rPr>
        <w:t xml:space="preserve">После выполненного задания бабушка прощается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детьми и отдаёт им матрёшк</w:t>
      </w:r>
      <w:r w:rsidR="003C42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у. М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атрешке вернули еще одну сестру, и осталось найти последнюю. Дети открывают матрёшку и находят подсказку. Воспитатель задаёт детям вопрос, написанный на подсказке. </w:t>
      </w:r>
      <w:r w:rsidRPr="00003C41">
        <w:rPr>
          <w:rFonts w:ascii="Arial" w:eastAsia="Times New Roman" w:hAnsi="Arial" w:cs="Arial"/>
          <w:sz w:val="27"/>
          <w:szCs w:val="27"/>
          <w:lang w:eastAsia="ru-RU"/>
        </w:rPr>
        <w:t>«Где живут насекомые?»</w:t>
      </w:r>
      <w:r w:rsidRPr="00DF46C5">
        <w:rPr>
          <w:rFonts w:ascii="Arial" w:eastAsia="Times New Roman" w:hAnsi="Arial" w:cs="Arial"/>
          <w:color w:val="FF0000"/>
          <w:sz w:val="27"/>
          <w:szCs w:val="27"/>
          <w:lang w:eastAsia="ru-RU"/>
        </w:rPr>
        <w:t xml:space="preserve">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Ответы детей. (</w:t>
      </w:r>
      <w:r w:rsidRPr="00003C41">
        <w:rPr>
          <w:rFonts w:ascii="Arial" w:eastAsia="Times New Roman" w:hAnsi="Arial" w:cs="Arial"/>
          <w:sz w:val="27"/>
          <w:szCs w:val="27"/>
          <w:lang w:eastAsia="ru-RU"/>
        </w:rPr>
        <w:t>Луг).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Следующая подсказка приводит детей на луг с насекомыми.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подходят к импровизированному лугу и видят множество насекомых. (На траве, на цветах разложены муляжи насекомых).</w:t>
      </w:r>
    </w:p>
    <w:p w:rsidR="00DF46C5" w:rsidRPr="00DF46C5" w:rsidRDefault="00003C41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 здороваются с насекомыми и спрашивают у них про матрешку. Насекомые отвечают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что они видели такую куколку и так как она уж совсем маленькая приняли её за куколку бабочки. Но если дети назовут насекомых, которые </w:t>
      </w:r>
      <w:proofErr w:type="gramStart"/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иву на лугу и поиграют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ними</w:t>
      </w:r>
      <w:r w:rsidR="00DF46C5"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то они с радостью отдадут им маленькую куколку матрёшку.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Дети </w:t>
      </w:r>
      <w:r w:rsidR="00003C4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называют всех насекомых, и сами рисуют песком с помощью трафарета изображение насекомых и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последняя куколка оказывается у ребят.</w:t>
      </w:r>
    </w:p>
    <w:p w:rsidR="00DF46C5" w:rsidRPr="00003C41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003C41">
        <w:rPr>
          <w:rFonts w:ascii="Arial" w:eastAsia="Times New Roman" w:hAnsi="Arial" w:cs="Arial"/>
          <w:sz w:val="27"/>
          <w:szCs w:val="27"/>
          <w:lang w:eastAsia="ru-RU"/>
        </w:rPr>
        <w:t>Воспитатель: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Наше приключение подошло к концу, все мои ребятки молодцы, справились со в</w:t>
      </w:r>
      <w:r w:rsidR="003C42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семи заданиями и </w:t>
      </w:r>
      <w:proofErr w:type="gramStart"/>
      <w:r w:rsidR="003C42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</w:t>
      </w:r>
      <w:r w:rsidR="00FC303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</w:t>
      </w:r>
      <w:r w:rsidR="003C42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могли</w:t>
      </w:r>
      <w:proofErr w:type="gramEnd"/>
      <w:r w:rsidR="003C42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атрёшке </w:t>
      </w:r>
      <w:r w:rsidR="00003C4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найти сестёр. Давайте соберем матрешек.</w:t>
      </w:r>
    </w:p>
    <w:p w:rsidR="00DF46C5" w:rsidRPr="00003C41" w:rsidRDefault="00DF46C5" w:rsidP="00DF46C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003C41">
        <w:rPr>
          <w:rFonts w:ascii="Arial" w:eastAsia="Times New Roman" w:hAnsi="Arial" w:cs="Arial"/>
          <w:sz w:val="27"/>
          <w:szCs w:val="27"/>
          <w:lang w:eastAsia="ru-RU"/>
        </w:rPr>
        <w:t>Матрёшка: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03C41">
        <w:rPr>
          <w:rFonts w:ascii="Arial" w:eastAsia="Times New Roman" w:hAnsi="Arial" w:cs="Arial"/>
          <w:sz w:val="27"/>
          <w:szCs w:val="27"/>
          <w:lang w:eastAsia="ru-RU"/>
        </w:rPr>
        <w:t xml:space="preserve">Спасибо вам </w:t>
      </w: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что помогли мне найти моих сестёр. Теперь то мы уж постараемся больше не теряться. А за доброе дело, которое вы сделали – вот вам угощение. (В корзинке сладости, которые раздаются всем детям).</w:t>
      </w:r>
    </w:p>
    <w:p w:rsidR="00DF46C5" w:rsidRPr="00DF46C5" w:rsidRDefault="00DF46C5" w:rsidP="00DF46C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F46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прощаются с матрёшкой.</w:t>
      </w:r>
    </w:p>
    <w:p w:rsidR="00DF46C5" w:rsidRDefault="00DF46C5" w:rsidP="00EA5D7A"/>
    <w:p w:rsidR="008705FE" w:rsidRDefault="008705FE" w:rsidP="00EA5D7A">
      <w:r>
        <w:lastRenderedPageBreak/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3781425" cy="2143125"/>
            <wp:effectExtent l="0" t="0" r="9525" b="9525"/>
            <wp:docPr id="1" name="Рисунок 1" descr="7319e031-a239-4bf2-8b8e-41564a51ac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7319e031-a239-4bf2-8b8e-41564a51acb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</w:p>
    <w:p w:rsidR="008705FE" w:rsidRDefault="008705FE" w:rsidP="00EA5D7A">
      <w:r>
        <w:t xml:space="preserve">                                                                                       </w:t>
      </w:r>
      <w:r w:rsidR="00BE1EE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75pt;height:158.25pt">
            <v:imagedata r:id="rId10" o:title="0d423975-bad1-4d31-9064-d390545ba558"/>
          </v:shape>
        </w:pict>
      </w:r>
      <w:r w:rsidR="0052544F">
        <w:t xml:space="preserve">     </w:t>
      </w:r>
      <w:r>
        <w:t xml:space="preserve">  </w:t>
      </w:r>
    </w:p>
    <w:p w:rsidR="008705FE" w:rsidRDefault="008705FE" w:rsidP="008705FE">
      <w:r>
        <w:rPr>
          <w:noProof/>
          <w:lang w:eastAsia="ru-RU"/>
        </w:rPr>
        <w:drawing>
          <wp:inline distT="0" distB="0" distL="0" distR="0">
            <wp:extent cx="3667125" cy="1981200"/>
            <wp:effectExtent l="0" t="0" r="9525" b="0"/>
            <wp:docPr id="2" name="Рисунок 2" descr="ab7afff6-6800-4226-9019-2fa4472741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b7afff6-6800-4226-9019-2fa4472741b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8705FE" w:rsidRDefault="008705FE" w:rsidP="008705FE">
      <w:r>
        <w:t xml:space="preserve">                                                                                            </w:t>
      </w:r>
      <w:r w:rsidR="00BE1EE8">
        <w:pict>
          <v:shape id="_x0000_i1026" type="#_x0000_t75" style="width:291.75pt;height:154.5pt">
            <v:imagedata r:id="rId12" o:title="84e11cf2-45d5-4f4f-9188-01332095feb4"/>
          </v:shape>
        </w:pict>
      </w:r>
      <w:r>
        <w:t xml:space="preserve">    </w:t>
      </w:r>
    </w:p>
    <w:p w:rsidR="008705FE" w:rsidRDefault="00BE1EE8" w:rsidP="008705FE">
      <w:r>
        <w:lastRenderedPageBreak/>
        <w:pict>
          <v:shape id="_x0000_i1027" type="#_x0000_t75" style="width:279pt;height:162pt">
            <v:imagedata r:id="rId13" o:title="405751d7-29e2-49cf-af33-d95409e90ce8"/>
          </v:shape>
        </w:pict>
      </w:r>
    </w:p>
    <w:p w:rsidR="008705FE" w:rsidRDefault="008705FE" w:rsidP="008705FE">
      <w:r>
        <w:t xml:space="preserve">    </w:t>
      </w:r>
    </w:p>
    <w:p w:rsidR="008705FE" w:rsidRDefault="008705FE" w:rsidP="008705FE">
      <w:pPr>
        <w:jc w:val="right"/>
      </w:pPr>
      <w:r>
        <w:t xml:space="preserve">                          </w:t>
      </w:r>
      <w:r w:rsidR="00BE1EE8">
        <w:pict>
          <v:shape id="_x0000_i1028" type="#_x0000_t75" style="width:294pt;height:168pt">
            <v:imagedata r:id="rId14" o:title="82032c65-122c-48f9-854f-7dfc94dd6181"/>
          </v:shape>
        </w:pict>
      </w:r>
      <w:r w:rsidR="00401770">
        <w:t xml:space="preserve"> </w:t>
      </w:r>
      <w:r>
        <w:t xml:space="preserve"> </w:t>
      </w:r>
    </w:p>
    <w:p w:rsidR="008705FE" w:rsidRDefault="008705FE" w:rsidP="008705FE">
      <w:pPr>
        <w:jc w:val="right"/>
      </w:pPr>
      <w:r>
        <w:t xml:space="preserve">  </w:t>
      </w:r>
    </w:p>
    <w:p w:rsidR="00401770" w:rsidRDefault="008705FE" w:rsidP="008705FE">
      <w:r>
        <w:t xml:space="preserve">    </w:t>
      </w:r>
    </w:p>
    <w:p w:rsidR="00401770" w:rsidRDefault="00401770" w:rsidP="00EA5D7A"/>
    <w:p w:rsidR="00401770" w:rsidRDefault="00401770" w:rsidP="00EA5D7A"/>
    <w:p w:rsidR="003C4278" w:rsidRDefault="003C4278" w:rsidP="00EA5D7A"/>
    <w:p w:rsidR="003C4278" w:rsidRDefault="003C4278" w:rsidP="00EA5D7A"/>
    <w:p w:rsidR="003C4278" w:rsidRDefault="003C4278" w:rsidP="00EA5D7A"/>
    <w:p w:rsidR="00125951" w:rsidRDefault="00125951" w:rsidP="00125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sectPr w:rsidR="00125951" w:rsidSect="008705FE"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890"/>
    <w:multiLevelType w:val="multilevel"/>
    <w:tmpl w:val="9B04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36B87"/>
    <w:multiLevelType w:val="multilevel"/>
    <w:tmpl w:val="CAE0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E40FEC"/>
    <w:multiLevelType w:val="multilevel"/>
    <w:tmpl w:val="17F0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70432F"/>
    <w:multiLevelType w:val="multilevel"/>
    <w:tmpl w:val="2A7C3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82B44"/>
    <w:multiLevelType w:val="multilevel"/>
    <w:tmpl w:val="2646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BA55F5"/>
    <w:multiLevelType w:val="multilevel"/>
    <w:tmpl w:val="A896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A57AA1"/>
    <w:multiLevelType w:val="multilevel"/>
    <w:tmpl w:val="65828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12"/>
    <w:rsid w:val="00003C41"/>
    <w:rsid w:val="000C2ABF"/>
    <w:rsid w:val="00125951"/>
    <w:rsid w:val="001932A7"/>
    <w:rsid w:val="002A78A4"/>
    <w:rsid w:val="002D10F2"/>
    <w:rsid w:val="002D3A12"/>
    <w:rsid w:val="002F2AFA"/>
    <w:rsid w:val="003C4278"/>
    <w:rsid w:val="00401770"/>
    <w:rsid w:val="0052544F"/>
    <w:rsid w:val="00573558"/>
    <w:rsid w:val="00577831"/>
    <w:rsid w:val="00703D21"/>
    <w:rsid w:val="00771EC9"/>
    <w:rsid w:val="00773001"/>
    <w:rsid w:val="008705FE"/>
    <w:rsid w:val="00891DFA"/>
    <w:rsid w:val="008A5E48"/>
    <w:rsid w:val="008C42E7"/>
    <w:rsid w:val="00913D1A"/>
    <w:rsid w:val="00B1554F"/>
    <w:rsid w:val="00B32ED4"/>
    <w:rsid w:val="00B72BA4"/>
    <w:rsid w:val="00BD2E7E"/>
    <w:rsid w:val="00BE1EE8"/>
    <w:rsid w:val="00BF125F"/>
    <w:rsid w:val="00CE5DA0"/>
    <w:rsid w:val="00D03AC3"/>
    <w:rsid w:val="00D634FF"/>
    <w:rsid w:val="00D84064"/>
    <w:rsid w:val="00DF46C5"/>
    <w:rsid w:val="00EA5D7A"/>
    <w:rsid w:val="00F608FA"/>
    <w:rsid w:val="00FC3031"/>
    <w:rsid w:val="00FC4889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70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D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3A12"/>
  </w:style>
  <w:style w:type="paragraph" w:customStyle="1" w:styleId="c1">
    <w:name w:val="c1"/>
    <w:basedOn w:val="a"/>
    <w:rsid w:val="002D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3A12"/>
  </w:style>
  <w:style w:type="paragraph" w:styleId="a3">
    <w:name w:val="Balloon Text"/>
    <w:basedOn w:val="a"/>
    <w:link w:val="a4"/>
    <w:uiPriority w:val="99"/>
    <w:semiHidden/>
    <w:unhideWhenUsed/>
    <w:rsid w:val="00FD7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0B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D70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FD7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D70B4"/>
    <w:rPr>
      <w:b/>
      <w:bCs/>
    </w:rPr>
  </w:style>
  <w:style w:type="character" w:styleId="a7">
    <w:name w:val="Emphasis"/>
    <w:basedOn w:val="a0"/>
    <w:uiPriority w:val="20"/>
    <w:qFormat/>
    <w:rsid w:val="00FD70B4"/>
    <w:rPr>
      <w:i/>
      <w:iCs/>
    </w:rPr>
  </w:style>
  <w:style w:type="character" w:styleId="a8">
    <w:name w:val="Hyperlink"/>
    <w:basedOn w:val="a0"/>
    <w:uiPriority w:val="99"/>
    <w:semiHidden/>
    <w:unhideWhenUsed/>
    <w:rsid w:val="00EA5D7A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125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70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D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3A12"/>
  </w:style>
  <w:style w:type="paragraph" w:customStyle="1" w:styleId="c1">
    <w:name w:val="c1"/>
    <w:basedOn w:val="a"/>
    <w:rsid w:val="002D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3A12"/>
  </w:style>
  <w:style w:type="paragraph" w:styleId="a3">
    <w:name w:val="Balloon Text"/>
    <w:basedOn w:val="a"/>
    <w:link w:val="a4"/>
    <w:uiPriority w:val="99"/>
    <w:semiHidden/>
    <w:unhideWhenUsed/>
    <w:rsid w:val="00FD7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0B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D70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FD7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D70B4"/>
    <w:rPr>
      <w:b/>
      <w:bCs/>
    </w:rPr>
  </w:style>
  <w:style w:type="character" w:styleId="a7">
    <w:name w:val="Emphasis"/>
    <w:basedOn w:val="a0"/>
    <w:uiPriority w:val="20"/>
    <w:qFormat/>
    <w:rsid w:val="00FD70B4"/>
    <w:rPr>
      <w:i/>
      <w:iCs/>
    </w:rPr>
  </w:style>
  <w:style w:type="character" w:styleId="a8">
    <w:name w:val="Hyperlink"/>
    <w:basedOn w:val="a0"/>
    <w:uiPriority w:val="99"/>
    <w:semiHidden/>
    <w:unhideWhenUsed/>
    <w:rsid w:val="00EA5D7A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125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matreshki-konspekty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hyperlink" Target="https://www.maam.ru/obrazovanie/matreshki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500D-1568-4376-BF09-3F926B4D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17215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cp:lastPrinted>2025-02-14T07:03:00Z</cp:lastPrinted>
  <dcterms:created xsi:type="dcterms:W3CDTF">2025-01-17T09:09:00Z</dcterms:created>
  <dcterms:modified xsi:type="dcterms:W3CDTF">2025-03-17T09:42:00Z</dcterms:modified>
</cp:coreProperties>
</file>