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0A1" w:rsidRDefault="005E20A1" w:rsidP="005E20A1">
      <w:pPr>
        <w:spacing w:after="0" w:line="240" w:lineRule="auto"/>
        <w:jc w:val="center"/>
        <w:rPr>
          <w:rFonts w:ascii="Times New Roman" w:eastAsia="Times New Roman" w:hAnsi="Times New Roman" w:cs="Times New Roman"/>
          <w:b/>
          <w:sz w:val="28"/>
          <w:szCs w:val="28"/>
          <w:shd w:val="clear" w:color="auto" w:fill="FFFFFF"/>
          <w:lang w:eastAsia="ru-RU"/>
        </w:rPr>
      </w:pPr>
      <w:r w:rsidRPr="005E20A1">
        <w:rPr>
          <w:rFonts w:ascii="Times New Roman" w:eastAsia="Times New Roman" w:hAnsi="Times New Roman" w:cs="Times New Roman"/>
          <w:b/>
          <w:sz w:val="28"/>
          <w:szCs w:val="28"/>
          <w:shd w:val="clear" w:color="auto" w:fill="FFFFFF"/>
          <w:lang w:eastAsia="ru-RU"/>
        </w:rPr>
        <w:t>Методические рекомендации по повышению профессиональной компетенции педагогов дошкольной образовательной организации</w:t>
      </w:r>
      <w:r>
        <w:rPr>
          <w:rFonts w:ascii="Times New Roman" w:eastAsia="Times New Roman" w:hAnsi="Times New Roman" w:cs="Times New Roman"/>
          <w:b/>
          <w:sz w:val="28"/>
          <w:szCs w:val="28"/>
          <w:shd w:val="clear" w:color="auto" w:fill="FFFFFF"/>
          <w:lang w:eastAsia="ru-RU"/>
        </w:rPr>
        <w:t>.</w:t>
      </w:r>
    </w:p>
    <w:p w:rsidR="009C0993" w:rsidRDefault="009C0993" w:rsidP="005E20A1">
      <w:pPr>
        <w:spacing w:after="0" w:line="240" w:lineRule="auto"/>
        <w:jc w:val="center"/>
        <w:rPr>
          <w:rFonts w:ascii="Times New Roman" w:eastAsia="Times New Roman" w:hAnsi="Times New Roman" w:cs="Times New Roman"/>
          <w:b/>
          <w:sz w:val="28"/>
          <w:szCs w:val="28"/>
          <w:shd w:val="clear" w:color="auto" w:fill="FFFFFF"/>
          <w:lang w:eastAsia="ru-RU"/>
        </w:rPr>
      </w:pPr>
    </w:p>
    <w:p w:rsidR="009C0993" w:rsidRDefault="009C0993" w:rsidP="009C0993">
      <w:pPr>
        <w:spacing w:after="0" w:line="240" w:lineRule="auto"/>
        <w:jc w:val="right"/>
        <w:rPr>
          <w:rFonts w:ascii="Times New Roman" w:eastAsia="Times New Roman" w:hAnsi="Times New Roman" w:cs="Times New Roman"/>
          <w:sz w:val="28"/>
          <w:szCs w:val="28"/>
          <w:shd w:val="clear" w:color="auto" w:fill="FFFFFF"/>
          <w:lang w:eastAsia="ru-RU"/>
        </w:rPr>
      </w:pPr>
      <w:r w:rsidRPr="009C0993">
        <w:rPr>
          <w:rFonts w:ascii="Times New Roman" w:eastAsia="Times New Roman" w:hAnsi="Times New Roman" w:cs="Times New Roman"/>
          <w:sz w:val="28"/>
          <w:szCs w:val="28"/>
          <w:shd w:val="clear" w:color="auto" w:fill="FFFFFF"/>
          <w:lang w:eastAsia="ru-RU"/>
        </w:rPr>
        <w:t>Старший воспитатель МАДОУ № 25 «Солнышко»</w:t>
      </w:r>
    </w:p>
    <w:p w:rsidR="009C0993" w:rsidRPr="005E20A1" w:rsidRDefault="009C0993" w:rsidP="009C0993">
      <w:pPr>
        <w:spacing w:after="0" w:line="240" w:lineRule="auto"/>
        <w:jc w:val="right"/>
        <w:rPr>
          <w:rFonts w:ascii="Times New Roman" w:eastAsia="Times New Roman" w:hAnsi="Times New Roman" w:cs="Times New Roman"/>
          <w:sz w:val="28"/>
          <w:szCs w:val="28"/>
          <w:shd w:val="clear" w:color="auto" w:fill="FFFFFF"/>
          <w:lang w:eastAsia="ru-RU"/>
        </w:rPr>
      </w:pPr>
      <w:r w:rsidRPr="009C0993">
        <w:rPr>
          <w:rFonts w:ascii="Times New Roman" w:eastAsia="Times New Roman" w:hAnsi="Times New Roman" w:cs="Times New Roman"/>
          <w:sz w:val="28"/>
          <w:szCs w:val="28"/>
          <w:shd w:val="clear" w:color="auto" w:fill="FFFFFF"/>
          <w:lang w:eastAsia="ru-RU"/>
        </w:rPr>
        <w:t xml:space="preserve"> </w:t>
      </w:r>
      <w:proofErr w:type="spellStart"/>
      <w:r w:rsidRPr="009C0993">
        <w:rPr>
          <w:rFonts w:ascii="Times New Roman" w:eastAsia="Times New Roman" w:hAnsi="Times New Roman" w:cs="Times New Roman"/>
          <w:sz w:val="28"/>
          <w:szCs w:val="28"/>
          <w:shd w:val="clear" w:color="auto" w:fill="FFFFFF"/>
          <w:lang w:eastAsia="ru-RU"/>
        </w:rPr>
        <w:t>Мишарина</w:t>
      </w:r>
      <w:proofErr w:type="spellEnd"/>
      <w:r w:rsidRPr="009C0993">
        <w:rPr>
          <w:rFonts w:ascii="Times New Roman" w:eastAsia="Times New Roman" w:hAnsi="Times New Roman" w:cs="Times New Roman"/>
          <w:sz w:val="28"/>
          <w:szCs w:val="28"/>
          <w:shd w:val="clear" w:color="auto" w:fill="FFFFFF"/>
          <w:lang w:eastAsia="ru-RU"/>
        </w:rPr>
        <w:t xml:space="preserve"> Анна Валерьевна</w:t>
      </w:r>
    </w:p>
    <w:p w:rsidR="005E20A1" w:rsidRPr="005E20A1" w:rsidRDefault="005E20A1" w:rsidP="005E20A1">
      <w:pPr>
        <w:spacing w:after="0" w:line="240" w:lineRule="auto"/>
        <w:rPr>
          <w:rFonts w:ascii="Times New Roman" w:eastAsia="Times New Roman" w:hAnsi="Times New Roman" w:cs="Times New Roman"/>
          <w:sz w:val="28"/>
          <w:szCs w:val="28"/>
          <w:shd w:val="clear" w:color="auto" w:fill="FFFFFF"/>
          <w:lang w:eastAsia="ru-RU"/>
        </w:rPr>
      </w:pPr>
    </w:p>
    <w:p w:rsidR="005E20A1" w:rsidRPr="005E20A1" w:rsidRDefault="005E20A1" w:rsidP="005916EF">
      <w:pPr>
        <w:spacing w:after="0" w:line="240" w:lineRule="auto"/>
        <w:ind w:firstLine="708"/>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В условиях современного мира, когда происходят постоянные изменения в системе образования, педагогам дошкольных образовательных организаций необходимо постоянно повышать свою профессиональную компетенцию. Это позволит им эффективно выполнять свои обязанности и обеспечивать высокое качество обучения и воспитания детей.</w:t>
      </w:r>
    </w:p>
    <w:p w:rsidR="005E20A1" w:rsidRPr="005E20A1" w:rsidRDefault="005E20A1" w:rsidP="009C0993">
      <w:pPr>
        <w:spacing w:after="0" w:line="240" w:lineRule="auto"/>
        <w:ind w:firstLine="708"/>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 xml:space="preserve">Для повышения уровня профессиональной компетенции педагогов можно использовать различные формы работы, такие как семинары, тренинги, мастер-классы, </w:t>
      </w:r>
      <w:proofErr w:type="spellStart"/>
      <w:r w:rsidRPr="005E20A1">
        <w:rPr>
          <w:rFonts w:ascii="Times New Roman" w:eastAsia="Times New Roman" w:hAnsi="Times New Roman" w:cs="Times New Roman"/>
          <w:sz w:val="28"/>
          <w:szCs w:val="28"/>
          <w:shd w:val="clear" w:color="auto" w:fill="FFFFFF"/>
          <w:lang w:eastAsia="ru-RU"/>
        </w:rPr>
        <w:t>вебинары</w:t>
      </w:r>
      <w:proofErr w:type="spellEnd"/>
      <w:r w:rsidRPr="005E20A1">
        <w:rPr>
          <w:rFonts w:ascii="Times New Roman" w:eastAsia="Times New Roman" w:hAnsi="Times New Roman" w:cs="Times New Roman"/>
          <w:sz w:val="28"/>
          <w:szCs w:val="28"/>
          <w:shd w:val="clear" w:color="auto" w:fill="FFFFFF"/>
          <w:lang w:eastAsia="ru-RU"/>
        </w:rPr>
        <w:t>, конференции и т. д. Однако наиболее эффективной формой является система мероприятий, которая включает в себя все перечисленные виды деятельности и позволяет охватить широкий круг вопросов.</w:t>
      </w:r>
    </w:p>
    <w:p w:rsidR="005E20A1" w:rsidRPr="005E20A1" w:rsidRDefault="005E20A1" w:rsidP="005916EF">
      <w:pPr>
        <w:spacing w:after="0" w:line="240" w:lineRule="auto"/>
        <w:ind w:firstLine="708"/>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b/>
          <w:sz w:val="28"/>
          <w:szCs w:val="28"/>
          <w:shd w:val="clear" w:color="auto" w:fill="FFFFFF"/>
          <w:lang w:eastAsia="ru-RU"/>
        </w:rPr>
        <w:t>Цель системы мероприятий:</w:t>
      </w:r>
      <w:r w:rsidRPr="005E20A1">
        <w:rPr>
          <w:rFonts w:ascii="Times New Roman" w:eastAsia="Times New Roman" w:hAnsi="Times New Roman" w:cs="Times New Roman"/>
          <w:sz w:val="28"/>
          <w:szCs w:val="28"/>
          <w:shd w:val="clear" w:color="auto" w:fill="FFFFFF"/>
          <w:lang w:eastAsia="ru-RU"/>
        </w:rPr>
        <w:t xml:space="preserve"> повышение уровня профессиональной компетентности педагогов дошкольной образовательной организации.</w:t>
      </w:r>
    </w:p>
    <w:p w:rsidR="005E20A1" w:rsidRPr="005E20A1" w:rsidRDefault="005E20A1" w:rsidP="005916EF">
      <w:pPr>
        <w:spacing w:after="0" w:line="240" w:lineRule="auto"/>
        <w:ind w:firstLine="708"/>
        <w:rPr>
          <w:rFonts w:ascii="Times New Roman" w:eastAsia="Times New Roman" w:hAnsi="Times New Roman" w:cs="Times New Roman"/>
          <w:b/>
          <w:sz w:val="28"/>
          <w:szCs w:val="28"/>
          <w:shd w:val="clear" w:color="auto" w:fill="FFFFFF"/>
          <w:lang w:eastAsia="ru-RU"/>
        </w:rPr>
      </w:pPr>
      <w:r w:rsidRPr="005E20A1">
        <w:rPr>
          <w:rFonts w:ascii="Times New Roman" w:eastAsia="Times New Roman" w:hAnsi="Times New Roman" w:cs="Times New Roman"/>
          <w:b/>
          <w:sz w:val="28"/>
          <w:szCs w:val="28"/>
          <w:shd w:val="clear" w:color="auto" w:fill="FFFFFF"/>
          <w:lang w:eastAsia="ru-RU"/>
        </w:rPr>
        <w:t>Задачи системы мероприятий:</w:t>
      </w:r>
    </w:p>
    <w:p w:rsidR="005E20A1" w:rsidRPr="009C0993" w:rsidRDefault="005E20A1" w:rsidP="009C0993">
      <w:pPr>
        <w:pStyle w:val="a3"/>
        <w:numPr>
          <w:ilvl w:val="0"/>
          <w:numId w:val="1"/>
        </w:numPr>
        <w:spacing w:after="0" w:line="240" w:lineRule="auto"/>
        <w:jc w:val="both"/>
        <w:rPr>
          <w:rFonts w:ascii="Times New Roman" w:eastAsia="Times New Roman" w:hAnsi="Times New Roman" w:cs="Times New Roman"/>
          <w:sz w:val="28"/>
          <w:szCs w:val="28"/>
          <w:shd w:val="clear" w:color="auto" w:fill="FFFFFF"/>
          <w:lang w:eastAsia="ru-RU"/>
        </w:rPr>
      </w:pPr>
      <w:r w:rsidRPr="009C0993">
        <w:rPr>
          <w:rFonts w:ascii="Times New Roman" w:eastAsia="Times New Roman" w:hAnsi="Times New Roman" w:cs="Times New Roman"/>
          <w:sz w:val="28"/>
          <w:szCs w:val="28"/>
          <w:shd w:val="clear" w:color="auto" w:fill="FFFFFF"/>
          <w:lang w:eastAsia="ru-RU"/>
        </w:rPr>
        <w:t>изучение новых методик и технологий обучения и воспитания;</w:t>
      </w:r>
    </w:p>
    <w:p w:rsidR="005E20A1" w:rsidRPr="009C0993" w:rsidRDefault="005E20A1" w:rsidP="009C0993">
      <w:pPr>
        <w:pStyle w:val="a3"/>
        <w:numPr>
          <w:ilvl w:val="0"/>
          <w:numId w:val="1"/>
        </w:numPr>
        <w:spacing w:after="0" w:line="240" w:lineRule="auto"/>
        <w:jc w:val="both"/>
        <w:rPr>
          <w:rFonts w:ascii="Times New Roman" w:eastAsia="Times New Roman" w:hAnsi="Times New Roman" w:cs="Times New Roman"/>
          <w:sz w:val="28"/>
          <w:szCs w:val="28"/>
          <w:shd w:val="clear" w:color="auto" w:fill="FFFFFF"/>
          <w:lang w:eastAsia="ru-RU"/>
        </w:rPr>
      </w:pPr>
      <w:r w:rsidRPr="009C0993">
        <w:rPr>
          <w:rFonts w:ascii="Times New Roman" w:eastAsia="Times New Roman" w:hAnsi="Times New Roman" w:cs="Times New Roman"/>
          <w:sz w:val="28"/>
          <w:szCs w:val="28"/>
          <w:shd w:val="clear" w:color="auto" w:fill="FFFFFF"/>
          <w:lang w:eastAsia="ru-RU"/>
        </w:rPr>
        <w:t>обмен опытом с коллегами из других образовательных учреждений;</w:t>
      </w:r>
    </w:p>
    <w:p w:rsidR="005E20A1" w:rsidRPr="009C0993" w:rsidRDefault="005E20A1" w:rsidP="009C0993">
      <w:pPr>
        <w:pStyle w:val="a3"/>
        <w:numPr>
          <w:ilvl w:val="0"/>
          <w:numId w:val="1"/>
        </w:numPr>
        <w:spacing w:after="0" w:line="240" w:lineRule="auto"/>
        <w:jc w:val="both"/>
        <w:rPr>
          <w:rFonts w:ascii="Times New Roman" w:eastAsia="Times New Roman" w:hAnsi="Times New Roman" w:cs="Times New Roman"/>
          <w:sz w:val="28"/>
          <w:szCs w:val="28"/>
          <w:shd w:val="clear" w:color="auto" w:fill="FFFFFF"/>
          <w:lang w:eastAsia="ru-RU"/>
        </w:rPr>
      </w:pPr>
      <w:r w:rsidRPr="009C0993">
        <w:rPr>
          <w:rFonts w:ascii="Times New Roman" w:eastAsia="Times New Roman" w:hAnsi="Times New Roman" w:cs="Times New Roman"/>
          <w:sz w:val="28"/>
          <w:szCs w:val="28"/>
          <w:shd w:val="clear" w:color="auto" w:fill="FFFFFF"/>
          <w:lang w:eastAsia="ru-RU"/>
        </w:rPr>
        <w:t>развитие навыков самообразования и самосовершенствования;</w:t>
      </w:r>
    </w:p>
    <w:p w:rsidR="005E20A1" w:rsidRPr="009C0993" w:rsidRDefault="005E20A1" w:rsidP="009C0993">
      <w:pPr>
        <w:pStyle w:val="a3"/>
        <w:numPr>
          <w:ilvl w:val="0"/>
          <w:numId w:val="1"/>
        </w:numPr>
        <w:spacing w:after="0" w:line="240" w:lineRule="auto"/>
        <w:jc w:val="both"/>
        <w:rPr>
          <w:rFonts w:ascii="Times New Roman" w:eastAsia="Times New Roman" w:hAnsi="Times New Roman" w:cs="Times New Roman"/>
          <w:sz w:val="28"/>
          <w:szCs w:val="28"/>
          <w:shd w:val="clear" w:color="auto" w:fill="FFFFFF"/>
          <w:lang w:eastAsia="ru-RU"/>
        </w:rPr>
      </w:pPr>
      <w:r w:rsidRPr="009C0993">
        <w:rPr>
          <w:rFonts w:ascii="Times New Roman" w:eastAsia="Times New Roman" w:hAnsi="Times New Roman" w:cs="Times New Roman"/>
          <w:sz w:val="28"/>
          <w:szCs w:val="28"/>
          <w:shd w:val="clear" w:color="auto" w:fill="FFFFFF"/>
          <w:lang w:eastAsia="ru-RU"/>
        </w:rPr>
        <w:t>формирование мотивации к профессиональному росту и развитию.</w:t>
      </w:r>
    </w:p>
    <w:p w:rsidR="005E20A1" w:rsidRPr="005916EF" w:rsidRDefault="005E20A1" w:rsidP="009C0993">
      <w:pPr>
        <w:spacing w:after="0" w:line="240" w:lineRule="auto"/>
        <w:jc w:val="both"/>
        <w:rPr>
          <w:rFonts w:ascii="Times New Roman" w:eastAsia="Times New Roman" w:hAnsi="Times New Roman" w:cs="Times New Roman"/>
          <w:sz w:val="6"/>
          <w:szCs w:val="6"/>
          <w:shd w:val="clear" w:color="auto" w:fill="FFFFFF"/>
          <w:lang w:eastAsia="ru-RU"/>
        </w:rPr>
      </w:pPr>
    </w:p>
    <w:p w:rsidR="005E20A1" w:rsidRPr="005E20A1" w:rsidRDefault="005E20A1" w:rsidP="009C0993">
      <w:pPr>
        <w:spacing w:after="0" w:line="240" w:lineRule="auto"/>
        <w:ind w:firstLine="708"/>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Для реализации цели, направленной на повышение уровня профессиональной компетентности педагогов дошкольной образовательной организации, необходимо выполнить следующие шаги:</w:t>
      </w:r>
    </w:p>
    <w:p w:rsidR="005E20A1" w:rsidRPr="005E20A1" w:rsidRDefault="005E20A1" w:rsidP="003B6E5B">
      <w:pPr>
        <w:spacing w:after="0" w:line="240" w:lineRule="auto"/>
        <w:ind w:firstLine="360"/>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b/>
          <w:i/>
          <w:sz w:val="28"/>
          <w:szCs w:val="28"/>
          <w:shd w:val="clear" w:color="auto" w:fill="FFFFFF"/>
          <w:lang w:eastAsia="ru-RU"/>
        </w:rPr>
        <w:t>1. Анализ текущей ситуации</w:t>
      </w:r>
      <w:r w:rsidRPr="005E20A1">
        <w:rPr>
          <w:rFonts w:ascii="Times New Roman" w:eastAsia="Times New Roman" w:hAnsi="Times New Roman" w:cs="Times New Roman"/>
          <w:sz w:val="28"/>
          <w:szCs w:val="28"/>
          <w:shd w:val="clear" w:color="auto" w:fill="FFFFFF"/>
          <w:lang w:eastAsia="ru-RU"/>
        </w:rPr>
        <w:t>:</w:t>
      </w:r>
    </w:p>
    <w:p w:rsidR="005E20A1" w:rsidRPr="003B6E5B" w:rsidRDefault="005E20A1" w:rsidP="003B6E5B">
      <w:pPr>
        <w:pStyle w:val="a3"/>
        <w:numPr>
          <w:ilvl w:val="0"/>
          <w:numId w:val="5"/>
        </w:numPr>
        <w:spacing w:after="0" w:line="240" w:lineRule="auto"/>
        <w:jc w:val="both"/>
        <w:rPr>
          <w:rFonts w:ascii="Times New Roman" w:eastAsia="Times New Roman" w:hAnsi="Times New Roman" w:cs="Times New Roman"/>
          <w:sz w:val="28"/>
          <w:szCs w:val="28"/>
          <w:shd w:val="clear" w:color="auto" w:fill="FFFFFF"/>
          <w:lang w:eastAsia="ru-RU"/>
        </w:rPr>
      </w:pPr>
      <w:r w:rsidRPr="003B6E5B">
        <w:rPr>
          <w:rFonts w:ascii="Times New Roman" w:eastAsia="Times New Roman" w:hAnsi="Times New Roman" w:cs="Times New Roman"/>
          <w:sz w:val="28"/>
          <w:szCs w:val="28"/>
          <w:shd w:val="clear" w:color="auto" w:fill="FFFFFF"/>
          <w:lang w:eastAsia="ru-RU"/>
        </w:rPr>
        <w:t>Изучить уровень профессиональных знаний и навыков педагогов.</w:t>
      </w:r>
    </w:p>
    <w:p w:rsidR="005E20A1" w:rsidRPr="003B6E5B" w:rsidRDefault="005E20A1" w:rsidP="005916EF">
      <w:pPr>
        <w:pStyle w:val="a3"/>
        <w:numPr>
          <w:ilvl w:val="0"/>
          <w:numId w:val="6"/>
        </w:numPr>
        <w:spacing w:after="0" w:line="240" w:lineRule="auto"/>
        <w:jc w:val="both"/>
        <w:rPr>
          <w:rFonts w:ascii="Times New Roman" w:eastAsia="Times New Roman" w:hAnsi="Times New Roman" w:cs="Times New Roman"/>
          <w:sz w:val="28"/>
          <w:szCs w:val="28"/>
          <w:shd w:val="clear" w:color="auto" w:fill="FFFFFF"/>
          <w:lang w:eastAsia="ru-RU"/>
        </w:rPr>
      </w:pPr>
      <w:r w:rsidRPr="003B6E5B">
        <w:rPr>
          <w:rFonts w:ascii="Times New Roman" w:eastAsia="Times New Roman" w:hAnsi="Times New Roman" w:cs="Times New Roman"/>
          <w:sz w:val="28"/>
          <w:szCs w:val="28"/>
          <w:shd w:val="clear" w:color="auto" w:fill="FFFFFF"/>
          <w:lang w:eastAsia="ru-RU"/>
        </w:rPr>
        <w:t>Определить области, в которых требуется дополнительное обучение или развитие.</w:t>
      </w:r>
    </w:p>
    <w:p w:rsidR="005E20A1" w:rsidRPr="005E20A1" w:rsidRDefault="005E20A1" w:rsidP="005916EF">
      <w:pPr>
        <w:spacing w:after="0" w:line="240" w:lineRule="auto"/>
        <w:ind w:firstLine="360"/>
        <w:jc w:val="both"/>
        <w:rPr>
          <w:rFonts w:ascii="Times New Roman" w:eastAsia="Times New Roman" w:hAnsi="Times New Roman" w:cs="Times New Roman"/>
          <w:b/>
          <w:i/>
          <w:sz w:val="28"/>
          <w:szCs w:val="28"/>
          <w:shd w:val="clear" w:color="auto" w:fill="FFFFFF"/>
          <w:lang w:eastAsia="ru-RU"/>
        </w:rPr>
      </w:pPr>
      <w:r w:rsidRPr="005E20A1">
        <w:rPr>
          <w:rFonts w:ascii="Times New Roman" w:eastAsia="Times New Roman" w:hAnsi="Times New Roman" w:cs="Times New Roman"/>
          <w:b/>
          <w:i/>
          <w:sz w:val="28"/>
          <w:szCs w:val="28"/>
          <w:shd w:val="clear" w:color="auto" w:fill="FFFFFF"/>
          <w:lang w:eastAsia="ru-RU"/>
        </w:rPr>
        <w:t>2. Разработка плана мероприятий:</w:t>
      </w:r>
    </w:p>
    <w:p w:rsidR="005E20A1" w:rsidRPr="003B6E5B" w:rsidRDefault="005E20A1" w:rsidP="005916EF">
      <w:pPr>
        <w:pStyle w:val="a3"/>
        <w:numPr>
          <w:ilvl w:val="0"/>
          <w:numId w:val="7"/>
        </w:numPr>
        <w:spacing w:after="0" w:line="240" w:lineRule="auto"/>
        <w:jc w:val="both"/>
        <w:rPr>
          <w:rFonts w:ascii="Times New Roman" w:eastAsia="Times New Roman" w:hAnsi="Times New Roman" w:cs="Times New Roman"/>
          <w:sz w:val="28"/>
          <w:szCs w:val="28"/>
          <w:shd w:val="clear" w:color="auto" w:fill="FFFFFF"/>
          <w:lang w:eastAsia="ru-RU"/>
        </w:rPr>
      </w:pPr>
      <w:r w:rsidRPr="003B6E5B">
        <w:rPr>
          <w:rFonts w:ascii="Times New Roman" w:eastAsia="Times New Roman" w:hAnsi="Times New Roman" w:cs="Times New Roman"/>
          <w:sz w:val="28"/>
          <w:szCs w:val="28"/>
          <w:shd w:val="clear" w:color="auto" w:fill="FFFFFF"/>
          <w:lang w:eastAsia="ru-RU"/>
        </w:rPr>
        <w:t>Составить план мероприятий с учётом выявленных потребностей педагогов.</w:t>
      </w:r>
    </w:p>
    <w:p w:rsidR="005E20A1" w:rsidRPr="003B6E5B" w:rsidRDefault="005E20A1" w:rsidP="005916EF">
      <w:pPr>
        <w:pStyle w:val="a3"/>
        <w:numPr>
          <w:ilvl w:val="0"/>
          <w:numId w:val="7"/>
        </w:numPr>
        <w:spacing w:after="0" w:line="240" w:lineRule="auto"/>
        <w:jc w:val="both"/>
        <w:rPr>
          <w:rFonts w:ascii="Times New Roman" w:eastAsia="Times New Roman" w:hAnsi="Times New Roman" w:cs="Times New Roman"/>
          <w:sz w:val="28"/>
          <w:szCs w:val="28"/>
          <w:shd w:val="clear" w:color="auto" w:fill="FFFFFF"/>
          <w:lang w:eastAsia="ru-RU"/>
        </w:rPr>
      </w:pPr>
      <w:r w:rsidRPr="003B6E5B">
        <w:rPr>
          <w:rFonts w:ascii="Times New Roman" w:eastAsia="Times New Roman" w:hAnsi="Times New Roman" w:cs="Times New Roman"/>
          <w:sz w:val="28"/>
          <w:szCs w:val="28"/>
          <w:shd w:val="clear" w:color="auto" w:fill="FFFFFF"/>
          <w:lang w:eastAsia="ru-RU"/>
        </w:rPr>
        <w:t xml:space="preserve">Включить в план различные формы обучения, такие как семинары, тренинги, мастер-классы, </w:t>
      </w:r>
      <w:proofErr w:type="spellStart"/>
      <w:r w:rsidRPr="003B6E5B">
        <w:rPr>
          <w:rFonts w:ascii="Times New Roman" w:eastAsia="Times New Roman" w:hAnsi="Times New Roman" w:cs="Times New Roman"/>
          <w:sz w:val="28"/>
          <w:szCs w:val="28"/>
          <w:shd w:val="clear" w:color="auto" w:fill="FFFFFF"/>
          <w:lang w:eastAsia="ru-RU"/>
        </w:rPr>
        <w:t>вебинары</w:t>
      </w:r>
      <w:proofErr w:type="spellEnd"/>
      <w:r w:rsidRPr="003B6E5B">
        <w:rPr>
          <w:rFonts w:ascii="Times New Roman" w:eastAsia="Times New Roman" w:hAnsi="Times New Roman" w:cs="Times New Roman"/>
          <w:sz w:val="28"/>
          <w:szCs w:val="28"/>
          <w:shd w:val="clear" w:color="auto" w:fill="FFFFFF"/>
          <w:lang w:eastAsia="ru-RU"/>
        </w:rPr>
        <w:t xml:space="preserve"> и конференции.</w:t>
      </w:r>
    </w:p>
    <w:p w:rsidR="005E20A1" w:rsidRPr="005E20A1" w:rsidRDefault="005E20A1" w:rsidP="005916EF">
      <w:pPr>
        <w:spacing w:after="0" w:line="240" w:lineRule="auto"/>
        <w:ind w:firstLine="360"/>
        <w:jc w:val="both"/>
        <w:rPr>
          <w:rFonts w:ascii="Times New Roman" w:eastAsia="Times New Roman" w:hAnsi="Times New Roman" w:cs="Times New Roman"/>
          <w:b/>
          <w:i/>
          <w:sz w:val="28"/>
          <w:szCs w:val="28"/>
          <w:shd w:val="clear" w:color="auto" w:fill="FFFFFF"/>
          <w:lang w:eastAsia="ru-RU"/>
        </w:rPr>
      </w:pPr>
      <w:r w:rsidRPr="005E20A1">
        <w:rPr>
          <w:rFonts w:ascii="Times New Roman" w:eastAsia="Times New Roman" w:hAnsi="Times New Roman" w:cs="Times New Roman"/>
          <w:b/>
          <w:i/>
          <w:sz w:val="28"/>
          <w:szCs w:val="28"/>
          <w:shd w:val="clear" w:color="auto" w:fill="FFFFFF"/>
          <w:lang w:eastAsia="ru-RU"/>
        </w:rPr>
        <w:t xml:space="preserve">3. </w:t>
      </w:r>
      <w:r w:rsidR="003B6E5B" w:rsidRPr="003B6E5B">
        <w:rPr>
          <w:rFonts w:ascii="Times New Roman" w:eastAsia="Times New Roman" w:hAnsi="Times New Roman" w:cs="Times New Roman"/>
          <w:b/>
          <w:i/>
          <w:sz w:val="28"/>
          <w:szCs w:val="28"/>
          <w:shd w:val="clear" w:color="auto" w:fill="FFFFFF"/>
          <w:lang w:eastAsia="ru-RU"/>
        </w:rPr>
        <w:t xml:space="preserve"> </w:t>
      </w:r>
      <w:r w:rsidRPr="005E20A1">
        <w:rPr>
          <w:rFonts w:ascii="Times New Roman" w:eastAsia="Times New Roman" w:hAnsi="Times New Roman" w:cs="Times New Roman"/>
          <w:b/>
          <w:i/>
          <w:sz w:val="28"/>
          <w:szCs w:val="28"/>
          <w:shd w:val="clear" w:color="auto" w:fill="FFFFFF"/>
          <w:lang w:eastAsia="ru-RU"/>
        </w:rPr>
        <w:t>Организация мероприятий:</w:t>
      </w:r>
      <w:r w:rsidR="003B6E5B" w:rsidRPr="003B6E5B">
        <w:rPr>
          <w:rFonts w:ascii="Times New Roman" w:eastAsia="Times New Roman" w:hAnsi="Times New Roman" w:cs="Times New Roman"/>
          <w:b/>
          <w:i/>
          <w:sz w:val="28"/>
          <w:szCs w:val="28"/>
          <w:shd w:val="clear" w:color="auto" w:fill="FFFFFF"/>
          <w:lang w:eastAsia="ru-RU"/>
        </w:rPr>
        <w:t xml:space="preserve"> </w:t>
      </w:r>
    </w:p>
    <w:p w:rsidR="005E20A1" w:rsidRPr="003B6E5B" w:rsidRDefault="005E20A1" w:rsidP="005916EF">
      <w:pPr>
        <w:pStyle w:val="a3"/>
        <w:numPr>
          <w:ilvl w:val="0"/>
          <w:numId w:val="9"/>
        </w:numPr>
        <w:spacing w:after="0" w:line="240" w:lineRule="auto"/>
        <w:jc w:val="both"/>
        <w:rPr>
          <w:rFonts w:ascii="Times New Roman" w:eastAsia="Times New Roman" w:hAnsi="Times New Roman" w:cs="Times New Roman"/>
          <w:sz w:val="28"/>
          <w:szCs w:val="28"/>
          <w:shd w:val="clear" w:color="auto" w:fill="FFFFFF"/>
          <w:lang w:eastAsia="ru-RU"/>
        </w:rPr>
      </w:pPr>
      <w:r w:rsidRPr="003B6E5B">
        <w:rPr>
          <w:rFonts w:ascii="Times New Roman" w:eastAsia="Times New Roman" w:hAnsi="Times New Roman" w:cs="Times New Roman"/>
          <w:sz w:val="28"/>
          <w:szCs w:val="28"/>
          <w:shd w:val="clear" w:color="auto" w:fill="FFFFFF"/>
          <w:lang w:eastAsia="ru-RU"/>
        </w:rPr>
        <w:t>Провести запланированные мероприятия в соответствии с разработанным планом.</w:t>
      </w:r>
    </w:p>
    <w:p w:rsidR="005E20A1" w:rsidRPr="003B6E5B" w:rsidRDefault="005E20A1" w:rsidP="005916EF">
      <w:pPr>
        <w:pStyle w:val="a3"/>
        <w:numPr>
          <w:ilvl w:val="0"/>
          <w:numId w:val="9"/>
        </w:numPr>
        <w:spacing w:after="0" w:line="240" w:lineRule="auto"/>
        <w:jc w:val="both"/>
        <w:rPr>
          <w:rFonts w:ascii="Times New Roman" w:eastAsia="Times New Roman" w:hAnsi="Times New Roman" w:cs="Times New Roman"/>
          <w:sz w:val="28"/>
          <w:szCs w:val="28"/>
          <w:shd w:val="clear" w:color="auto" w:fill="FFFFFF"/>
          <w:lang w:eastAsia="ru-RU"/>
        </w:rPr>
      </w:pPr>
      <w:r w:rsidRPr="003B6E5B">
        <w:rPr>
          <w:rFonts w:ascii="Times New Roman" w:eastAsia="Times New Roman" w:hAnsi="Times New Roman" w:cs="Times New Roman"/>
          <w:sz w:val="28"/>
          <w:szCs w:val="28"/>
          <w:shd w:val="clear" w:color="auto" w:fill="FFFFFF"/>
          <w:lang w:eastAsia="ru-RU"/>
        </w:rPr>
        <w:t>Обеспечить участие всех педагогов в мероприятиях.</w:t>
      </w:r>
    </w:p>
    <w:p w:rsidR="005E20A1" w:rsidRPr="005E20A1" w:rsidRDefault="003B6E5B" w:rsidP="005916EF">
      <w:pPr>
        <w:spacing w:after="0" w:line="240" w:lineRule="auto"/>
        <w:ind w:firstLine="360"/>
        <w:jc w:val="both"/>
        <w:rPr>
          <w:rFonts w:ascii="Times New Roman" w:eastAsia="Times New Roman" w:hAnsi="Times New Roman" w:cs="Times New Roman"/>
          <w:b/>
          <w:i/>
          <w:sz w:val="28"/>
          <w:szCs w:val="28"/>
          <w:shd w:val="clear" w:color="auto" w:fill="FFFFFF"/>
          <w:lang w:eastAsia="ru-RU"/>
        </w:rPr>
      </w:pPr>
      <w:r w:rsidRPr="003B6E5B">
        <w:rPr>
          <w:rFonts w:ascii="Times New Roman" w:eastAsia="Times New Roman" w:hAnsi="Times New Roman" w:cs="Times New Roman"/>
          <w:b/>
          <w:i/>
          <w:sz w:val="28"/>
          <w:szCs w:val="28"/>
          <w:shd w:val="clear" w:color="auto" w:fill="FFFFFF"/>
          <w:lang w:eastAsia="ru-RU"/>
        </w:rPr>
        <w:t xml:space="preserve">4. </w:t>
      </w:r>
      <w:r w:rsidR="005E20A1" w:rsidRPr="005E20A1">
        <w:rPr>
          <w:rFonts w:ascii="Times New Roman" w:eastAsia="Times New Roman" w:hAnsi="Times New Roman" w:cs="Times New Roman"/>
          <w:b/>
          <w:i/>
          <w:sz w:val="28"/>
          <w:szCs w:val="28"/>
          <w:shd w:val="clear" w:color="auto" w:fill="FFFFFF"/>
          <w:lang w:eastAsia="ru-RU"/>
        </w:rPr>
        <w:t>Мониторинг и оценка результатов:</w:t>
      </w:r>
    </w:p>
    <w:p w:rsidR="005E20A1" w:rsidRPr="003B6E5B" w:rsidRDefault="005E20A1" w:rsidP="005916EF">
      <w:pPr>
        <w:pStyle w:val="a3"/>
        <w:numPr>
          <w:ilvl w:val="0"/>
          <w:numId w:val="9"/>
        </w:numPr>
        <w:spacing w:after="0" w:line="240" w:lineRule="auto"/>
        <w:jc w:val="both"/>
        <w:rPr>
          <w:rFonts w:ascii="Times New Roman" w:eastAsia="Times New Roman" w:hAnsi="Times New Roman" w:cs="Times New Roman"/>
          <w:sz w:val="28"/>
          <w:szCs w:val="28"/>
          <w:shd w:val="clear" w:color="auto" w:fill="FFFFFF"/>
          <w:lang w:eastAsia="ru-RU"/>
        </w:rPr>
      </w:pPr>
      <w:r w:rsidRPr="003B6E5B">
        <w:rPr>
          <w:rFonts w:ascii="Times New Roman" w:eastAsia="Times New Roman" w:hAnsi="Times New Roman" w:cs="Times New Roman"/>
          <w:sz w:val="28"/>
          <w:szCs w:val="28"/>
          <w:shd w:val="clear" w:color="auto" w:fill="FFFFFF"/>
          <w:lang w:eastAsia="ru-RU"/>
        </w:rPr>
        <w:t>Оценить эффективность проведённых мероприятий путём анкетирования, опросов или других методов сбора обратной связи.</w:t>
      </w:r>
    </w:p>
    <w:p w:rsidR="005E20A1" w:rsidRPr="003B6E5B" w:rsidRDefault="005E20A1" w:rsidP="005916EF">
      <w:pPr>
        <w:pStyle w:val="a3"/>
        <w:numPr>
          <w:ilvl w:val="0"/>
          <w:numId w:val="9"/>
        </w:numPr>
        <w:spacing w:after="0" w:line="240" w:lineRule="auto"/>
        <w:jc w:val="both"/>
        <w:rPr>
          <w:rFonts w:ascii="Times New Roman" w:eastAsia="Times New Roman" w:hAnsi="Times New Roman" w:cs="Times New Roman"/>
          <w:sz w:val="28"/>
          <w:szCs w:val="28"/>
          <w:shd w:val="clear" w:color="auto" w:fill="FFFFFF"/>
          <w:lang w:eastAsia="ru-RU"/>
        </w:rPr>
      </w:pPr>
      <w:r w:rsidRPr="003B6E5B">
        <w:rPr>
          <w:rFonts w:ascii="Times New Roman" w:eastAsia="Times New Roman" w:hAnsi="Times New Roman" w:cs="Times New Roman"/>
          <w:sz w:val="28"/>
          <w:szCs w:val="28"/>
          <w:shd w:val="clear" w:color="auto" w:fill="FFFFFF"/>
          <w:lang w:eastAsia="ru-RU"/>
        </w:rPr>
        <w:t>Проанализировать полученные результаты и определить дальнейшие шаги по повышению профессиональной компетенции педагогов.</w:t>
      </w:r>
    </w:p>
    <w:p w:rsidR="005E20A1" w:rsidRPr="005E20A1" w:rsidRDefault="005E20A1" w:rsidP="003B6E5B">
      <w:pPr>
        <w:spacing w:after="0" w:line="240" w:lineRule="auto"/>
        <w:ind w:firstLine="360"/>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b/>
          <w:i/>
          <w:sz w:val="28"/>
          <w:szCs w:val="28"/>
          <w:shd w:val="clear" w:color="auto" w:fill="FFFFFF"/>
          <w:lang w:eastAsia="ru-RU"/>
        </w:rPr>
        <w:t>5. Поддержка и мотивация:</w:t>
      </w:r>
    </w:p>
    <w:p w:rsidR="005E20A1" w:rsidRPr="005E20A1" w:rsidRDefault="005E20A1" w:rsidP="003B6E5B">
      <w:pPr>
        <w:pStyle w:val="a3"/>
        <w:numPr>
          <w:ilvl w:val="0"/>
          <w:numId w:val="9"/>
        </w:numPr>
        <w:spacing w:after="0" w:line="240" w:lineRule="auto"/>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lastRenderedPageBreak/>
        <w:t>Предоставить педагогам доступ к дополнительным ресурсам и материалам для самостоятельного изучения.</w:t>
      </w:r>
    </w:p>
    <w:p w:rsidR="005E20A1" w:rsidRPr="005E20A1" w:rsidRDefault="005E20A1" w:rsidP="003B6E5B">
      <w:pPr>
        <w:pStyle w:val="a3"/>
        <w:numPr>
          <w:ilvl w:val="0"/>
          <w:numId w:val="9"/>
        </w:numPr>
        <w:spacing w:after="0" w:line="240" w:lineRule="auto"/>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Поощрять педагогов за активное участие в мероприятиях и достижение поставленных целей.</w:t>
      </w:r>
    </w:p>
    <w:p w:rsidR="005E20A1" w:rsidRPr="005E20A1" w:rsidRDefault="003B6E5B" w:rsidP="003B6E5B">
      <w:pPr>
        <w:spacing w:after="0" w:line="240" w:lineRule="auto"/>
        <w:ind w:firstLine="360"/>
        <w:jc w:val="both"/>
        <w:rPr>
          <w:rFonts w:ascii="Times New Roman" w:eastAsia="Times New Roman" w:hAnsi="Times New Roman" w:cs="Times New Roman"/>
          <w:sz w:val="28"/>
          <w:szCs w:val="28"/>
          <w:shd w:val="clear" w:color="auto" w:fill="FFFFFF"/>
          <w:lang w:eastAsia="ru-RU"/>
        </w:rPr>
      </w:pPr>
      <w:r w:rsidRPr="003B6E5B">
        <w:rPr>
          <w:rFonts w:ascii="Times New Roman" w:eastAsia="Times New Roman" w:hAnsi="Times New Roman" w:cs="Times New Roman"/>
          <w:b/>
          <w:i/>
          <w:sz w:val="28"/>
          <w:szCs w:val="28"/>
          <w:shd w:val="clear" w:color="auto" w:fill="FFFFFF"/>
          <w:lang w:eastAsia="ru-RU"/>
        </w:rPr>
        <w:t xml:space="preserve">6. </w:t>
      </w:r>
      <w:r w:rsidR="005E20A1" w:rsidRPr="005E20A1">
        <w:rPr>
          <w:rFonts w:ascii="Times New Roman" w:eastAsia="Times New Roman" w:hAnsi="Times New Roman" w:cs="Times New Roman"/>
          <w:b/>
          <w:i/>
          <w:sz w:val="28"/>
          <w:szCs w:val="28"/>
          <w:shd w:val="clear" w:color="auto" w:fill="FFFFFF"/>
          <w:lang w:eastAsia="ru-RU"/>
        </w:rPr>
        <w:t>Непрерывное развитие:</w:t>
      </w:r>
    </w:p>
    <w:p w:rsidR="005E20A1" w:rsidRPr="003B6E5B" w:rsidRDefault="005E20A1" w:rsidP="003B6E5B">
      <w:pPr>
        <w:pStyle w:val="a3"/>
        <w:numPr>
          <w:ilvl w:val="0"/>
          <w:numId w:val="9"/>
        </w:numPr>
        <w:spacing w:after="0" w:line="240" w:lineRule="auto"/>
        <w:jc w:val="both"/>
        <w:rPr>
          <w:rFonts w:ascii="Times New Roman" w:eastAsia="Times New Roman" w:hAnsi="Times New Roman" w:cs="Times New Roman"/>
          <w:sz w:val="28"/>
          <w:szCs w:val="28"/>
          <w:shd w:val="clear" w:color="auto" w:fill="FFFFFF"/>
          <w:lang w:eastAsia="ru-RU"/>
        </w:rPr>
      </w:pPr>
      <w:r w:rsidRPr="003B6E5B">
        <w:rPr>
          <w:rFonts w:ascii="Times New Roman" w:eastAsia="Times New Roman" w:hAnsi="Times New Roman" w:cs="Times New Roman"/>
          <w:sz w:val="28"/>
          <w:szCs w:val="28"/>
          <w:shd w:val="clear" w:color="auto" w:fill="FFFFFF"/>
          <w:lang w:eastAsia="ru-RU"/>
        </w:rPr>
        <w:t>Регулярно обновлять и дополнять план мероприятий новыми темами и формами обучения.</w:t>
      </w:r>
    </w:p>
    <w:p w:rsidR="005E20A1" w:rsidRPr="003B6E5B" w:rsidRDefault="005E20A1" w:rsidP="003B6E5B">
      <w:pPr>
        <w:pStyle w:val="a3"/>
        <w:numPr>
          <w:ilvl w:val="0"/>
          <w:numId w:val="9"/>
        </w:numPr>
        <w:spacing w:after="0" w:line="240" w:lineRule="auto"/>
        <w:jc w:val="both"/>
        <w:rPr>
          <w:rFonts w:ascii="Times New Roman" w:eastAsia="Times New Roman" w:hAnsi="Times New Roman" w:cs="Times New Roman"/>
          <w:sz w:val="28"/>
          <w:szCs w:val="28"/>
          <w:shd w:val="clear" w:color="auto" w:fill="FFFFFF"/>
          <w:lang w:eastAsia="ru-RU"/>
        </w:rPr>
      </w:pPr>
      <w:r w:rsidRPr="003B6E5B">
        <w:rPr>
          <w:rFonts w:ascii="Times New Roman" w:eastAsia="Times New Roman" w:hAnsi="Times New Roman" w:cs="Times New Roman"/>
          <w:sz w:val="28"/>
          <w:szCs w:val="28"/>
          <w:shd w:val="clear" w:color="auto" w:fill="FFFFFF"/>
          <w:lang w:eastAsia="ru-RU"/>
        </w:rPr>
        <w:t>Следить за изменениями в системе образования и включать актуальные темы в программу мероприятий.</w:t>
      </w:r>
    </w:p>
    <w:p w:rsidR="005E20A1" w:rsidRPr="005E20A1" w:rsidRDefault="003B6E5B" w:rsidP="003B6E5B">
      <w:pPr>
        <w:spacing w:after="0" w:line="240" w:lineRule="auto"/>
        <w:ind w:firstLine="360"/>
        <w:jc w:val="both"/>
        <w:rPr>
          <w:rFonts w:ascii="Times New Roman" w:eastAsia="Times New Roman" w:hAnsi="Times New Roman" w:cs="Times New Roman"/>
          <w:b/>
          <w:i/>
          <w:sz w:val="28"/>
          <w:szCs w:val="28"/>
          <w:shd w:val="clear" w:color="auto" w:fill="FFFFFF"/>
          <w:lang w:eastAsia="ru-RU"/>
        </w:rPr>
      </w:pPr>
      <w:r>
        <w:rPr>
          <w:rFonts w:ascii="Times New Roman" w:eastAsia="Times New Roman" w:hAnsi="Times New Roman" w:cs="Times New Roman"/>
          <w:b/>
          <w:i/>
          <w:sz w:val="28"/>
          <w:szCs w:val="28"/>
          <w:shd w:val="clear" w:color="auto" w:fill="FFFFFF"/>
          <w:lang w:eastAsia="ru-RU"/>
        </w:rPr>
        <w:t>7. Обмен опытом и сотрудничество:</w:t>
      </w:r>
    </w:p>
    <w:p w:rsidR="005E20A1" w:rsidRPr="003B6E5B" w:rsidRDefault="005E20A1" w:rsidP="003B6E5B">
      <w:pPr>
        <w:pStyle w:val="a3"/>
        <w:numPr>
          <w:ilvl w:val="0"/>
          <w:numId w:val="9"/>
        </w:numPr>
        <w:spacing w:after="0" w:line="240" w:lineRule="auto"/>
        <w:jc w:val="both"/>
        <w:rPr>
          <w:rFonts w:ascii="Times New Roman" w:eastAsia="Times New Roman" w:hAnsi="Times New Roman" w:cs="Times New Roman"/>
          <w:sz w:val="28"/>
          <w:szCs w:val="28"/>
          <w:shd w:val="clear" w:color="auto" w:fill="FFFFFF"/>
          <w:lang w:eastAsia="ru-RU"/>
        </w:rPr>
      </w:pPr>
      <w:r w:rsidRPr="003B6E5B">
        <w:rPr>
          <w:rFonts w:ascii="Times New Roman" w:eastAsia="Times New Roman" w:hAnsi="Times New Roman" w:cs="Times New Roman"/>
          <w:sz w:val="28"/>
          <w:szCs w:val="28"/>
          <w:shd w:val="clear" w:color="auto" w:fill="FFFFFF"/>
          <w:lang w:eastAsia="ru-RU"/>
        </w:rPr>
        <w:t>Организовывать встречи и обсуждения между педагогами для обмена опытом и знаниями.</w:t>
      </w:r>
    </w:p>
    <w:p w:rsidR="005E20A1" w:rsidRPr="003B6E5B" w:rsidRDefault="005E20A1" w:rsidP="003B6E5B">
      <w:pPr>
        <w:pStyle w:val="a3"/>
        <w:numPr>
          <w:ilvl w:val="0"/>
          <w:numId w:val="9"/>
        </w:numPr>
        <w:spacing w:after="0" w:line="240" w:lineRule="auto"/>
        <w:jc w:val="both"/>
        <w:rPr>
          <w:rFonts w:ascii="Times New Roman" w:eastAsia="Times New Roman" w:hAnsi="Times New Roman" w:cs="Times New Roman"/>
          <w:sz w:val="28"/>
          <w:szCs w:val="28"/>
          <w:shd w:val="clear" w:color="auto" w:fill="FFFFFF"/>
          <w:lang w:eastAsia="ru-RU"/>
        </w:rPr>
      </w:pPr>
      <w:r w:rsidRPr="003B6E5B">
        <w:rPr>
          <w:rFonts w:ascii="Times New Roman" w:eastAsia="Times New Roman" w:hAnsi="Times New Roman" w:cs="Times New Roman"/>
          <w:sz w:val="28"/>
          <w:szCs w:val="28"/>
          <w:shd w:val="clear" w:color="auto" w:fill="FFFFFF"/>
          <w:lang w:eastAsia="ru-RU"/>
        </w:rPr>
        <w:t>Поддерживать сотрудничество с другими образовательными учреждениями для обмена лучшими практиками.</w:t>
      </w:r>
    </w:p>
    <w:p w:rsidR="005E20A1" w:rsidRPr="005E20A1" w:rsidRDefault="005E20A1" w:rsidP="003B6E5B">
      <w:pPr>
        <w:spacing w:after="0" w:line="240" w:lineRule="auto"/>
        <w:ind w:firstLine="360"/>
        <w:jc w:val="both"/>
        <w:rPr>
          <w:rFonts w:ascii="Times New Roman" w:eastAsia="Times New Roman" w:hAnsi="Times New Roman" w:cs="Times New Roman"/>
          <w:b/>
          <w:i/>
          <w:sz w:val="28"/>
          <w:szCs w:val="28"/>
          <w:shd w:val="clear" w:color="auto" w:fill="FFFFFF"/>
          <w:lang w:eastAsia="ru-RU"/>
        </w:rPr>
      </w:pPr>
      <w:r w:rsidRPr="005E20A1">
        <w:rPr>
          <w:rFonts w:ascii="Times New Roman" w:eastAsia="Times New Roman" w:hAnsi="Times New Roman" w:cs="Times New Roman"/>
          <w:b/>
          <w:i/>
          <w:sz w:val="28"/>
          <w:szCs w:val="28"/>
          <w:shd w:val="clear" w:color="auto" w:fill="FFFFFF"/>
          <w:lang w:eastAsia="ru-RU"/>
        </w:rPr>
        <w:t>8. Оценка эффективности</w:t>
      </w:r>
      <w:r w:rsidR="003B6E5B" w:rsidRPr="003B6E5B">
        <w:rPr>
          <w:rFonts w:ascii="Times New Roman" w:eastAsia="Times New Roman" w:hAnsi="Times New Roman" w:cs="Times New Roman"/>
          <w:b/>
          <w:i/>
          <w:sz w:val="28"/>
          <w:szCs w:val="28"/>
          <w:shd w:val="clear" w:color="auto" w:fill="FFFFFF"/>
          <w:lang w:eastAsia="ru-RU"/>
        </w:rPr>
        <w:t>:</w:t>
      </w:r>
    </w:p>
    <w:p w:rsidR="005E20A1" w:rsidRPr="003B6E5B" w:rsidRDefault="005E20A1" w:rsidP="003B6E5B">
      <w:pPr>
        <w:pStyle w:val="a3"/>
        <w:numPr>
          <w:ilvl w:val="0"/>
          <w:numId w:val="9"/>
        </w:numPr>
        <w:spacing w:after="0" w:line="240" w:lineRule="auto"/>
        <w:jc w:val="both"/>
        <w:rPr>
          <w:rFonts w:ascii="Times New Roman" w:eastAsia="Times New Roman" w:hAnsi="Times New Roman" w:cs="Times New Roman"/>
          <w:sz w:val="28"/>
          <w:szCs w:val="28"/>
          <w:shd w:val="clear" w:color="auto" w:fill="FFFFFF"/>
          <w:lang w:eastAsia="ru-RU"/>
        </w:rPr>
      </w:pPr>
      <w:r w:rsidRPr="003B6E5B">
        <w:rPr>
          <w:rFonts w:ascii="Times New Roman" w:eastAsia="Times New Roman" w:hAnsi="Times New Roman" w:cs="Times New Roman"/>
          <w:sz w:val="28"/>
          <w:szCs w:val="28"/>
          <w:shd w:val="clear" w:color="auto" w:fill="FFFFFF"/>
          <w:lang w:eastAsia="ru-RU"/>
        </w:rPr>
        <w:t>После завершения каждого этапа мероприятий проводить анализ их эффективности и вносить коррективы в последующие планы.</w:t>
      </w:r>
    </w:p>
    <w:p w:rsidR="005E20A1" w:rsidRPr="005E20A1" w:rsidRDefault="005E20A1" w:rsidP="003B6E5B">
      <w:pPr>
        <w:spacing w:after="0" w:line="240" w:lineRule="auto"/>
        <w:ind w:firstLine="360"/>
        <w:jc w:val="both"/>
        <w:rPr>
          <w:rFonts w:ascii="Times New Roman" w:eastAsia="Times New Roman" w:hAnsi="Times New Roman" w:cs="Times New Roman"/>
          <w:b/>
          <w:i/>
          <w:sz w:val="28"/>
          <w:szCs w:val="28"/>
          <w:shd w:val="clear" w:color="auto" w:fill="FFFFFF"/>
          <w:lang w:eastAsia="ru-RU"/>
        </w:rPr>
      </w:pPr>
      <w:r w:rsidRPr="005E20A1">
        <w:rPr>
          <w:rFonts w:ascii="Times New Roman" w:eastAsia="Times New Roman" w:hAnsi="Times New Roman" w:cs="Times New Roman"/>
          <w:b/>
          <w:i/>
          <w:sz w:val="28"/>
          <w:szCs w:val="28"/>
          <w:shd w:val="clear" w:color="auto" w:fill="FFFFFF"/>
          <w:lang w:eastAsia="ru-RU"/>
        </w:rPr>
        <w:t>9. Публикация результатов</w:t>
      </w:r>
      <w:r w:rsidR="003B6E5B" w:rsidRPr="003B6E5B">
        <w:rPr>
          <w:rFonts w:ascii="Times New Roman" w:eastAsia="Times New Roman" w:hAnsi="Times New Roman" w:cs="Times New Roman"/>
          <w:b/>
          <w:i/>
          <w:sz w:val="28"/>
          <w:szCs w:val="28"/>
          <w:shd w:val="clear" w:color="auto" w:fill="FFFFFF"/>
          <w:lang w:eastAsia="ru-RU"/>
        </w:rPr>
        <w:t>:</w:t>
      </w:r>
    </w:p>
    <w:p w:rsidR="005E20A1" w:rsidRPr="003B6E5B" w:rsidRDefault="005E20A1" w:rsidP="003B6E5B">
      <w:pPr>
        <w:pStyle w:val="a3"/>
        <w:numPr>
          <w:ilvl w:val="0"/>
          <w:numId w:val="9"/>
        </w:numPr>
        <w:spacing w:after="0" w:line="240" w:lineRule="auto"/>
        <w:jc w:val="both"/>
        <w:rPr>
          <w:rFonts w:ascii="Times New Roman" w:eastAsia="Times New Roman" w:hAnsi="Times New Roman" w:cs="Times New Roman"/>
          <w:sz w:val="28"/>
          <w:szCs w:val="28"/>
          <w:shd w:val="clear" w:color="auto" w:fill="FFFFFF"/>
          <w:lang w:eastAsia="ru-RU"/>
        </w:rPr>
      </w:pPr>
      <w:r w:rsidRPr="003B6E5B">
        <w:rPr>
          <w:rFonts w:ascii="Times New Roman" w:eastAsia="Times New Roman" w:hAnsi="Times New Roman" w:cs="Times New Roman"/>
          <w:sz w:val="28"/>
          <w:szCs w:val="28"/>
          <w:shd w:val="clear" w:color="auto" w:fill="FFFFFF"/>
          <w:lang w:eastAsia="ru-RU"/>
        </w:rPr>
        <w:t>Подготовить отчёт о проведённых мероприятиях, включая достигнутые результаты и рекомендации для дальнейшего развития.</w:t>
      </w:r>
    </w:p>
    <w:p w:rsidR="005E20A1" w:rsidRPr="005E20A1" w:rsidRDefault="005E20A1" w:rsidP="003B6E5B">
      <w:pPr>
        <w:spacing w:after="0" w:line="240" w:lineRule="auto"/>
        <w:ind w:firstLine="360"/>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Реализация этих шагов поможет создать эффективную систему мероприятий, направленную на постоянное повышение профессиональной компетентности педагогов дошкольных образовательных организаций.</w:t>
      </w:r>
    </w:p>
    <w:p w:rsidR="005E20A1" w:rsidRPr="005E20A1" w:rsidRDefault="005E20A1" w:rsidP="005E20A1">
      <w:pPr>
        <w:spacing w:after="0" w:line="240" w:lineRule="auto"/>
        <w:rPr>
          <w:rFonts w:ascii="Times New Roman" w:eastAsia="Times New Roman" w:hAnsi="Times New Roman" w:cs="Times New Roman"/>
          <w:sz w:val="28"/>
          <w:szCs w:val="28"/>
          <w:shd w:val="clear" w:color="auto" w:fill="FFFFFF"/>
          <w:lang w:eastAsia="ru-RU"/>
        </w:rPr>
      </w:pPr>
    </w:p>
    <w:p w:rsidR="005E20A1" w:rsidRPr="005E20A1" w:rsidRDefault="005E20A1" w:rsidP="005916EF">
      <w:pPr>
        <w:spacing w:line="240" w:lineRule="auto"/>
        <w:ind w:firstLine="360"/>
        <w:jc w:val="center"/>
        <w:rPr>
          <w:rFonts w:ascii="Times New Roman" w:eastAsia="Times New Roman" w:hAnsi="Times New Roman" w:cs="Times New Roman"/>
          <w:b/>
          <w:sz w:val="28"/>
          <w:szCs w:val="28"/>
          <w:shd w:val="clear" w:color="auto" w:fill="FFFFFF"/>
          <w:lang w:eastAsia="ru-RU"/>
        </w:rPr>
      </w:pPr>
      <w:r w:rsidRPr="005E20A1">
        <w:rPr>
          <w:rFonts w:ascii="Times New Roman" w:eastAsia="Times New Roman" w:hAnsi="Times New Roman" w:cs="Times New Roman"/>
          <w:b/>
          <w:sz w:val="28"/>
          <w:szCs w:val="28"/>
          <w:shd w:val="clear" w:color="auto" w:fill="FFFFFF"/>
          <w:lang w:eastAsia="ru-RU"/>
        </w:rPr>
        <w:t>Система мероприятий может быть реализована в несколько этапов:</w:t>
      </w:r>
    </w:p>
    <w:p w:rsidR="005E20A1" w:rsidRPr="005E20A1" w:rsidRDefault="005E20A1" w:rsidP="002E5B0A">
      <w:pPr>
        <w:spacing w:after="0" w:line="240" w:lineRule="auto"/>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b/>
          <w:sz w:val="28"/>
          <w:szCs w:val="28"/>
          <w:shd w:val="clear" w:color="auto" w:fill="FFFFFF"/>
          <w:lang w:eastAsia="ru-RU"/>
        </w:rPr>
        <w:t>1. Подготовительный этап</w:t>
      </w:r>
      <w:r w:rsidR="003B6E5B">
        <w:rPr>
          <w:rFonts w:ascii="Times New Roman" w:eastAsia="Times New Roman" w:hAnsi="Times New Roman" w:cs="Times New Roman"/>
          <w:sz w:val="28"/>
          <w:szCs w:val="28"/>
          <w:shd w:val="clear" w:color="auto" w:fill="FFFFFF"/>
          <w:lang w:eastAsia="ru-RU"/>
        </w:rPr>
        <w:t xml:space="preserve">: </w:t>
      </w:r>
      <w:r w:rsidRPr="005E20A1">
        <w:rPr>
          <w:rFonts w:ascii="Times New Roman" w:eastAsia="Times New Roman" w:hAnsi="Times New Roman" w:cs="Times New Roman"/>
          <w:sz w:val="28"/>
          <w:szCs w:val="28"/>
          <w:shd w:val="clear" w:color="auto" w:fill="FFFFFF"/>
          <w:lang w:eastAsia="ru-RU"/>
        </w:rPr>
        <w:t>определение целей и задач системы мероприятий, выбор форм и методов работы, разработка плана мероприятий.</w:t>
      </w:r>
    </w:p>
    <w:p w:rsidR="005E20A1" w:rsidRPr="005E20A1" w:rsidRDefault="005E20A1" w:rsidP="001D4598">
      <w:pPr>
        <w:spacing w:after="0" w:line="276" w:lineRule="auto"/>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b/>
          <w:sz w:val="28"/>
          <w:szCs w:val="28"/>
          <w:shd w:val="clear" w:color="auto" w:fill="FFFFFF"/>
          <w:lang w:eastAsia="ru-RU"/>
        </w:rPr>
        <w:t xml:space="preserve">2. </w:t>
      </w:r>
      <w:r w:rsidR="003B6E5B" w:rsidRPr="001D4598">
        <w:rPr>
          <w:rFonts w:ascii="Times New Roman" w:eastAsia="Times New Roman" w:hAnsi="Times New Roman" w:cs="Times New Roman"/>
          <w:b/>
          <w:sz w:val="28"/>
          <w:szCs w:val="28"/>
          <w:shd w:val="clear" w:color="auto" w:fill="FFFFFF"/>
          <w:lang w:eastAsia="ru-RU"/>
        </w:rPr>
        <w:t>Основной этап:</w:t>
      </w:r>
      <w:r w:rsidRPr="005E20A1">
        <w:rPr>
          <w:rFonts w:ascii="Times New Roman" w:eastAsia="Times New Roman" w:hAnsi="Times New Roman" w:cs="Times New Roman"/>
          <w:sz w:val="28"/>
          <w:szCs w:val="28"/>
          <w:shd w:val="clear" w:color="auto" w:fill="FFFFFF"/>
          <w:lang w:eastAsia="ru-RU"/>
        </w:rPr>
        <w:t xml:space="preserve"> проведение мероприятий согласно плану.</w:t>
      </w:r>
    </w:p>
    <w:p w:rsidR="005E20A1" w:rsidRPr="005E20A1" w:rsidRDefault="005E20A1" w:rsidP="002E5B0A">
      <w:pPr>
        <w:spacing w:after="0" w:line="276" w:lineRule="auto"/>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b/>
          <w:sz w:val="28"/>
          <w:szCs w:val="28"/>
          <w:shd w:val="clear" w:color="auto" w:fill="FFFFFF"/>
          <w:lang w:eastAsia="ru-RU"/>
        </w:rPr>
        <w:t>3. Заключительный этап:</w:t>
      </w:r>
      <w:r w:rsidRPr="005E20A1">
        <w:rPr>
          <w:rFonts w:ascii="Times New Roman" w:eastAsia="Times New Roman" w:hAnsi="Times New Roman" w:cs="Times New Roman"/>
          <w:sz w:val="28"/>
          <w:szCs w:val="28"/>
          <w:shd w:val="clear" w:color="auto" w:fill="FFFFFF"/>
          <w:lang w:eastAsia="ru-RU"/>
        </w:rPr>
        <w:t xml:space="preserve"> анализ рез</w:t>
      </w:r>
      <w:bookmarkStart w:id="0" w:name="_GoBack"/>
      <w:bookmarkEnd w:id="0"/>
      <w:r w:rsidRPr="005E20A1">
        <w:rPr>
          <w:rFonts w:ascii="Times New Roman" w:eastAsia="Times New Roman" w:hAnsi="Times New Roman" w:cs="Times New Roman"/>
          <w:sz w:val="28"/>
          <w:szCs w:val="28"/>
          <w:shd w:val="clear" w:color="auto" w:fill="FFFFFF"/>
          <w:lang w:eastAsia="ru-RU"/>
        </w:rPr>
        <w:t>ультатов работы, оценка эффективности системы мероприятий.</w:t>
      </w:r>
    </w:p>
    <w:p w:rsidR="005E20A1" w:rsidRPr="005E20A1" w:rsidRDefault="005E20A1" w:rsidP="005E20A1">
      <w:pPr>
        <w:spacing w:after="0" w:line="240" w:lineRule="auto"/>
        <w:rPr>
          <w:rFonts w:ascii="Times New Roman" w:eastAsia="Times New Roman" w:hAnsi="Times New Roman" w:cs="Times New Roman"/>
          <w:b/>
          <w:sz w:val="28"/>
          <w:szCs w:val="28"/>
          <w:shd w:val="clear" w:color="auto" w:fill="FFFFFF"/>
          <w:lang w:eastAsia="ru-RU"/>
        </w:rPr>
      </w:pPr>
      <w:r w:rsidRPr="005E20A1">
        <w:rPr>
          <w:rFonts w:ascii="Times New Roman" w:eastAsia="Times New Roman" w:hAnsi="Times New Roman" w:cs="Times New Roman"/>
          <w:b/>
          <w:sz w:val="28"/>
          <w:szCs w:val="28"/>
          <w:shd w:val="clear" w:color="auto" w:fill="FFFFFF"/>
          <w:lang w:eastAsia="ru-RU"/>
        </w:rPr>
        <w:t>Подготовительный этап</w:t>
      </w:r>
    </w:p>
    <w:p w:rsidR="005E20A1" w:rsidRPr="005E20A1" w:rsidRDefault="005E20A1" w:rsidP="005916EF">
      <w:pPr>
        <w:spacing w:after="0" w:line="240" w:lineRule="auto"/>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1. Определение целей и задач системы мероприятий.</w:t>
      </w:r>
    </w:p>
    <w:p w:rsidR="005E20A1" w:rsidRPr="005E20A1" w:rsidRDefault="005E20A1" w:rsidP="001D4598">
      <w:pPr>
        <w:spacing w:after="0" w:line="240" w:lineRule="auto"/>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 xml:space="preserve">    </w:t>
      </w:r>
      <w:r w:rsidRPr="005E20A1">
        <w:rPr>
          <w:rFonts w:ascii="Times New Roman" w:eastAsia="Times New Roman" w:hAnsi="Times New Roman" w:cs="Times New Roman"/>
          <w:i/>
          <w:sz w:val="28"/>
          <w:szCs w:val="28"/>
          <w:u w:val="single"/>
          <w:shd w:val="clear" w:color="auto" w:fill="FFFFFF"/>
          <w:lang w:eastAsia="ru-RU"/>
        </w:rPr>
        <w:t>Цель:</w:t>
      </w:r>
      <w:r w:rsidRPr="005E20A1">
        <w:rPr>
          <w:rFonts w:ascii="Times New Roman" w:eastAsia="Times New Roman" w:hAnsi="Times New Roman" w:cs="Times New Roman"/>
          <w:sz w:val="28"/>
          <w:szCs w:val="28"/>
          <w:shd w:val="clear" w:color="auto" w:fill="FFFFFF"/>
          <w:lang w:eastAsia="ru-RU"/>
        </w:rPr>
        <w:t xml:space="preserve"> повышение уровня профессиональной компетентности педагогов дошкольной образовательной организации.</w:t>
      </w:r>
    </w:p>
    <w:p w:rsidR="005E20A1" w:rsidRPr="005E20A1" w:rsidRDefault="001D4598" w:rsidP="001D4598">
      <w:pPr>
        <w:spacing w:after="0" w:line="240" w:lineRule="auto"/>
        <w:jc w:val="both"/>
        <w:rPr>
          <w:rFonts w:ascii="Times New Roman" w:eastAsia="Times New Roman" w:hAnsi="Times New Roman" w:cs="Times New Roman"/>
          <w:sz w:val="28"/>
          <w:szCs w:val="28"/>
          <w:shd w:val="clear" w:color="auto" w:fill="FFFFFF"/>
          <w:lang w:eastAsia="ru-RU"/>
        </w:rPr>
      </w:pPr>
      <w:r w:rsidRPr="001D4598">
        <w:rPr>
          <w:rFonts w:ascii="Times New Roman" w:eastAsia="Times New Roman" w:hAnsi="Times New Roman" w:cs="Times New Roman"/>
          <w:sz w:val="28"/>
          <w:szCs w:val="28"/>
          <w:shd w:val="clear" w:color="auto" w:fill="FFFFFF"/>
          <w:lang w:eastAsia="ru-RU"/>
        </w:rPr>
        <w:t xml:space="preserve">    </w:t>
      </w:r>
      <w:r w:rsidR="005E20A1" w:rsidRPr="005E20A1">
        <w:rPr>
          <w:rFonts w:ascii="Times New Roman" w:eastAsia="Times New Roman" w:hAnsi="Times New Roman" w:cs="Times New Roman"/>
          <w:i/>
          <w:sz w:val="28"/>
          <w:szCs w:val="28"/>
          <w:u w:val="single"/>
          <w:shd w:val="clear" w:color="auto" w:fill="FFFFFF"/>
          <w:lang w:eastAsia="ru-RU"/>
        </w:rPr>
        <w:t>Задачи:</w:t>
      </w:r>
      <w:r w:rsidR="005E20A1" w:rsidRPr="005E20A1">
        <w:rPr>
          <w:rFonts w:ascii="Times New Roman" w:eastAsia="Times New Roman" w:hAnsi="Times New Roman" w:cs="Times New Roman"/>
          <w:sz w:val="28"/>
          <w:szCs w:val="28"/>
          <w:shd w:val="clear" w:color="auto" w:fill="FFFFFF"/>
          <w:lang w:eastAsia="ru-RU"/>
        </w:rPr>
        <w:t xml:space="preserve"> изучение новых методик и технологий обучения и воспитания, обмен опытом с коллегами из других образовательных учреждений, развитие навыков самообразования и самосовершенствования, формирование мотивации к профессиональному росту и развитию.</w:t>
      </w:r>
    </w:p>
    <w:p w:rsidR="005E20A1" w:rsidRPr="005E20A1" w:rsidRDefault="005E20A1" w:rsidP="005E20A1">
      <w:pPr>
        <w:spacing w:after="0" w:line="240" w:lineRule="auto"/>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2. Выбор форм и методов работы.</w:t>
      </w:r>
    </w:p>
    <w:p w:rsidR="005E20A1" w:rsidRPr="001D4598" w:rsidRDefault="005E20A1" w:rsidP="001D4598">
      <w:pPr>
        <w:pStyle w:val="a3"/>
        <w:numPr>
          <w:ilvl w:val="0"/>
          <w:numId w:val="9"/>
        </w:numPr>
        <w:spacing w:after="0" w:line="240" w:lineRule="auto"/>
        <w:jc w:val="both"/>
        <w:rPr>
          <w:rFonts w:ascii="Times New Roman" w:eastAsia="Times New Roman" w:hAnsi="Times New Roman" w:cs="Times New Roman"/>
          <w:sz w:val="28"/>
          <w:szCs w:val="28"/>
          <w:shd w:val="clear" w:color="auto" w:fill="FFFFFF"/>
          <w:lang w:eastAsia="ru-RU"/>
        </w:rPr>
      </w:pPr>
      <w:r w:rsidRPr="001D4598">
        <w:rPr>
          <w:rFonts w:ascii="Times New Roman" w:eastAsia="Times New Roman" w:hAnsi="Times New Roman" w:cs="Times New Roman"/>
          <w:sz w:val="28"/>
          <w:szCs w:val="28"/>
          <w:shd w:val="clear" w:color="auto" w:fill="FFFFFF"/>
          <w:lang w:eastAsia="ru-RU"/>
        </w:rPr>
        <w:t xml:space="preserve">Формы работы: семинары, тренинги, мастер-классы, </w:t>
      </w:r>
      <w:proofErr w:type="spellStart"/>
      <w:r w:rsidRPr="001D4598">
        <w:rPr>
          <w:rFonts w:ascii="Times New Roman" w:eastAsia="Times New Roman" w:hAnsi="Times New Roman" w:cs="Times New Roman"/>
          <w:sz w:val="28"/>
          <w:szCs w:val="28"/>
          <w:shd w:val="clear" w:color="auto" w:fill="FFFFFF"/>
          <w:lang w:eastAsia="ru-RU"/>
        </w:rPr>
        <w:t>вебинары</w:t>
      </w:r>
      <w:proofErr w:type="spellEnd"/>
      <w:r w:rsidRPr="001D4598">
        <w:rPr>
          <w:rFonts w:ascii="Times New Roman" w:eastAsia="Times New Roman" w:hAnsi="Times New Roman" w:cs="Times New Roman"/>
          <w:sz w:val="28"/>
          <w:szCs w:val="28"/>
          <w:shd w:val="clear" w:color="auto" w:fill="FFFFFF"/>
          <w:lang w:eastAsia="ru-RU"/>
        </w:rPr>
        <w:t>, конференции, конкурсы профессионального мастерства.</w:t>
      </w:r>
    </w:p>
    <w:p w:rsidR="005E20A1" w:rsidRPr="001D4598" w:rsidRDefault="005E20A1" w:rsidP="001D4598">
      <w:pPr>
        <w:pStyle w:val="a3"/>
        <w:numPr>
          <w:ilvl w:val="0"/>
          <w:numId w:val="9"/>
        </w:numPr>
        <w:spacing w:after="0" w:line="240" w:lineRule="auto"/>
        <w:jc w:val="both"/>
        <w:rPr>
          <w:rFonts w:ascii="Times New Roman" w:eastAsia="Times New Roman" w:hAnsi="Times New Roman" w:cs="Times New Roman"/>
          <w:sz w:val="28"/>
          <w:szCs w:val="28"/>
          <w:shd w:val="clear" w:color="auto" w:fill="FFFFFF"/>
          <w:lang w:eastAsia="ru-RU"/>
        </w:rPr>
      </w:pPr>
      <w:r w:rsidRPr="001D4598">
        <w:rPr>
          <w:rFonts w:ascii="Times New Roman" w:eastAsia="Times New Roman" w:hAnsi="Times New Roman" w:cs="Times New Roman"/>
          <w:sz w:val="28"/>
          <w:szCs w:val="28"/>
          <w:shd w:val="clear" w:color="auto" w:fill="FFFFFF"/>
          <w:lang w:eastAsia="ru-RU"/>
        </w:rPr>
        <w:t>Методы работы: лекции, дискуссии, практические занятия, самостоятельная работа, групповая работа.</w:t>
      </w:r>
    </w:p>
    <w:p w:rsidR="005E20A1" w:rsidRPr="005E20A1" w:rsidRDefault="005E20A1" w:rsidP="005E20A1">
      <w:pPr>
        <w:spacing w:after="0" w:line="240" w:lineRule="auto"/>
        <w:rPr>
          <w:rFonts w:ascii="Times New Roman" w:eastAsia="Times New Roman" w:hAnsi="Times New Roman" w:cs="Times New Roman"/>
          <w:sz w:val="28"/>
          <w:szCs w:val="28"/>
          <w:shd w:val="clear" w:color="auto" w:fill="FFFFFF"/>
          <w:lang w:eastAsia="ru-RU"/>
        </w:rPr>
      </w:pPr>
    </w:p>
    <w:p w:rsidR="005E20A1" w:rsidRPr="005E20A1" w:rsidRDefault="005E20A1" w:rsidP="005E20A1">
      <w:pPr>
        <w:spacing w:after="0" w:line="240" w:lineRule="auto"/>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lastRenderedPageBreak/>
        <w:t>3. Разработка плана мероприятий.</w:t>
      </w:r>
    </w:p>
    <w:p w:rsidR="005E20A1" w:rsidRPr="001D4598" w:rsidRDefault="005E20A1" w:rsidP="001D4598">
      <w:pPr>
        <w:pStyle w:val="a3"/>
        <w:numPr>
          <w:ilvl w:val="0"/>
          <w:numId w:val="9"/>
        </w:numPr>
        <w:spacing w:after="0" w:line="240" w:lineRule="auto"/>
        <w:ind w:left="284" w:firstLine="76"/>
        <w:jc w:val="both"/>
        <w:rPr>
          <w:rFonts w:ascii="Times New Roman" w:eastAsia="Times New Roman" w:hAnsi="Times New Roman" w:cs="Times New Roman"/>
          <w:sz w:val="28"/>
          <w:szCs w:val="28"/>
          <w:shd w:val="clear" w:color="auto" w:fill="FFFFFF"/>
          <w:lang w:eastAsia="ru-RU"/>
        </w:rPr>
      </w:pPr>
      <w:r w:rsidRPr="001D4598">
        <w:rPr>
          <w:rFonts w:ascii="Times New Roman" w:eastAsia="Times New Roman" w:hAnsi="Times New Roman" w:cs="Times New Roman"/>
          <w:sz w:val="28"/>
          <w:szCs w:val="28"/>
          <w:shd w:val="clear" w:color="auto" w:fill="FFFFFF"/>
          <w:lang w:eastAsia="ru-RU"/>
        </w:rPr>
        <w:t xml:space="preserve">План мероприятий должен быть составлен с учётом целей, задач и </w:t>
      </w:r>
      <w:proofErr w:type="gramStart"/>
      <w:r w:rsidRPr="001D4598">
        <w:rPr>
          <w:rFonts w:ascii="Times New Roman" w:eastAsia="Times New Roman" w:hAnsi="Times New Roman" w:cs="Times New Roman"/>
          <w:sz w:val="28"/>
          <w:szCs w:val="28"/>
          <w:shd w:val="clear" w:color="auto" w:fill="FFFFFF"/>
          <w:lang w:eastAsia="ru-RU"/>
        </w:rPr>
        <w:t>выбранных форм</w:t>
      </w:r>
      <w:proofErr w:type="gramEnd"/>
      <w:r w:rsidRPr="001D4598">
        <w:rPr>
          <w:rFonts w:ascii="Times New Roman" w:eastAsia="Times New Roman" w:hAnsi="Times New Roman" w:cs="Times New Roman"/>
          <w:sz w:val="28"/>
          <w:szCs w:val="28"/>
          <w:shd w:val="clear" w:color="auto" w:fill="FFFFFF"/>
          <w:lang w:eastAsia="ru-RU"/>
        </w:rPr>
        <w:t xml:space="preserve"> и методов работы. Он должен включать в себя конкретные мероприятия, даты их проведения, ответственных лиц и ожидаемые результаты.</w:t>
      </w:r>
    </w:p>
    <w:p w:rsidR="005E20A1" w:rsidRPr="005E20A1" w:rsidRDefault="005E20A1" w:rsidP="001D4598">
      <w:pPr>
        <w:spacing w:after="0" w:line="240" w:lineRule="auto"/>
        <w:ind w:firstLine="284"/>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После завершения подготовительного этапа можно приступать к реализации основного этапа системы мероприятий.</w:t>
      </w:r>
    </w:p>
    <w:p w:rsidR="005E20A1" w:rsidRPr="005E20A1" w:rsidRDefault="005E20A1" w:rsidP="005916EF">
      <w:pPr>
        <w:spacing w:before="240" w:after="0" w:line="240" w:lineRule="auto"/>
        <w:rPr>
          <w:rFonts w:ascii="Times New Roman" w:eastAsia="Times New Roman" w:hAnsi="Times New Roman" w:cs="Times New Roman"/>
          <w:b/>
          <w:sz w:val="28"/>
          <w:szCs w:val="28"/>
          <w:shd w:val="clear" w:color="auto" w:fill="FFFFFF"/>
          <w:lang w:eastAsia="ru-RU"/>
        </w:rPr>
      </w:pPr>
      <w:r w:rsidRPr="005E20A1">
        <w:rPr>
          <w:rFonts w:ascii="Times New Roman" w:eastAsia="Times New Roman" w:hAnsi="Times New Roman" w:cs="Times New Roman"/>
          <w:b/>
          <w:sz w:val="28"/>
          <w:szCs w:val="28"/>
          <w:shd w:val="clear" w:color="auto" w:fill="FFFFFF"/>
          <w:lang w:eastAsia="ru-RU"/>
        </w:rPr>
        <w:t>Основной этап</w:t>
      </w:r>
    </w:p>
    <w:p w:rsidR="005E20A1" w:rsidRPr="005E20A1" w:rsidRDefault="005E20A1" w:rsidP="001D4598">
      <w:pPr>
        <w:spacing w:after="0" w:line="240" w:lineRule="auto"/>
        <w:ind w:firstLine="708"/>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На основном этапе проводится реализация запланированных мероприятий. План основного этапа может включать в себя следующие пункты:</w:t>
      </w:r>
    </w:p>
    <w:p w:rsidR="005E20A1" w:rsidRPr="005E20A1" w:rsidRDefault="005E20A1" w:rsidP="005916EF">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 xml:space="preserve">1. Семинары и тренинги по актуальным вопросам дошкольного образования, таким как ФГОС ДО, инклюзивное образование, </w:t>
      </w:r>
      <w:proofErr w:type="spellStart"/>
      <w:r w:rsidRPr="005E20A1">
        <w:rPr>
          <w:rFonts w:ascii="Times New Roman" w:eastAsia="Times New Roman" w:hAnsi="Times New Roman" w:cs="Times New Roman"/>
          <w:sz w:val="28"/>
          <w:szCs w:val="28"/>
          <w:shd w:val="clear" w:color="auto" w:fill="FFFFFF"/>
          <w:lang w:eastAsia="ru-RU"/>
        </w:rPr>
        <w:t>здоровьесберегающие</w:t>
      </w:r>
      <w:proofErr w:type="spellEnd"/>
      <w:r w:rsidRPr="005E20A1">
        <w:rPr>
          <w:rFonts w:ascii="Times New Roman" w:eastAsia="Times New Roman" w:hAnsi="Times New Roman" w:cs="Times New Roman"/>
          <w:sz w:val="28"/>
          <w:szCs w:val="28"/>
          <w:shd w:val="clear" w:color="auto" w:fill="FFFFFF"/>
          <w:lang w:eastAsia="ru-RU"/>
        </w:rPr>
        <w:t xml:space="preserve"> технологии и т. п.</w:t>
      </w:r>
    </w:p>
    <w:p w:rsidR="005E20A1" w:rsidRPr="005E20A1" w:rsidRDefault="001D4598" w:rsidP="005E20A1">
      <w:pPr>
        <w:spacing w:after="0" w:line="240" w:lineRule="auto"/>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    </w:t>
      </w:r>
      <w:r w:rsidRPr="005916EF">
        <w:rPr>
          <w:rFonts w:ascii="Times New Roman" w:eastAsia="Times New Roman" w:hAnsi="Times New Roman" w:cs="Times New Roman"/>
          <w:i/>
          <w:sz w:val="28"/>
          <w:szCs w:val="28"/>
          <w:u w:val="single"/>
          <w:shd w:val="clear" w:color="auto" w:fill="FFFFFF"/>
          <w:lang w:eastAsia="ru-RU"/>
        </w:rPr>
        <w:t>Цель</w:t>
      </w:r>
      <w:r>
        <w:rPr>
          <w:rFonts w:ascii="Times New Roman" w:eastAsia="Times New Roman" w:hAnsi="Times New Roman" w:cs="Times New Roman"/>
          <w:sz w:val="28"/>
          <w:szCs w:val="28"/>
          <w:shd w:val="clear" w:color="auto" w:fill="FFFFFF"/>
          <w:lang w:eastAsia="ru-RU"/>
        </w:rPr>
        <w:t>:</w:t>
      </w:r>
      <w:r w:rsidR="005E20A1" w:rsidRPr="005E20A1">
        <w:rPr>
          <w:rFonts w:ascii="Times New Roman" w:eastAsia="Times New Roman" w:hAnsi="Times New Roman" w:cs="Times New Roman"/>
          <w:sz w:val="28"/>
          <w:szCs w:val="28"/>
          <w:shd w:val="clear" w:color="auto" w:fill="FFFFFF"/>
          <w:lang w:eastAsia="ru-RU"/>
        </w:rPr>
        <w:t xml:space="preserve"> повышение уровня профессиональной компетентности педагогов в области современных требований к дошкольному образованию.</w:t>
      </w:r>
    </w:p>
    <w:p w:rsidR="005E20A1" w:rsidRPr="005E20A1" w:rsidRDefault="001D4598" w:rsidP="001D4598">
      <w:pPr>
        <w:spacing w:after="0" w:line="240" w:lineRule="auto"/>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    </w:t>
      </w:r>
      <w:r w:rsidR="005E20A1" w:rsidRPr="005E20A1">
        <w:rPr>
          <w:rFonts w:ascii="Times New Roman" w:eastAsia="Times New Roman" w:hAnsi="Times New Roman" w:cs="Times New Roman"/>
          <w:sz w:val="28"/>
          <w:szCs w:val="28"/>
          <w:shd w:val="clear" w:color="auto" w:fill="FFFFFF"/>
          <w:lang w:eastAsia="ru-RU"/>
        </w:rPr>
        <w:t>Методы работы: лекции, дискуссии, практические занятия.</w:t>
      </w:r>
    </w:p>
    <w:p w:rsidR="005E20A1" w:rsidRPr="005E20A1" w:rsidRDefault="005E20A1" w:rsidP="001D4598">
      <w:pPr>
        <w:spacing w:after="0" w:line="240" w:lineRule="auto"/>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 xml:space="preserve">    Ожидаемые результаты: повышение знаний и навыков педагогов в соответствии с требованиями ФГОС ДО.</w:t>
      </w:r>
    </w:p>
    <w:p w:rsidR="005E20A1" w:rsidRPr="005E20A1" w:rsidRDefault="005E20A1" w:rsidP="005916EF">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2. Мастер-классы по использованию современных методик и технологий в работе с детьми, таких как проектная деятельность, игровые технологии, ИКТ и др.</w:t>
      </w:r>
    </w:p>
    <w:p w:rsidR="005E20A1" w:rsidRPr="005E20A1" w:rsidRDefault="001D4598" w:rsidP="001D4598">
      <w:pPr>
        <w:spacing w:after="0" w:line="240" w:lineRule="auto"/>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    </w:t>
      </w:r>
      <w:r w:rsidRPr="005916EF">
        <w:rPr>
          <w:rFonts w:ascii="Times New Roman" w:eastAsia="Times New Roman" w:hAnsi="Times New Roman" w:cs="Times New Roman"/>
          <w:i/>
          <w:sz w:val="28"/>
          <w:szCs w:val="28"/>
          <w:u w:val="single"/>
          <w:shd w:val="clear" w:color="auto" w:fill="FFFFFF"/>
          <w:lang w:eastAsia="ru-RU"/>
        </w:rPr>
        <w:t>Цель</w:t>
      </w:r>
      <w:r>
        <w:rPr>
          <w:rFonts w:ascii="Times New Roman" w:eastAsia="Times New Roman" w:hAnsi="Times New Roman" w:cs="Times New Roman"/>
          <w:sz w:val="28"/>
          <w:szCs w:val="28"/>
          <w:shd w:val="clear" w:color="auto" w:fill="FFFFFF"/>
          <w:lang w:eastAsia="ru-RU"/>
        </w:rPr>
        <w:t>:</w:t>
      </w:r>
      <w:r w:rsidR="005E20A1" w:rsidRPr="005E20A1">
        <w:rPr>
          <w:rFonts w:ascii="Times New Roman" w:eastAsia="Times New Roman" w:hAnsi="Times New Roman" w:cs="Times New Roman"/>
          <w:sz w:val="28"/>
          <w:szCs w:val="28"/>
          <w:shd w:val="clear" w:color="auto" w:fill="FFFFFF"/>
          <w:lang w:eastAsia="ru-RU"/>
        </w:rPr>
        <w:t xml:space="preserve"> обучение педагогов новым методикам и технологиям работы с детьми.</w:t>
      </w:r>
    </w:p>
    <w:p w:rsidR="005E20A1" w:rsidRPr="005E20A1" w:rsidRDefault="001D4598" w:rsidP="001D4598">
      <w:pPr>
        <w:spacing w:after="0" w:line="240" w:lineRule="auto"/>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    </w:t>
      </w:r>
      <w:r w:rsidR="005E20A1" w:rsidRPr="005E20A1">
        <w:rPr>
          <w:rFonts w:ascii="Times New Roman" w:eastAsia="Times New Roman" w:hAnsi="Times New Roman" w:cs="Times New Roman"/>
          <w:sz w:val="28"/>
          <w:szCs w:val="28"/>
          <w:shd w:val="clear" w:color="auto" w:fill="FFFFFF"/>
          <w:lang w:eastAsia="ru-RU"/>
        </w:rPr>
        <w:t>Методы работы: практические занятия, самостоятельная работа.</w:t>
      </w:r>
    </w:p>
    <w:p w:rsidR="005E20A1" w:rsidRPr="005E20A1" w:rsidRDefault="005E20A1" w:rsidP="001D4598">
      <w:pPr>
        <w:spacing w:after="0" w:line="240" w:lineRule="auto"/>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 xml:space="preserve">  </w:t>
      </w:r>
      <w:r w:rsidR="001D4598">
        <w:rPr>
          <w:rFonts w:ascii="Times New Roman" w:eastAsia="Times New Roman" w:hAnsi="Times New Roman" w:cs="Times New Roman"/>
          <w:sz w:val="28"/>
          <w:szCs w:val="28"/>
          <w:shd w:val="clear" w:color="auto" w:fill="FFFFFF"/>
          <w:lang w:eastAsia="ru-RU"/>
        </w:rPr>
        <w:t xml:space="preserve">  </w:t>
      </w:r>
      <w:r w:rsidRPr="005E20A1">
        <w:rPr>
          <w:rFonts w:ascii="Times New Roman" w:eastAsia="Times New Roman" w:hAnsi="Times New Roman" w:cs="Times New Roman"/>
          <w:sz w:val="28"/>
          <w:szCs w:val="28"/>
          <w:shd w:val="clear" w:color="auto" w:fill="FFFFFF"/>
          <w:lang w:eastAsia="ru-RU"/>
        </w:rPr>
        <w:t>Ожидаемые результаты: овладение педагогами новыми методиками и технологиями работы с детьми.</w:t>
      </w:r>
    </w:p>
    <w:p w:rsidR="005E20A1" w:rsidRPr="005E20A1" w:rsidRDefault="005E20A1" w:rsidP="005916EF">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 xml:space="preserve">3. </w:t>
      </w:r>
      <w:proofErr w:type="spellStart"/>
      <w:r w:rsidRPr="005E20A1">
        <w:rPr>
          <w:rFonts w:ascii="Times New Roman" w:eastAsia="Times New Roman" w:hAnsi="Times New Roman" w:cs="Times New Roman"/>
          <w:sz w:val="28"/>
          <w:szCs w:val="28"/>
          <w:shd w:val="clear" w:color="auto" w:fill="FFFFFF"/>
          <w:lang w:eastAsia="ru-RU"/>
        </w:rPr>
        <w:t>Вебинары</w:t>
      </w:r>
      <w:proofErr w:type="spellEnd"/>
      <w:r w:rsidRPr="005E20A1">
        <w:rPr>
          <w:rFonts w:ascii="Times New Roman" w:eastAsia="Times New Roman" w:hAnsi="Times New Roman" w:cs="Times New Roman"/>
          <w:sz w:val="28"/>
          <w:szCs w:val="28"/>
          <w:shd w:val="clear" w:color="auto" w:fill="FFFFFF"/>
          <w:lang w:eastAsia="ru-RU"/>
        </w:rPr>
        <w:t xml:space="preserve"> по обмену опытом с коллегами из других регионов, по изучению новых тенденций в дошкольном образовании.</w:t>
      </w:r>
    </w:p>
    <w:p w:rsidR="005E20A1" w:rsidRPr="005E20A1" w:rsidRDefault="001D4598" w:rsidP="005916EF">
      <w:pPr>
        <w:spacing w:after="0" w:line="240" w:lineRule="auto"/>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    </w:t>
      </w:r>
      <w:r w:rsidRPr="005916EF">
        <w:rPr>
          <w:rFonts w:ascii="Times New Roman" w:eastAsia="Times New Roman" w:hAnsi="Times New Roman" w:cs="Times New Roman"/>
          <w:i/>
          <w:sz w:val="28"/>
          <w:szCs w:val="28"/>
          <w:u w:val="single"/>
          <w:shd w:val="clear" w:color="auto" w:fill="FFFFFF"/>
          <w:lang w:eastAsia="ru-RU"/>
        </w:rPr>
        <w:t>Цель</w:t>
      </w:r>
      <w:r w:rsidRPr="001D4598">
        <w:rPr>
          <w:rFonts w:ascii="Times New Roman" w:eastAsia="Times New Roman" w:hAnsi="Times New Roman" w:cs="Times New Roman"/>
          <w:b/>
          <w:i/>
          <w:sz w:val="28"/>
          <w:szCs w:val="28"/>
          <w:u w:val="single"/>
          <w:shd w:val="clear" w:color="auto" w:fill="FFFFFF"/>
          <w:lang w:eastAsia="ru-RU"/>
        </w:rPr>
        <w:t>:</w:t>
      </w:r>
      <w:r w:rsidR="005E20A1" w:rsidRPr="005E20A1">
        <w:rPr>
          <w:rFonts w:ascii="Times New Roman" w:eastAsia="Times New Roman" w:hAnsi="Times New Roman" w:cs="Times New Roman"/>
          <w:sz w:val="28"/>
          <w:szCs w:val="28"/>
          <w:shd w:val="clear" w:color="auto" w:fill="FFFFFF"/>
          <w:lang w:eastAsia="ru-RU"/>
        </w:rPr>
        <w:t xml:space="preserve"> обмен опытом и знаниями между педагогами из разных регионов.</w:t>
      </w:r>
    </w:p>
    <w:p w:rsidR="005E20A1" w:rsidRPr="005E20A1" w:rsidRDefault="005E20A1" w:rsidP="005E20A1">
      <w:pPr>
        <w:spacing w:after="0" w:line="240" w:lineRule="auto"/>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 xml:space="preserve">    Методы работы: онлайн-встречи, обсуждения, презентации.</w:t>
      </w:r>
    </w:p>
    <w:p w:rsidR="005E20A1" w:rsidRPr="005E20A1" w:rsidRDefault="005E20A1" w:rsidP="005E20A1">
      <w:pPr>
        <w:spacing w:after="0" w:line="240" w:lineRule="auto"/>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 xml:space="preserve">    Ожидаемые результаты:</w:t>
      </w:r>
      <w:r w:rsidR="001D4598">
        <w:rPr>
          <w:rFonts w:ascii="Times New Roman" w:eastAsia="Times New Roman" w:hAnsi="Times New Roman" w:cs="Times New Roman"/>
          <w:sz w:val="28"/>
          <w:szCs w:val="28"/>
          <w:shd w:val="clear" w:color="auto" w:fill="FFFFFF"/>
          <w:lang w:eastAsia="ru-RU"/>
        </w:rPr>
        <w:t xml:space="preserve"> </w:t>
      </w:r>
      <w:r w:rsidRPr="005E20A1">
        <w:rPr>
          <w:rFonts w:ascii="Times New Roman" w:eastAsia="Times New Roman" w:hAnsi="Times New Roman" w:cs="Times New Roman"/>
          <w:sz w:val="28"/>
          <w:szCs w:val="28"/>
          <w:shd w:val="clear" w:color="auto" w:fill="FFFFFF"/>
          <w:lang w:eastAsia="ru-RU"/>
        </w:rPr>
        <w:t>расширение кругозора педагогов, знакомство с новыми тенденциями в дошкольном образовании.</w:t>
      </w:r>
    </w:p>
    <w:p w:rsidR="005E20A1" w:rsidRPr="005E20A1" w:rsidRDefault="005E20A1" w:rsidP="005916EF">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4. Конференции по обсуждению актуальных проблем дошкольного образования, по представлению результатов своей работы.</w:t>
      </w:r>
    </w:p>
    <w:p w:rsidR="005E20A1" w:rsidRPr="005E20A1" w:rsidRDefault="005E20A1" w:rsidP="001D4598">
      <w:pPr>
        <w:spacing w:after="0" w:line="240" w:lineRule="auto"/>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 xml:space="preserve">   </w:t>
      </w:r>
      <w:r w:rsidRPr="005916EF">
        <w:rPr>
          <w:rFonts w:ascii="Times New Roman" w:eastAsia="Times New Roman" w:hAnsi="Times New Roman" w:cs="Times New Roman"/>
          <w:i/>
          <w:sz w:val="28"/>
          <w:szCs w:val="28"/>
          <w:u w:val="single"/>
          <w:shd w:val="clear" w:color="auto" w:fill="FFFFFF"/>
          <w:lang w:eastAsia="ru-RU"/>
        </w:rPr>
        <w:t>Цель</w:t>
      </w:r>
      <w:r w:rsidRPr="005E20A1">
        <w:rPr>
          <w:rFonts w:ascii="Times New Roman" w:eastAsia="Times New Roman" w:hAnsi="Times New Roman" w:cs="Times New Roman"/>
          <w:b/>
          <w:i/>
          <w:sz w:val="28"/>
          <w:szCs w:val="28"/>
          <w:u w:val="single"/>
          <w:shd w:val="clear" w:color="auto" w:fill="FFFFFF"/>
          <w:lang w:eastAsia="ru-RU"/>
        </w:rPr>
        <w:t>:</w:t>
      </w:r>
      <w:r w:rsidRPr="005E20A1">
        <w:rPr>
          <w:rFonts w:ascii="Times New Roman" w:eastAsia="Times New Roman" w:hAnsi="Times New Roman" w:cs="Times New Roman"/>
          <w:sz w:val="28"/>
          <w:szCs w:val="28"/>
          <w:shd w:val="clear" w:color="auto" w:fill="FFFFFF"/>
          <w:lang w:eastAsia="ru-RU"/>
        </w:rPr>
        <w:t xml:space="preserve"> обсуждение актуальных проблем дошкольного образования и представление результатов работы педагогов.</w:t>
      </w:r>
    </w:p>
    <w:p w:rsidR="005E20A1" w:rsidRPr="005E20A1" w:rsidRDefault="005E20A1" w:rsidP="001D4598">
      <w:pPr>
        <w:spacing w:after="0" w:line="240" w:lineRule="auto"/>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 xml:space="preserve">   Методы работы: доклады, дискуссии, круглые столы.</w:t>
      </w:r>
    </w:p>
    <w:p w:rsidR="005E20A1" w:rsidRPr="005E20A1" w:rsidRDefault="005E20A1" w:rsidP="001D4598">
      <w:pPr>
        <w:spacing w:after="0" w:line="240" w:lineRule="auto"/>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 xml:space="preserve">   Ожидаемые результаты: выработка рекомендаций по решению актуальных проблем дошкольного образования.</w:t>
      </w:r>
    </w:p>
    <w:p w:rsidR="005E20A1" w:rsidRPr="005E20A1" w:rsidRDefault="005E20A1" w:rsidP="005916EF">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5. Конкурсы профессионального мастерства для стимулирования педагогов к саморазвитию и самореализации.</w:t>
      </w:r>
    </w:p>
    <w:p w:rsidR="005E20A1" w:rsidRPr="005E20A1" w:rsidRDefault="001D4598" w:rsidP="001D4598">
      <w:pPr>
        <w:spacing w:after="0" w:line="240" w:lineRule="auto"/>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    </w:t>
      </w:r>
      <w:r w:rsidRPr="005916EF">
        <w:rPr>
          <w:rFonts w:ascii="Times New Roman" w:eastAsia="Times New Roman" w:hAnsi="Times New Roman" w:cs="Times New Roman"/>
          <w:i/>
          <w:sz w:val="28"/>
          <w:szCs w:val="28"/>
          <w:u w:val="single"/>
          <w:shd w:val="clear" w:color="auto" w:fill="FFFFFF"/>
          <w:lang w:eastAsia="ru-RU"/>
        </w:rPr>
        <w:t>Цель</w:t>
      </w:r>
      <w:r w:rsidRPr="001D4598">
        <w:rPr>
          <w:rFonts w:ascii="Times New Roman" w:eastAsia="Times New Roman" w:hAnsi="Times New Roman" w:cs="Times New Roman"/>
          <w:b/>
          <w:i/>
          <w:sz w:val="28"/>
          <w:szCs w:val="28"/>
          <w:u w:val="single"/>
          <w:shd w:val="clear" w:color="auto" w:fill="FFFFFF"/>
          <w:lang w:eastAsia="ru-RU"/>
        </w:rPr>
        <w:t>:</w:t>
      </w:r>
      <w:r w:rsidR="005E20A1" w:rsidRPr="005E20A1">
        <w:rPr>
          <w:rFonts w:ascii="Times New Roman" w:eastAsia="Times New Roman" w:hAnsi="Times New Roman" w:cs="Times New Roman"/>
          <w:sz w:val="28"/>
          <w:szCs w:val="28"/>
          <w:shd w:val="clear" w:color="auto" w:fill="FFFFFF"/>
          <w:lang w:eastAsia="ru-RU"/>
        </w:rPr>
        <w:t xml:space="preserve"> стимулирование педагогов к профессиональному росту и развитию.</w:t>
      </w:r>
    </w:p>
    <w:p w:rsidR="005E20A1" w:rsidRPr="005E20A1" w:rsidRDefault="001D4598" w:rsidP="001D4598">
      <w:pPr>
        <w:spacing w:after="0" w:line="240" w:lineRule="auto"/>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    </w:t>
      </w:r>
      <w:r w:rsidR="005E20A1" w:rsidRPr="005E20A1">
        <w:rPr>
          <w:rFonts w:ascii="Times New Roman" w:eastAsia="Times New Roman" w:hAnsi="Times New Roman" w:cs="Times New Roman"/>
          <w:sz w:val="28"/>
          <w:szCs w:val="28"/>
          <w:shd w:val="clear" w:color="auto" w:fill="FFFFFF"/>
          <w:lang w:eastAsia="ru-RU"/>
        </w:rPr>
        <w:t>Методы работы: соревнования, оценка результатов.</w:t>
      </w:r>
    </w:p>
    <w:p w:rsidR="005E20A1" w:rsidRPr="005E20A1" w:rsidRDefault="001D4598" w:rsidP="001D4598">
      <w:pPr>
        <w:spacing w:after="0" w:line="240" w:lineRule="auto"/>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    Ожидаемые результаты:</w:t>
      </w:r>
      <w:r w:rsidR="005E20A1" w:rsidRPr="005E20A1">
        <w:rPr>
          <w:rFonts w:ascii="Times New Roman" w:eastAsia="Times New Roman" w:hAnsi="Times New Roman" w:cs="Times New Roman"/>
          <w:sz w:val="28"/>
          <w:szCs w:val="28"/>
          <w:shd w:val="clear" w:color="auto" w:fill="FFFFFF"/>
          <w:lang w:eastAsia="ru-RU"/>
        </w:rPr>
        <w:t xml:space="preserve"> выявление лучших педагогов и их поощрение.</w:t>
      </w:r>
    </w:p>
    <w:p w:rsidR="005E20A1" w:rsidRPr="005E20A1" w:rsidRDefault="005E20A1" w:rsidP="001D4598">
      <w:pPr>
        <w:spacing w:after="0" w:line="240" w:lineRule="auto"/>
        <w:ind w:firstLine="708"/>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После завершения основного этапа можно приступать к заключительному этапу системы мероприятий — анализу результатов работы и оценке эффективности системы мероприятий.</w:t>
      </w:r>
    </w:p>
    <w:p w:rsidR="005E20A1" w:rsidRPr="005E20A1" w:rsidRDefault="005E20A1" w:rsidP="005E20A1">
      <w:pPr>
        <w:spacing w:after="0" w:line="240" w:lineRule="auto"/>
        <w:rPr>
          <w:rFonts w:ascii="Times New Roman" w:eastAsia="Times New Roman" w:hAnsi="Times New Roman" w:cs="Times New Roman"/>
          <w:b/>
          <w:sz w:val="28"/>
          <w:szCs w:val="28"/>
          <w:shd w:val="clear" w:color="auto" w:fill="FFFFFF"/>
          <w:lang w:eastAsia="ru-RU"/>
        </w:rPr>
      </w:pPr>
      <w:r w:rsidRPr="005E20A1">
        <w:rPr>
          <w:rFonts w:ascii="Times New Roman" w:eastAsia="Times New Roman" w:hAnsi="Times New Roman" w:cs="Times New Roman"/>
          <w:b/>
          <w:sz w:val="28"/>
          <w:szCs w:val="28"/>
          <w:shd w:val="clear" w:color="auto" w:fill="FFFFFF"/>
          <w:lang w:eastAsia="ru-RU"/>
        </w:rPr>
        <w:lastRenderedPageBreak/>
        <w:t>Заключительный этап</w:t>
      </w:r>
    </w:p>
    <w:p w:rsidR="005E20A1" w:rsidRPr="005E20A1" w:rsidRDefault="005E20A1" w:rsidP="007617D8">
      <w:pPr>
        <w:spacing w:before="240" w:after="0" w:line="240" w:lineRule="auto"/>
        <w:ind w:firstLine="708"/>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На заключительном этапе проводится анализ результатов работы и оценка эффективности системы мероприятий. Для этого необходимо выполнить следующие шаги:</w:t>
      </w:r>
    </w:p>
    <w:p w:rsidR="005E20A1" w:rsidRPr="005E20A1" w:rsidRDefault="005E20A1" w:rsidP="005916EF">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1. Собрать данные о проведённых мероприятиях, их участниках и результатах. Это можно сделать с помощью опросов, анкетирования или других методов сбора информации.</w:t>
      </w:r>
    </w:p>
    <w:p w:rsidR="005E20A1" w:rsidRPr="005E20A1" w:rsidRDefault="005E20A1" w:rsidP="005916EF">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2. Проанализировать полученные данные и определить, насколько успешно были достигнуты цели и задачи системы мероприятий.</w:t>
      </w:r>
    </w:p>
    <w:p w:rsidR="005E20A1" w:rsidRPr="005E20A1" w:rsidRDefault="005E20A1" w:rsidP="005916EF">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3. Оценить эффективность системы мероприятий по следующим критериям:</w:t>
      </w:r>
    </w:p>
    <w:p w:rsidR="005E20A1" w:rsidRPr="007617D8" w:rsidRDefault="005E20A1" w:rsidP="007617D8">
      <w:pPr>
        <w:pStyle w:val="a3"/>
        <w:numPr>
          <w:ilvl w:val="0"/>
          <w:numId w:val="9"/>
        </w:numPr>
        <w:spacing w:after="0" w:line="240" w:lineRule="auto"/>
        <w:jc w:val="both"/>
        <w:rPr>
          <w:rFonts w:ascii="Times New Roman" w:eastAsia="Times New Roman" w:hAnsi="Times New Roman" w:cs="Times New Roman"/>
          <w:sz w:val="28"/>
          <w:szCs w:val="28"/>
          <w:shd w:val="clear" w:color="auto" w:fill="FFFFFF"/>
          <w:lang w:eastAsia="ru-RU"/>
        </w:rPr>
      </w:pPr>
      <w:r w:rsidRPr="007617D8">
        <w:rPr>
          <w:rFonts w:ascii="Times New Roman" w:eastAsia="Times New Roman" w:hAnsi="Times New Roman" w:cs="Times New Roman"/>
          <w:sz w:val="28"/>
          <w:szCs w:val="28"/>
          <w:shd w:val="clear" w:color="auto" w:fill="FFFFFF"/>
          <w:lang w:eastAsia="ru-RU"/>
        </w:rPr>
        <w:t>Количество педагогов, принявших участие в мероприятиях.</w:t>
      </w:r>
    </w:p>
    <w:p w:rsidR="005E20A1" w:rsidRPr="007617D8" w:rsidRDefault="005E20A1" w:rsidP="007617D8">
      <w:pPr>
        <w:pStyle w:val="a3"/>
        <w:numPr>
          <w:ilvl w:val="0"/>
          <w:numId w:val="9"/>
        </w:numPr>
        <w:spacing w:after="0" w:line="240" w:lineRule="auto"/>
        <w:jc w:val="both"/>
        <w:rPr>
          <w:rFonts w:ascii="Times New Roman" w:eastAsia="Times New Roman" w:hAnsi="Times New Roman" w:cs="Times New Roman"/>
          <w:sz w:val="28"/>
          <w:szCs w:val="28"/>
          <w:shd w:val="clear" w:color="auto" w:fill="FFFFFF"/>
          <w:lang w:eastAsia="ru-RU"/>
        </w:rPr>
      </w:pPr>
      <w:r w:rsidRPr="007617D8">
        <w:rPr>
          <w:rFonts w:ascii="Times New Roman" w:eastAsia="Times New Roman" w:hAnsi="Times New Roman" w:cs="Times New Roman"/>
          <w:sz w:val="28"/>
          <w:szCs w:val="28"/>
          <w:shd w:val="clear" w:color="auto" w:fill="FFFFFF"/>
          <w:lang w:eastAsia="ru-RU"/>
        </w:rPr>
        <w:t>Уровень профессиональной компетентности педагогов после участия в мероприятиях (можно оценить с помощью тестирования или других методов оценки).</w:t>
      </w:r>
    </w:p>
    <w:p w:rsidR="005E20A1" w:rsidRPr="005E20A1" w:rsidRDefault="005E20A1" w:rsidP="007617D8">
      <w:pPr>
        <w:pStyle w:val="a3"/>
        <w:numPr>
          <w:ilvl w:val="0"/>
          <w:numId w:val="9"/>
        </w:numPr>
        <w:spacing w:after="0" w:line="240" w:lineRule="auto"/>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Отзывы педагогов о системе мероприятий (можно получить с помощью опроса или анкетирования).</w:t>
      </w:r>
    </w:p>
    <w:p w:rsidR="005E20A1" w:rsidRPr="005E20A1" w:rsidRDefault="005E20A1" w:rsidP="005916EF">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4. На основе полученных данных разработать рекомендации для дальнейшего развития системы мероприятий. Рекомендации могут включать в себя следующие пункты:</w:t>
      </w:r>
    </w:p>
    <w:p w:rsidR="005E20A1" w:rsidRPr="005916EF" w:rsidRDefault="005E20A1" w:rsidP="005916EF">
      <w:pPr>
        <w:pStyle w:val="a3"/>
        <w:numPr>
          <w:ilvl w:val="1"/>
          <w:numId w:val="26"/>
        </w:numPr>
        <w:spacing w:after="0" w:line="240" w:lineRule="auto"/>
        <w:rPr>
          <w:rFonts w:ascii="Times New Roman" w:eastAsia="Times New Roman" w:hAnsi="Times New Roman" w:cs="Times New Roman"/>
          <w:sz w:val="28"/>
          <w:szCs w:val="28"/>
          <w:shd w:val="clear" w:color="auto" w:fill="FFFFFF"/>
          <w:lang w:eastAsia="ru-RU"/>
        </w:rPr>
      </w:pPr>
      <w:r w:rsidRPr="005916EF">
        <w:rPr>
          <w:rFonts w:ascii="Times New Roman" w:eastAsia="Times New Roman" w:hAnsi="Times New Roman" w:cs="Times New Roman"/>
          <w:sz w:val="28"/>
          <w:szCs w:val="28"/>
          <w:shd w:val="clear" w:color="auto" w:fill="FFFFFF"/>
          <w:lang w:eastAsia="ru-RU"/>
        </w:rPr>
        <w:t>Какие мероприятия оказались наиболее эффективными?</w:t>
      </w:r>
    </w:p>
    <w:p w:rsidR="005E20A1" w:rsidRPr="005916EF" w:rsidRDefault="005E20A1" w:rsidP="005916EF">
      <w:pPr>
        <w:pStyle w:val="a3"/>
        <w:numPr>
          <w:ilvl w:val="1"/>
          <w:numId w:val="26"/>
        </w:numPr>
        <w:spacing w:after="0" w:line="240" w:lineRule="auto"/>
        <w:rPr>
          <w:rFonts w:ascii="Times New Roman" w:eastAsia="Times New Roman" w:hAnsi="Times New Roman" w:cs="Times New Roman"/>
          <w:sz w:val="28"/>
          <w:szCs w:val="28"/>
          <w:shd w:val="clear" w:color="auto" w:fill="FFFFFF"/>
          <w:lang w:eastAsia="ru-RU"/>
        </w:rPr>
      </w:pPr>
      <w:r w:rsidRPr="005916EF">
        <w:rPr>
          <w:rFonts w:ascii="Times New Roman" w:eastAsia="Times New Roman" w:hAnsi="Times New Roman" w:cs="Times New Roman"/>
          <w:sz w:val="28"/>
          <w:szCs w:val="28"/>
          <w:shd w:val="clear" w:color="auto" w:fill="FFFFFF"/>
          <w:lang w:eastAsia="ru-RU"/>
        </w:rPr>
        <w:t>Что можно изменить или улучшить в системе мероприятий?</w:t>
      </w:r>
    </w:p>
    <w:p w:rsidR="005E20A1" w:rsidRPr="005916EF" w:rsidRDefault="005E20A1" w:rsidP="005916EF">
      <w:pPr>
        <w:pStyle w:val="a3"/>
        <w:numPr>
          <w:ilvl w:val="1"/>
          <w:numId w:val="26"/>
        </w:numPr>
        <w:spacing w:after="0" w:line="240" w:lineRule="auto"/>
        <w:rPr>
          <w:rFonts w:ascii="Times New Roman" w:eastAsia="Times New Roman" w:hAnsi="Times New Roman" w:cs="Times New Roman"/>
          <w:sz w:val="28"/>
          <w:szCs w:val="28"/>
          <w:shd w:val="clear" w:color="auto" w:fill="FFFFFF"/>
          <w:lang w:eastAsia="ru-RU"/>
        </w:rPr>
      </w:pPr>
      <w:r w:rsidRPr="005916EF">
        <w:rPr>
          <w:rFonts w:ascii="Times New Roman" w:eastAsia="Times New Roman" w:hAnsi="Times New Roman" w:cs="Times New Roman"/>
          <w:sz w:val="28"/>
          <w:szCs w:val="28"/>
          <w:shd w:val="clear" w:color="auto" w:fill="FFFFFF"/>
          <w:lang w:eastAsia="ru-RU"/>
        </w:rPr>
        <w:t>Как привлечь больше педагогов к участию в мероприятиях?</w:t>
      </w:r>
    </w:p>
    <w:p w:rsidR="005E20A1" w:rsidRPr="005E20A1" w:rsidRDefault="005E20A1" w:rsidP="005916EF">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5. Опубликовать результаты анализа и оценки эффективности системы мероприятий в виде отчёта или статьи. Отчёт может быть представлен на муниципальном методическом объединении или другом мероприятии, где присутствуют педагоги дошкольных образовательных организаций.</w:t>
      </w:r>
    </w:p>
    <w:p w:rsidR="005E20A1" w:rsidRPr="005E20A1" w:rsidRDefault="005E20A1" w:rsidP="005916EF">
      <w:pPr>
        <w:spacing w:after="0" w:line="240" w:lineRule="auto"/>
        <w:ind w:firstLine="708"/>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После завершения заключительного этапа система мероприятий считается реализованной. Однако это не означает, что работа по повышению профессиональной компетенции педагогов должна прекратиться. Система мероприятий должна стать частью непрерывного процесса профессионального развития педагогов.</w:t>
      </w:r>
    </w:p>
    <w:p w:rsidR="005E20A1" w:rsidRPr="005E20A1" w:rsidRDefault="005E20A1" w:rsidP="005916EF">
      <w:pPr>
        <w:spacing w:after="0" w:line="240" w:lineRule="auto"/>
        <w:ind w:firstLine="708"/>
        <w:jc w:val="both"/>
        <w:rPr>
          <w:rFonts w:ascii="Times New Roman" w:eastAsia="Times New Roman" w:hAnsi="Times New Roman" w:cs="Times New Roman"/>
          <w:sz w:val="28"/>
          <w:szCs w:val="28"/>
          <w:shd w:val="clear" w:color="auto" w:fill="FFFFFF"/>
          <w:lang w:eastAsia="ru-RU"/>
        </w:rPr>
      </w:pPr>
      <w:r w:rsidRPr="005E20A1">
        <w:rPr>
          <w:rFonts w:ascii="Times New Roman" w:eastAsia="Times New Roman" w:hAnsi="Times New Roman" w:cs="Times New Roman"/>
          <w:sz w:val="28"/>
          <w:szCs w:val="28"/>
          <w:shd w:val="clear" w:color="auto" w:fill="FFFFFF"/>
          <w:lang w:eastAsia="ru-RU"/>
        </w:rPr>
        <w:t>Результаты работы системы мероприятий могут быть представлены на уровне муниципального методического объединения в виде публикации. Публикация может содержать информацию о проведённых мероприятиях, их результатах и выводах, а также рекомендации для дальнейшего развития системы мероприятий по повышению профессиональной компетенции педагогов.</w:t>
      </w:r>
    </w:p>
    <w:p w:rsidR="00257E60" w:rsidRPr="005E20A1" w:rsidRDefault="005E20A1" w:rsidP="005916EF">
      <w:pPr>
        <w:ind w:firstLine="708"/>
        <w:jc w:val="both"/>
        <w:rPr>
          <w:rFonts w:ascii="Times New Roman" w:hAnsi="Times New Roman" w:cs="Times New Roman"/>
          <w:sz w:val="28"/>
          <w:szCs w:val="28"/>
        </w:rPr>
      </w:pPr>
      <w:r w:rsidRPr="005E20A1">
        <w:rPr>
          <w:rFonts w:ascii="Times New Roman" w:eastAsia="Times New Roman" w:hAnsi="Times New Roman" w:cs="Times New Roman"/>
          <w:sz w:val="28"/>
          <w:szCs w:val="28"/>
          <w:shd w:val="clear" w:color="auto" w:fill="FFFFFF"/>
          <w:lang w:eastAsia="ru-RU"/>
        </w:rPr>
        <w:t>Таким образом, система мероприятий является эффективным инструментом для повышения профессиональной компетенции педагогов дошкольных образовательных организаций. Она позволяет охватить широкий круг вопросов, связанных с обучением и воспитанием детей, и обеспечивает непрерывное профессиональное развитие педагогов.</w:t>
      </w:r>
    </w:p>
    <w:sectPr w:rsidR="00257E60" w:rsidRPr="005E20A1" w:rsidSect="005916EF">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71FD3"/>
    <w:multiLevelType w:val="hybridMultilevel"/>
    <w:tmpl w:val="CAA46CC0"/>
    <w:lvl w:ilvl="0" w:tplc="EBCA512E">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16A0C8A"/>
    <w:multiLevelType w:val="hybridMultilevel"/>
    <w:tmpl w:val="9AFC453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DB487F"/>
    <w:multiLevelType w:val="hybridMultilevel"/>
    <w:tmpl w:val="F26EF98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9F55F0A"/>
    <w:multiLevelType w:val="hybridMultilevel"/>
    <w:tmpl w:val="B00EA4D0"/>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4CD494F"/>
    <w:multiLevelType w:val="hybridMultilevel"/>
    <w:tmpl w:val="3E48A0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86D6D4A"/>
    <w:multiLevelType w:val="hybridMultilevel"/>
    <w:tmpl w:val="02746BDE"/>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B752FE6"/>
    <w:multiLevelType w:val="hybridMultilevel"/>
    <w:tmpl w:val="79D2F10E"/>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45C3BE9"/>
    <w:multiLevelType w:val="hybridMultilevel"/>
    <w:tmpl w:val="378A3590"/>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BED0C5C"/>
    <w:multiLevelType w:val="hybridMultilevel"/>
    <w:tmpl w:val="C474317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F0111B8"/>
    <w:multiLevelType w:val="hybridMultilevel"/>
    <w:tmpl w:val="F78C82D4"/>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6C7515D"/>
    <w:multiLevelType w:val="hybridMultilevel"/>
    <w:tmpl w:val="3790F5FC"/>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8480B79"/>
    <w:multiLevelType w:val="hybridMultilevel"/>
    <w:tmpl w:val="CAF006AE"/>
    <w:lvl w:ilvl="0" w:tplc="EBCA512E">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E244BCF"/>
    <w:multiLevelType w:val="hybridMultilevel"/>
    <w:tmpl w:val="76C6FC50"/>
    <w:lvl w:ilvl="0" w:tplc="0419000B">
      <w:start w:val="1"/>
      <w:numFmt w:val="bullet"/>
      <w:lvlText w:val=""/>
      <w:lvlJc w:val="left"/>
      <w:pPr>
        <w:ind w:left="1005" w:hanging="360"/>
      </w:pPr>
      <w:rPr>
        <w:rFonts w:ascii="Wingdings" w:hAnsi="Wingdings" w:hint="default"/>
      </w:rPr>
    </w:lvl>
    <w:lvl w:ilvl="1" w:tplc="0419000B">
      <w:start w:val="1"/>
      <w:numFmt w:val="bullet"/>
      <w:lvlText w:val=""/>
      <w:lvlJc w:val="left"/>
      <w:pPr>
        <w:ind w:left="1725" w:hanging="360"/>
      </w:pPr>
      <w:rPr>
        <w:rFonts w:ascii="Wingdings" w:hAnsi="Wingdings"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13" w15:restartNumberingAfterBreak="0">
    <w:nsid w:val="60A73048"/>
    <w:multiLevelType w:val="hybridMultilevel"/>
    <w:tmpl w:val="415CD51A"/>
    <w:lvl w:ilvl="0" w:tplc="EBCA512E">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14E3F48"/>
    <w:multiLevelType w:val="hybridMultilevel"/>
    <w:tmpl w:val="DC0A0196"/>
    <w:lvl w:ilvl="0" w:tplc="EBCA512E">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4654C42"/>
    <w:multiLevelType w:val="hybridMultilevel"/>
    <w:tmpl w:val="924A9A58"/>
    <w:lvl w:ilvl="0" w:tplc="EBCA512E">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6407CEB"/>
    <w:multiLevelType w:val="hybridMultilevel"/>
    <w:tmpl w:val="9D02FDA6"/>
    <w:lvl w:ilvl="0" w:tplc="EBCA512E">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A7F4E77"/>
    <w:multiLevelType w:val="hybridMultilevel"/>
    <w:tmpl w:val="DB04A218"/>
    <w:lvl w:ilvl="0" w:tplc="04190001">
      <w:start w:val="1"/>
      <w:numFmt w:val="bullet"/>
      <w:lvlText w:val=""/>
      <w:lvlJc w:val="left"/>
      <w:pPr>
        <w:ind w:left="720" w:hanging="360"/>
      </w:pPr>
      <w:rPr>
        <w:rFonts w:ascii="Symbol" w:hAnsi="Symbol" w:hint="default"/>
      </w:rPr>
    </w:lvl>
    <w:lvl w:ilvl="1" w:tplc="A35439F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A896A26"/>
    <w:multiLevelType w:val="hybridMultilevel"/>
    <w:tmpl w:val="E384BE2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4774402"/>
    <w:multiLevelType w:val="hybridMultilevel"/>
    <w:tmpl w:val="1CB484AA"/>
    <w:lvl w:ilvl="0" w:tplc="0419000B">
      <w:start w:val="1"/>
      <w:numFmt w:val="bullet"/>
      <w:lvlText w:val=""/>
      <w:lvlJc w:val="left"/>
      <w:pPr>
        <w:ind w:left="720" w:hanging="360"/>
      </w:pPr>
      <w:rPr>
        <w:rFonts w:ascii="Wingdings" w:hAnsi="Wingdings" w:hint="default"/>
      </w:rPr>
    </w:lvl>
    <w:lvl w:ilvl="1" w:tplc="D2C8D742">
      <w:numFmt w:val="bullet"/>
      <w:lvlText w:val=""/>
      <w:lvlJc w:val="left"/>
      <w:pPr>
        <w:ind w:left="1440" w:hanging="360"/>
      </w:pPr>
      <w:rPr>
        <w:rFonts w:ascii="Symbol" w:eastAsia="Times New Roman" w:hAnsi="Symbol"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6D81280"/>
    <w:multiLevelType w:val="hybridMultilevel"/>
    <w:tmpl w:val="BAA82E42"/>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71A60BA"/>
    <w:multiLevelType w:val="hybridMultilevel"/>
    <w:tmpl w:val="17C668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9C66276"/>
    <w:multiLevelType w:val="hybridMultilevel"/>
    <w:tmpl w:val="4A9CC6C4"/>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9ED46F7"/>
    <w:multiLevelType w:val="hybridMultilevel"/>
    <w:tmpl w:val="55F04A4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A346E33"/>
    <w:multiLevelType w:val="hybridMultilevel"/>
    <w:tmpl w:val="F8CC6E4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7A766254"/>
    <w:multiLevelType w:val="hybridMultilevel"/>
    <w:tmpl w:val="68F4DB8A"/>
    <w:lvl w:ilvl="0" w:tplc="0419000B">
      <w:start w:val="1"/>
      <w:numFmt w:val="bullet"/>
      <w:lvlText w:val=""/>
      <w:lvlJc w:val="left"/>
      <w:pPr>
        <w:ind w:left="720" w:hanging="360"/>
      </w:pPr>
      <w:rPr>
        <w:rFonts w:ascii="Wingdings" w:hAnsi="Wingdings" w:hint="default"/>
      </w:rPr>
    </w:lvl>
    <w:lvl w:ilvl="1" w:tplc="F9525994">
      <w:numFmt w:val="bullet"/>
      <w:lvlText w:val=""/>
      <w:lvlJc w:val="left"/>
      <w:pPr>
        <w:ind w:left="1440" w:hanging="360"/>
      </w:pPr>
      <w:rPr>
        <w:rFonts w:ascii="Symbol" w:eastAsia="Times New Roman" w:hAnsi="Symbol"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1"/>
  </w:num>
  <w:num w:numId="3">
    <w:abstractNumId w:val="15"/>
  </w:num>
  <w:num w:numId="4">
    <w:abstractNumId w:val="13"/>
  </w:num>
  <w:num w:numId="5">
    <w:abstractNumId w:val="1"/>
  </w:num>
  <w:num w:numId="6">
    <w:abstractNumId w:val="4"/>
  </w:num>
  <w:num w:numId="7">
    <w:abstractNumId w:val="25"/>
  </w:num>
  <w:num w:numId="8">
    <w:abstractNumId w:val="16"/>
  </w:num>
  <w:num w:numId="9">
    <w:abstractNumId w:val="19"/>
  </w:num>
  <w:num w:numId="10">
    <w:abstractNumId w:val="0"/>
  </w:num>
  <w:num w:numId="11">
    <w:abstractNumId w:val="14"/>
  </w:num>
  <w:num w:numId="12">
    <w:abstractNumId w:val="20"/>
  </w:num>
  <w:num w:numId="13">
    <w:abstractNumId w:val="2"/>
  </w:num>
  <w:num w:numId="14">
    <w:abstractNumId w:val="9"/>
  </w:num>
  <w:num w:numId="15">
    <w:abstractNumId w:val="7"/>
  </w:num>
  <w:num w:numId="16">
    <w:abstractNumId w:val="22"/>
  </w:num>
  <w:num w:numId="17">
    <w:abstractNumId w:val="3"/>
  </w:num>
  <w:num w:numId="18">
    <w:abstractNumId w:val="24"/>
  </w:num>
  <w:num w:numId="19">
    <w:abstractNumId w:val="23"/>
  </w:num>
  <w:num w:numId="20">
    <w:abstractNumId w:val="8"/>
  </w:num>
  <w:num w:numId="21">
    <w:abstractNumId w:val="6"/>
  </w:num>
  <w:num w:numId="22">
    <w:abstractNumId w:val="12"/>
  </w:num>
  <w:num w:numId="23">
    <w:abstractNumId w:val="5"/>
  </w:num>
  <w:num w:numId="24">
    <w:abstractNumId w:val="10"/>
  </w:num>
  <w:num w:numId="25">
    <w:abstractNumId w:val="21"/>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D99"/>
    <w:rsid w:val="001D4598"/>
    <w:rsid w:val="002E5B0A"/>
    <w:rsid w:val="003B6E5B"/>
    <w:rsid w:val="005916EF"/>
    <w:rsid w:val="005E20A1"/>
    <w:rsid w:val="00626967"/>
    <w:rsid w:val="007617D8"/>
    <w:rsid w:val="008914A6"/>
    <w:rsid w:val="009C0993"/>
    <w:rsid w:val="00BB6D99"/>
    <w:rsid w:val="00E40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253F5"/>
  <w15:chartTrackingRefBased/>
  <w15:docId w15:val="{34270536-15A2-4824-999B-4987000DA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0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274318">
      <w:bodyDiv w:val="1"/>
      <w:marLeft w:val="0"/>
      <w:marRight w:val="0"/>
      <w:marTop w:val="0"/>
      <w:marBottom w:val="0"/>
      <w:divBdr>
        <w:top w:val="none" w:sz="0" w:space="0" w:color="auto"/>
        <w:left w:val="none" w:sz="0" w:space="0" w:color="auto"/>
        <w:bottom w:val="none" w:sz="0" w:space="0" w:color="auto"/>
        <w:right w:val="none" w:sz="0" w:space="0" w:color="auto"/>
      </w:divBdr>
    </w:div>
    <w:div w:id="647635596">
      <w:bodyDiv w:val="1"/>
      <w:marLeft w:val="0"/>
      <w:marRight w:val="0"/>
      <w:marTop w:val="0"/>
      <w:marBottom w:val="0"/>
      <w:divBdr>
        <w:top w:val="none" w:sz="0" w:space="0" w:color="auto"/>
        <w:left w:val="none" w:sz="0" w:space="0" w:color="auto"/>
        <w:bottom w:val="none" w:sz="0" w:space="0" w:color="auto"/>
        <w:right w:val="none" w:sz="0" w:space="0" w:color="auto"/>
      </w:divBdr>
    </w:div>
    <w:div w:id="984235336">
      <w:bodyDiv w:val="1"/>
      <w:marLeft w:val="0"/>
      <w:marRight w:val="0"/>
      <w:marTop w:val="0"/>
      <w:marBottom w:val="0"/>
      <w:divBdr>
        <w:top w:val="none" w:sz="0" w:space="0" w:color="auto"/>
        <w:left w:val="none" w:sz="0" w:space="0" w:color="auto"/>
        <w:bottom w:val="none" w:sz="0" w:space="0" w:color="auto"/>
        <w:right w:val="none" w:sz="0" w:space="0" w:color="auto"/>
      </w:divBdr>
    </w:div>
    <w:div w:id="1787387454">
      <w:bodyDiv w:val="1"/>
      <w:marLeft w:val="0"/>
      <w:marRight w:val="0"/>
      <w:marTop w:val="0"/>
      <w:marBottom w:val="0"/>
      <w:divBdr>
        <w:top w:val="none" w:sz="0" w:space="0" w:color="auto"/>
        <w:left w:val="none" w:sz="0" w:space="0" w:color="auto"/>
        <w:bottom w:val="none" w:sz="0" w:space="0" w:color="auto"/>
        <w:right w:val="none" w:sz="0" w:space="0" w:color="auto"/>
      </w:divBdr>
    </w:div>
    <w:div w:id="210064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4</Pages>
  <Words>1381</Words>
  <Characters>7872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DEXP</Company>
  <LinksUpToDate>false</LinksUpToDate>
  <CharactersWithSpaces>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4</cp:revision>
  <dcterms:created xsi:type="dcterms:W3CDTF">2024-09-12T11:26:00Z</dcterms:created>
  <dcterms:modified xsi:type="dcterms:W3CDTF">2024-10-17T06:05:00Z</dcterms:modified>
</cp:coreProperties>
</file>