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B34" w:rsidRDefault="000B728A">
      <w:pPr>
        <w:spacing w:after="147"/>
        <w:jc w:val="center"/>
        <w:rPr>
          <w:rFonts w:ascii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Воспитательное событие «Добро пожаловать в </w:t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Ларан</w:t>
      </w:r>
      <w:proofErr w:type="spellEnd"/>
      <w:r>
        <w:rPr>
          <w:rFonts w:ascii="Liberation Sans" w:eastAsia="Liberation Sans" w:hAnsi="Liberation Sans" w:cs="Liberation Sans"/>
          <w:b/>
          <w:sz w:val="28"/>
          <w:szCs w:val="28"/>
        </w:rPr>
        <w:t>!»</w:t>
      </w: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Форма проведения: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классный час 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bCs/>
          <w:sz w:val="28"/>
          <w:szCs w:val="28"/>
        </w:rPr>
        <w:t>Количество участников: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12 чел. 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Основной акцент:</w:t>
      </w:r>
      <w:r w:rsidR="00565D4B">
        <w:rPr>
          <w:rFonts w:ascii="Liberation Sans" w:eastAsia="Liberation Sans" w:hAnsi="Liberation Sans" w:cs="Liberation Sans"/>
          <w:b/>
          <w:sz w:val="28"/>
          <w:szCs w:val="28"/>
        </w:rPr>
        <w:t xml:space="preserve"> </w:t>
      </w:r>
      <w:r>
        <w:rPr>
          <w:rFonts w:ascii="Liberation Sans" w:eastAsia="Liberation Sans" w:hAnsi="Liberation Sans" w:cs="Liberation Sans"/>
          <w:sz w:val="28"/>
          <w:szCs w:val="28"/>
        </w:rPr>
        <w:t>профилактика социальных рисков, формирование у подростков осознанного подхода к выбору стратегии поведения в ситуации, когда они являются объектами социальной нетерпимости.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ФИО конкурсанта:</w:t>
      </w:r>
      <w:r w:rsidR="00565D4B">
        <w:rPr>
          <w:rFonts w:ascii="Liberation Sans" w:eastAsia="Liberation Sans" w:hAnsi="Liberation Sans" w:cs="Liberation Sans"/>
          <w:b/>
          <w:sz w:val="28"/>
          <w:szCs w:val="28"/>
        </w:rPr>
        <w:t xml:space="preserve"> </w:t>
      </w:r>
      <w:r>
        <w:rPr>
          <w:rFonts w:ascii="Liberation Sans" w:eastAsia="Liberation Sans" w:hAnsi="Liberation Sans" w:cs="Liberation Sans"/>
          <w:sz w:val="28"/>
          <w:szCs w:val="28"/>
        </w:rPr>
        <w:t>Крестьянова О.В., учитель математики.</w:t>
      </w:r>
    </w:p>
    <w:p w:rsidR="00636B34" w:rsidRDefault="000B728A">
      <w:pPr>
        <w:spacing w:after="147"/>
        <w:jc w:val="center"/>
        <w:rPr>
          <w:rFonts w:ascii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Ход:</w:t>
      </w:r>
    </w:p>
    <w:p w:rsidR="00565D4B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Педагог: </w:t>
      </w:r>
      <w:r>
        <w:rPr>
          <w:rFonts w:ascii="Liberation Sans" w:eastAsia="Liberation Sans" w:hAnsi="Liberation Sans" w:cs="Liberation Sans"/>
          <w:sz w:val="28"/>
          <w:szCs w:val="28"/>
        </w:rPr>
        <w:t>Рада нашей встр</w:t>
      </w:r>
      <w:r>
        <w:rPr>
          <w:rFonts w:ascii="Liberation Sans" w:eastAsia="Liberation Sans" w:hAnsi="Liberation Sans" w:cs="Liberation Sans"/>
          <w:sz w:val="28"/>
          <w:szCs w:val="28"/>
        </w:rPr>
        <w:t>ече! Сегодня мы будем играть. Приглашаю совершить путешествие в фантастический город будущего Л</w:t>
      </w:r>
      <w:r w:rsidR="00565D4B">
        <w:rPr>
          <w:rFonts w:ascii="Liberation Sans" w:eastAsia="Liberation Sans" w:hAnsi="Liberation Sans" w:cs="Liberation Sans"/>
          <w:sz w:val="28"/>
          <w:szCs w:val="28"/>
        </w:rPr>
        <w:t>о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ран. </w:t>
      </w:r>
    </w:p>
    <w:p w:rsidR="00565D4B" w:rsidRPr="00565D4B" w:rsidRDefault="00565D4B" w:rsidP="00565D4B">
      <w:pPr>
        <w:spacing w:after="147"/>
        <w:jc w:val="center"/>
        <w:rPr>
          <w:rFonts w:ascii="Liberation Sans" w:eastAsia="Liberation Sans" w:hAnsi="Liberation Sans" w:cs="Liberation Sans"/>
          <w:b/>
          <w:i/>
          <w:sz w:val="28"/>
          <w:szCs w:val="28"/>
        </w:rPr>
      </w:pPr>
      <w:proofErr w:type="spellStart"/>
      <w:r w:rsidRPr="00565D4B">
        <w:rPr>
          <w:rFonts w:ascii="Liberation Sans" w:eastAsia="Liberation Sans" w:hAnsi="Liberation Sans" w:cs="Liberation Sans"/>
          <w:b/>
          <w:i/>
          <w:sz w:val="28"/>
          <w:szCs w:val="28"/>
        </w:rPr>
        <w:t>видеофайл</w:t>
      </w:r>
      <w:proofErr w:type="spellEnd"/>
    </w:p>
    <w:p w:rsidR="00636B34" w:rsidRDefault="00565D4B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sz w:val="28"/>
          <w:szCs w:val="28"/>
        </w:rPr>
        <w:t>С</w:t>
      </w:r>
      <w:r w:rsidR="000B728A">
        <w:rPr>
          <w:rFonts w:ascii="Liberation Sans" w:eastAsia="Liberation Sans" w:hAnsi="Liberation Sans" w:cs="Liberation Sans"/>
          <w:sz w:val="28"/>
          <w:szCs w:val="28"/>
        </w:rPr>
        <w:t xml:space="preserve">егодня каждый из вас окажется в ситуации, в которой нужно будет </w:t>
      </w:r>
      <w:r w:rsidR="000B728A">
        <w:rPr>
          <w:rFonts w:ascii="Liberation Sans" w:eastAsia="Liberation Sans" w:hAnsi="Liberation Sans" w:cs="Liberation Sans"/>
          <w:sz w:val="28"/>
          <w:szCs w:val="28"/>
        </w:rPr>
        <w:t xml:space="preserve">сделать выбор как поступить. </w:t>
      </w: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sz w:val="28"/>
          <w:szCs w:val="28"/>
        </w:rPr>
        <w:t xml:space="preserve">Предлагаю набор карточек с ролью, которую вы должны отыграть. У кого карточка желтого цвета – вы главный герой. Остальные – </w:t>
      </w:r>
      <w:r w:rsidR="00565D4B">
        <w:rPr>
          <w:rFonts w:ascii="Liberation Sans" w:eastAsia="Liberation Sans" w:hAnsi="Liberation Sans" w:cs="Liberation Sans"/>
          <w:sz w:val="28"/>
          <w:szCs w:val="28"/>
        </w:rPr>
        <w:t xml:space="preserve">голоса </w:t>
      </w:r>
      <w:r>
        <w:rPr>
          <w:rFonts w:ascii="Liberation Sans" w:eastAsia="Liberation Sans" w:hAnsi="Liberation Sans" w:cs="Liberation Sans"/>
          <w:sz w:val="28"/>
          <w:szCs w:val="28"/>
        </w:rPr>
        <w:t>жител</w:t>
      </w:r>
      <w:r w:rsidR="00565D4B">
        <w:rPr>
          <w:rFonts w:ascii="Liberation Sans" w:eastAsia="Liberation Sans" w:hAnsi="Liberation Sans" w:cs="Liberation Sans"/>
          <w:sz w:val="28"/>
          <w:szCs w:val="28"/>
        </w:rPr>
        <w:t>ей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. </w:t>
      </w: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sz w:val="28"/>
          <w:szCs w:val="28"/>
        </w:rPr>
        <w:t xml:space="preserve">А теперь у вас есть 30 секунд, чтобы прочитать свою историю. </w:t>
      </w: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sz w:val="28"/>
          <w:szCs w:val="28"/>
        </w:rPr>
        <w:t>Сейчас главный герой знакомит с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о своей историей, задача остальных склонить главного героя на свою сторону. </w:t>
      </w: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sz w:val="28"/>
          <w:szCs w:val="28"/>
        </w:rPr>
        <w:t xml:space="preserve">Вы – главный герой, выслушав советы и предложения </w:t>
      </w:r>
      <w:r w:rsidR="00565D4B">
        <w:rPr>
          <w:rFonts w:ascii="Liberation Sans" w:eastAsia="Liberation Sans" w:hAnsi="Liberation Sans" w:cs="Liberation Sans"/>
          <w:sz w:val="28"/>
          <w:szCs w:val="28"/>
        </w:rPr>
        <w:t xml:space="preserve">голосов 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жителей должны принять решение. Всем ли понятно? Начинаем! Время на обсуждение и принятие решения </w:t>
      </w:r>
      <w:r w:rsidR="00554BD3">
        <w:rPr>
          <w:rFonts w:ascii="Liberation Sans" w:eastAsia="Liberation Sans" w:hAnsi="Liberation Sans" w:cs="Liberation Sans"/>
          <w:sz w:val="28"/>
          <w:szCs w:val="28"/>
        </w:rPr>
        <w:t>4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минут. </w:t>
      </w:r>
    </w:p>
    <w:p w:rsidR="00636B34" w:rsidRDefault="000B728A">
      <w:pPr>
        <w:spacing w:after="147"/>
        <w:jc w:val="center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sz w:val="28"/>
          <w:szCs w:val="28"/>
        </w:rPr>
        <w:t>(дети играют, педагог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направляет, помогает)</w:t>
      </w:r>
    </w:p>
    <w:p w:rsidR="00636B34" w:rsidRDefault="000B728A">
      <w:pPr>
        <w:spacing w:after="147"/>
        <w:jc w:val="center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sz w:val="28"/>
          <w:szCs w:val="28"/>
        </w:rPr>
        <w:t>Для обсуждения берутся карточки «Страж» и «Оборотень»</w:t>
      </w: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Педагог: </w:t>
      </w:r>
      <w:r>
        <w:rPr>
          <w:rFonts w:ascii="Liberation Sans" w:eastAsia="Liberation Sans" w:hAnsi="Liberation Sans" w:cs="Liberation Sans"/>
          <w:sz w:val="28"/>
          <w:szCs w:val="28"/>
        </w:rPr>
        <w:t>Время столкнуться со своим выбором! Главный герой вы можете начинать говорить! Я принял решение! ......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Ответы главного героя:</w:t>
      </w:r>
      <w:r w:rsidR="00554BD3">
        <w:rPr>
          <w:rFonts w:ascii="Liberation Sans" w:eastAsia="Liberation Sans" w:hAnsi="Liberation Sans" w:cs="Liberation Sans"/>
          <w:b/>
          <w:sz w:val="28"/>
          <w:szCs w:val="28"/>
        </w:rPr>
        <w:t xml:space="preserve"> </w:t>
      </w:r>
      <w:r>
        <w:rPr>
          <w:rFonts w:ascii="Liberation Sans" w:eastAsia="Liberation Sans" w:hAnsi="Liberation Sans" w:cs="Liberation Sans"/>
          <w:sz w:val="28"/>
          <w:szCs w:val="28"/>
        </w:rPr>
        <w:t>Я принял решение! ......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Педагог: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Хорошо. </w:t>
      </w:r>
      <w:r>
        <w:rPr>
          <w:rFonts w:ascii="Liberation Sans" w:eastAsia="Liberation Sans" w:hAnsi="Liberation Sans" w:cs="Liberation Sans"/>
          <w:sz w:val="28"/>
          <w:szCs w:val="28"/>
        </w:rPr>
        <w:t>Кт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о повлиял на ваше решение? 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Ответы главного героя</w:t>
      </w:r>
      <w:proofErr w:type="gramStart"/>
      <w:r>
        <w:rPr>
          <w:rFonts w:ascii="Liberation Sans" w:eastAsia="Liberation Sans" w:hAnsi="Liberation Sans" w:cs="Liberation Sans"/>
          <w:b/>
          <w:sz w:val="28"/>
          <w:szCs w:val="28"/>
        </w:rPr>
        <w:t>:</w:t>
      </w:r>
      <w:r>
        <w:rPr>
          <w:rFonts w:ascii="Liberation Sans" w:eastAsia="Liberation Sans" w:hAnsi="Liberation Sans" w:cs="Liberation Sans"/>
          <w:sz w:val="28"/>
          <w:szCs w:val="28"/>
        </w:rPr>
        <w:t>....................</w:t>
      </w:r>
      <w:proofErr w:type="gramEnd"/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Педагог:  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Я уважаю ваше решение. Пришло время озвучить ваш выбор. 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Ответы главного героя:</w:t>
      </w:r>
      <w:r w:rsidR="00554BD3">
        <w:rPr>
          <w:rFonts w:ascii="Liberation Sans" w:eastAsia="Liberation Sans" w:hAnsi="Liberation Sans" w:cs="Liberation Sans"/>
          <w:b/>
          <w:sz w:val="28"/>
          <w:szCs w:val="28"/>
        </w:rPr>
        <w:t xml:space="preserve"> </w:t>
      </w:r>
      <w:r>
        <w:rPr>
          <w:rFonts w:ascii="Liberation Sans" w:eastAsia="Liberation Sans" w:hAnsi="Liberation Sans" w:cs="Liberation Sans"/>
          <w:sz w:val="28"/>
          <w:szCs w:val="28"/>
        </w:rPr>
        <w:t>Я принял решение! ......</w:t>
      </w: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b/>
          <w:bCs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Педагог: 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к чьему мнению вы прислушались и почему? 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Ответы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главного героя</w:t>
      </w:r>
      <w:proofErr w:type="gramStart"/>
      <w:r>
        <w:rPr>
          <w:rFonts w:ascii="Liberation Sans" w:eastAsia="Liberation Sans" w:hAnsi="Liberation Sans" w:cs="Liberation Sans"/>
          <w:b/>
          <w:sz w:val="28"/>
          <w:szCs w:val="28"/>
        </w:rPr>
        <w:t>:</w:t>
      </w:r>
      <w:r>
        <w:rPr>
          <w:rFonts w:ascii="Liberation Sans" w:eastAsia="Liberation Sans" w:hAnsi="Liberation Sans" w:cs="Liberation Sans"/>
          <w:sz w:val="28"/>
          <w:szCs w:val="28"/>
        </w:rPr>
        <w:t>....................</w:t>
      </w:r>
      <w:proofErr w:type="gramEnd"/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Педагог: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Молодцы! Предлагаю проиграть еще одну ситуацию. </w:t>
      </w: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sz w:val="28"/>
          <w:szCs w:val="28"/>
        </w:rPr>
        <w:t>Меняемся ролями (раздача новых карточек). Вам 30 секунд на знакомство. Прочитали?</w:t>
      </w: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bCs/>
          <w:sz w:val="28"/>
          <w:szCs w:val="28"/>
        </w:rPr>
        <w:t>Ответы детей: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да 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Педагог</w:t>
      </w:r>
      <w:proofErr w:type="gramStart"/>
      <w:r>
        <w:rPr>
          <w:rFonts w:ascii="Liberation Sans" w:eastAsia="Liberation Sans" w:hAnsi="Liberation Sans" w:cs="Liberation Sans"/>
          <w:b/>
          <w:sz w:val="28"/>
          <w:szCs w:val="28"/>
        </w:rPr>
        <w:t>:</w:t>
      </w:r>
      <w:r>
        <w:rPr>
          <w:rFonts w:ascii="Liberation Sans" w:eastAsia="Liberation Sans" w:hAnsi="Liberation Sans" w:cs="Liberation Sans"/>
          <w:sz w:val="28"/>
          <w:szCs w:val="28"/>
        </w:rPr>
        <w:t>В</w:t>
      </w:r>
      <w:proofErr w:type="gramEnd"/>
      <w:r>
        <w:rPr>
          <w:rFonts w:ascii="Liberation Sans" w:eastAsia="Liberation Sans" w:hAnsi="Liberation Sans" w:cs="Liberation Sans"/>
          <w:sz w:val="28"/>
          <w:szCs w:val="28"/>
        </w:rPr>
        <w:t>ремя</w:t>
      </w:r>
      <w:proofErr w:type="spellEnd"/>
      <w:r>
        <w:rPr>
          <w:rFonts w:ascii="Liberation Sans" w:eastAsia="Liberation Sans" w:hAnsi="Liberation Sans" w:cs="Liberation Sans"/>
          <w:sz w:val="28"/>
          <w:szCs w:val="28"/>
        </w:rPr>
        <w:t xml:space="preserve"> на обсуждение и принятие решения </w:t>
      </w:r>
      <w:r w:rsidR="00554BD3">
        <w:rPr>
          <w:rFonts w:ascii="Liberation Sans" w:eastAsia="Liberation Sans" w:hAnsi="Liberation Sans" w:cs="Liberation Sans"/>
          <w:sz w:val="28"/>
          <w:szCs w:val="28"/>
        </w:rPr>
        <w:t>4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минут. </w:t>
      </w: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sz w:val="28"/>
          <w:szCs w:val="28"/>
        </w:rPr>
        <w:t>Главн</w:t>
      </w:r>
      <w:r>
        <w:rPr>
          <w:rFonts w:ascii="Liberation Sans" w:eastAsia="Liberation Sans" w:hAnsi="Liberation Sans" w:cs="Liberation Sans"/>
          <w:sz w:val="28"/>
          <w:szCs w:val="28"/>
        </w:rPr>
        <w:t>ый герой (уже другой команды) вы можете начинать говорить! Я принял решение! ......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Ответы главного </w:t>
      </w:r>
      <w:proofErr w:type="spellStart"/>
      <w:r>
        <w:rPr>
          <w:rFonts w:ascii="Liberation Sans" w:eastAsia="Liberation Sans" w:hAnsi="Liberation Sans" w:cs="Liberation Sans"/>
          <w:b/>
          <w:sz w:val="28"/>
          <w:szCs w:val="28"/>
        </w:rPr>
        <w:t>героя</w:t>
      </w:r>
      <w:proofErr w:type="gramStart"/>
      <w:r>
        <w:rPr>
          <w:rFonts w:ascii="Liberation Sans" w:eastAsia="Liberation Sans" w:hAnsi="Liberation Sans" w:cs="Liberation Sans"/>
          <w:b/>
          <w:sz w:val="28"/>
          <w:szCs w:val="28"/>
        </w:rPr>
        <w:t>:</w:t>
      </w:r>
      <w:r>
        <w:rPr>
          <w:rFonts w:ascii="Liberation Sans" w:eastAsia="Liberation Sans" w:hAnsi="Liberation Sans" w:cs="Liberation Sans"/>
          <w:sz w:val="28"/>
          <w:szCs w:val="28"/>
        </w:rPr>
        <w:t>Я</w:t>
      </w:r>
      <w:proofErr w:type="spellEnd"/>
      <w:proofErr w:type="gramEnd"/>
      <w:r>
        <w:rPr>
          <w:rFonts w:ascii="Liberation Sans" w:eastAsia="Liberation Sans" w:hAnsi="Liberation Sans" w:cs="Liberation Sans"/>
          <w:sz w:val="28"/>
          <w:szCs w:val="28"/>
        </w:rPr>
        <w:t xml:space="preserve"> принял решение! ......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Педагог: 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Чей именно голос оказался самым весомым и почему? 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Ответы главного героя</w:t>
      </w:r>
      <w:proofErr w:type="gramStart"/>
      <w:r>
        <w:rPr>
          <w:rFonts w:ascii="Liberation Sans" w:eastAsia="Liberation Sans" w:hAnsi="Liberation Sans" w:cs="Liberation Sans"/>
          <w:b/>
          <w:sz w:val="28"/>
          <w:szCs w:val="28"/>
        </w:rPr>
        <w:t>:</w:t>
      </w:r>
      <w:r>
        <w:rPr>
          <w:rFonts w:ascii="Liberation Sans" w:eastAsia="Liberation Sans" w:hAnsi="Liberation Sans" w:cs="Liberation Sans"/>
          <w:sz w:val="28"/>
          <w:szCs w:val="28"/>
        </w:rPr>
        <w:t>....................</w:t>
      </w:r>
      <w:proofErr w:type="gramEnd"/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b/>
          <w:bCs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Педагог: 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Спасибо! А теперь послушаем другую группу жителей. 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Ответы главного героя:</w:t>
      </w:r>
      <w:r w:rsidR="00554BD3">
        <w:rPr>
          <w:rFonts w:ascii="Liberation Sans" w:eastAsia="Liberation Sans" w:hAnsi="Liberation Sans" w:cs="Liberation Sans"/>
          <w:b/>
          <w:sz w:val="28"/>
          <w:szCs w:val="28"/>
        </w:rPr>
        <w:t xml:space="preserve"> </w:t>
      </w:r>
      <w:r>
        <w:rPr>
          <w:rFonts w:ascii="Liberation Sans" w:eastAsia="Liberation Sans" w:hAnsi="Liberation Sans" w:cs="Liberation Sans"/>
          <w:sz w:val="28"/>
          <w:szCs w:val="28"/>
        </w:rPr>
        <w:t>Я принял решение! ......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Педагог:</w:t>
      </w:r>
      <w:r>
        <w:rPr>
          <w:rFonts w:ascii="Liberation Sans" w:hAnsi="Liberation Sans" w:cs="Liberation Sans"/>
          <w:sz w:val="28"/>
          <w:szCs w:val="28"/>
        </w:rPr>
        <w:t xml:space="preserve"> Какое высказывание задело вас больше всего и почему?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Ответы главного героя:</w:t>
      </w:r>
      <w:r>
        <w:rPr>
          <w:rFonts w:ascii="Liberation Sans" w:hAnsi="Liberation Sans" w:cs="Liberation Sans"/>
          <w:sz w:val="28"/>
          <w:szCs w:val="28"/>
        </w:rPr>
        <w:t xml:space="preserve"> ..................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Педагог:</w:t>
      </w:r>
      <w:r>
        <w:rPr>
          <w:rFonts w:ascii="Liberation Sans" w:hAnsi="Liberation Sans" w:cs="Liberation Sans"/>
          <w:sz w:val="28"/>
          <w:szCs w:val="28"/>
        </w:rPr>
        <w:t xml:space="preserve"> Молодцы!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Педагог:</w:t>
      </w:r>
      <w:r>
        <w:rPr>
          <w:rFonts w:ascii="Liberation Sans" w:hAnsi="Liberation Sans" w:cs="Liberation Sans"/>
          <w:sz w:val="28"/>
          <w:szCs w:val="28"/>
        </w:rPr>
        <w:t xml:space="preserve"> Ну, что, жители Лорана, вы все справились с заданием. Предлагаю сесть в круг и обсудить игру (нужен еще 1 свободный стул). 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Я буду предлагать высказывания и если вы согласны с этим утверждением, то вы встаете и меняете место. Если  «нет», то остаетесь на </w:t>
      </w:r>
      <w:r>
        <w:rPr>
          <w:rFonts w:ascii="Liberation Sans" w:hAnsi="Liberation Sans" w:cs="Liberation Sans"/>
          <w:sz w:val="28"/>
          <w:szCs w:val="28"/>
        </w:rPr>
        <w:t xml:space="preserve">месте. </w:t>
      </w:r>
    </w:p>
    <w:p w:rsidR="00554BD3" w:rsidRDefault="000B728A">
      <w:pPr>
        <w:spacing w:after="147"/>
        <w:jc w:val="both"/>
        <w:rPr>
          <w:rFonts w:ascii="Liberation Sans" w:hAnsi="Liberation Sans" w:cs="Liberation Sans"/>
          <w:b/>
          <w:bCs/>
          <w:sz w:val="28"/>
          <w:szCs w:val="28"/>
        </w:rPr>
      </w:pPr>
      <w:r>
        <w:rPr>
          <w:rFonts w:ascii="Liberation Sans" w:hAnsi="Liberation Sans" w:cs="Liberation Sans"/>
          <w:b/>
          <w:bCs/>
          <w:sz w:val="28"/>
          <w:szCs w:val="28"/>
        </w:rPr>
        <w:t>Высказывания: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 xml:space="preserve">В жизни я испытывал на себе давление со стороны окружающих. 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>В жизни я был свидетелем давления на других людей.</w:t>
      </w:r>
    </w:p>
    <w:p w:rsidR="00636B34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  <w:r>
        <w:rPr>
          <w:rFonts w:ascii="Liberation Sans" w:hAnsi="Liberation Sans" w:cs="Liberation Sans"/>
          <w:sz w:val="28"/>
          <w:szCs w:val="28"/>
        </w:rPr>
        <w:t>Я злился в момент, когда на меня давят или мной манипулируют.</w:t>
      </w:r>
    </w:p>
    <w:p w:rsidR="000B728A" w:rsidRDefault="000B728A">
      <w:pPr>
        <w:spacing w:after="147"/>
        <w:jc w:val="both"/>
        <w:rPr>
          <w:rFonts w:ascii="Liberation Sans" w:hAnsi="Liberation Sans" w:cs="Liberation Sans"/>
          <w:sz w:val="28"/>
          <w:szCs w:val="28"/>
        </w:rPr>
      </w:pP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Педагог:</w:t>
      </w:r>
      <w:r w:rsidR="00554BD3">
        <w:rPr>
          <w:rFonts w:ascii="Liberation Sans" w:eastAsia="Liberation Sans" w:hAnsi="Liberation Sans" w:cs="Liberation Sans"/>
          <w:b/>
          <w:sz w:val="28"/>
          <w:szCs w:val="28"/>
        </w:rPr>
        <w:t xml:space="preserve"> </w:t>
      </w:r>
      <w:r>
        <w:rPr>
          <w:rFonts w:ascii="Liberation Sans" w:eastAsia="Liberation Sans" w:hAnsi="Liberation Sans" w:cs="Liberation Sans"/>
          <w:sz w:val="28"/>
          <w:szCs w:val="28"/>
        </w:rPr>
        <w:t>Когда на нас давят совершенно естественно испытывать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гнев, обиду, страх. Мы можем начать конфликтовать, или наоборот пытаться спрятаться, избежать этой ситуации. Но мы можем научиться действовать спокойно, контролировать проявление своих эмоций. А какие вы знаете способы справиться со своими эмоциями, успок</w:t>
      </w:r>
      <w:r>
        <w:rPr>
          <w:rFonts w:ascii="Liberation Sans" w:eastAsia="Liberation Sans" w:hAnsi="Liberation Sans" w:cs="Liberation Sans"/>
          <w:sz w:val="28"/>
          <w:szCs w:val="28"/>
        </w:rPr>
        <w:t>оиться?</w:t>
      </w: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bCs/>
          <w:sz w:val="28"/>
          <w:szCs w:val="28"/>
        </w:rPr>
        <w:t>Ответы детей: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посчитать до 10....., дышать медленно и глубоко</w:t>
      </w:r>
      <w:proofErr w:type="gramStart"/>
      <w:r>
        <w:rPr>
          <w:rFonts w:ascii="Liberation Sans" w:eastAsia="Liberation Sans" w:hAnsi="Liberation Sans" w:cs="Liberation Sans"/>
          <w:sz w:val="28"/>
          <w:szCs w:val="28"/>
        </w:rPr>
        <w:t xml:space="preserve"> ........., </w:t>
      </w:r>
      <w:proofErr w:type="gramEnd"/>
      <w:r>
        <w:rPr>
          <w:rFonts w:ascii="Liberation Sans" w:eastAsia="Liberation Sans" w:hAnsi="Liberation Sans" w:cs="Liberation Sans"/>
          <w:sz w:val="28"/>
          <w:szCs w:val="28"/>
        </w:rPr>
        <w:t>побить подушку, потопать ногами, покричать.......</w:t>
      </w:r>
    </w:p>
    <w:p w:rsidR="00636B34" w:rsidRDefault="000B728A">
      <w:pPr>
        <w:spacing w:after="147"/>
        <w:jc w:val="both"/>
        <w:rPr>
          <w:rFonts w:ascii="Liberation Sans" w:eastAsia="Liberation Sans" w:hAnsi="Liberation Sans" w:cs="Liberation Sans"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Педагог:</w:t>
      </w:r>
      <w:r>
        <w:rPr>
          <w:rFonts w:ascii="Liberation Sans" w:eastAsia="Liberation Sans" w:hAnsi="Liberation Sans" w:cs="Liberation Sans"/>
          <w:sz w:val="28"/>
          <w:szCs w:val="28"/>
        </w:rPr>
        <w:t xml:space="preserve"> Ребята, есть еще много ситуаций, когда нужно сделать выбор. И пусть ваш выбор будет правильный! </w:t>
      </w:r>
    </w:p>
    <w:sectPr w:rsidR="00636B34" w:rsidSect="00636B3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B34" w:rsidRDefault="000B728A">
      <w:pPr>
        <w:spacing w:after="0" w:line="240" w:lineRule="auto"/>
      </w:pPr>
      <w:r>
        <w:separator/>
      </w:r>
    </w:p>
  </w:endnote>
  <w:endnote w:type="continuationSeparator" w:id="1">
    <w:p w:rsidR="00636B34" w:rsidRDefault="000B7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B34" w:rsidRDefault="000B728A">
      <w:pPr>
        <w:spacing w:after="0" w:line="240" w:lineRule="auto"/>
      </w:pPr>
      <w:r>
        <w:separator/>
      </w:r>
    </w:p>
  </w:footnote>
  <w:footnote w:type="continuationSeparator" w:id="1">
    <w:p w:rsidR="00636B34" w:rsidRDefault="000B72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6B34"/>
    <w:rsid w:val="000B728A"/>
    <w:rsid w:val="00554BD3"/>
    <w:rsid w:val="00565D4B"/>
    <w:rsid w:val="00636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36B3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636B3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36B3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636B3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36B3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36B3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36B3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36B3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36B3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36B3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36B34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636B3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36B3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636B3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36B34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636B3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36B3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36B3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36B34"/>
    <w:pPr>
      <w:ind w:left="720"/>
      <w:contextualSpacing/>
    </w:pPr>
  </w:style>
  <w:style w:type="paragraph" w:styleId="a4">
    <w:name w:val="No Spacing"/>
    <w:uiPriority w:val="1"/>
    <w:qFormat/>
    <w:rsid w:val="00636B3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636B3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636B3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36B3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636B3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36B3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36B3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36B3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36B3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36B3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636B34"/>
  </w:style>
  <w:style w:type="paragraph" w:customStyle="1" w:styleId="Footer">
    <w:name w:val="Footer"/>
    <w:basedOn w:val="a"/>
    <w:link w:val="CaptionChar"/>
    <w:uiPriority w:val="99"/>
    <w:unhideWhenUsed/>
    <w:rsid w:val="00636B3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636B3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36B34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36B34"/>
  </w:style>
  <w:style w:type="table" w:styleId="ab">
    <w:name w:val="Table Grid"/>
    <w:basedOn w:val="a1"/>
    <w:uiPriority w:val="59"/>
    <w:rsid w:val="00636B3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36B3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36B3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36B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36B3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36B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636B34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36B34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636B34"/>
    <w:rPr>
      <w:sz w:val="18"/>
    </w:rPr>
  </w:style>
  <w:style w:type="character" w:styleId="af">
    <w:name w:val="footnote reference"/>
    <w:basedOn w:val="a0"/>
    <w:uiPriority w:val="99"/>
    <w:unhideWhenUsed/>
    <w:rsid w:val="00636B34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36B34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636B34"/>
    <w:rPr>
      <w:sz w:val="20"/>
    </w:rPr>
  </w:style>
  <w:style w:type="character" w:styleId="af2">
    <w:name w:val="endnote reference"/>
    <w:basedOn w:val="a0"/>
    <w:uiPriority w:val="99"/>
    <w:semiHidden/>
    <w:unhideWhenUsed/>
    <w:rsid w:val="00636B3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36B34"/>
    <w:pPr>
      <w:spacing w:after="57"/>
    </w:pPr>
  </w:style>
  <w:style w:type="paragraph" w:styleId="21">
    <w:name w:val="toc 2"/>
    <w:basedOn w:val="a"/>
    <w:next w:val="a"/>
    <w:uiPriority w:val="39"/>
    <w:unhideWhenUsed/>
    <w:rsid w:val="00636B3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36B3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36B3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36B3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36B3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36B3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36B3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36B34"/>
    <w:pPr>
      <w:spacing w:after="57"/>
      <w:ind w:left="2268"/>
    </w:pPr>
  </w:style>
  <w:style w:type="paragraph" w:styleId="af3">
    <w:name w:val="TOC Heading"/>
    <w:uiPriority w:val="39"/>
    <w:unhideWhenUsed/>
    <w:rsid w:val="00636B34"/>
  </w:style>
  <w:style w:type="paragraph" w:styleId="af4">
    <w:name w:val="table of figures"/>
    <w:basedOn w:val="a"/>
    <w:next w:val="a"/>
    <w:uiPriority w:val="99"/>
    <w:unhideWhenUsed/>
    <w:rsid w:val="00636B34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ВР</dc:creator>
  <cp:keywords/>
  <dc:description/>
  <cp:lastModifiedBy>Математика</cp:lastModifiedBy>
  <cp:revision>8</cp:revision>
  <dcterms:created xsi:type="dcterms:W3CDTF">2023-10-31T09:01:00Z</dcterms:created>
  <dcterms:modified xsi:type="dcterms:W3CDTF">2024-11-14T12:58:00Z</dcterms:modified>
</cp:coreProperties>
</file>