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55BBE" w14:textId="77777777" w:rsidR="000E42D1" w:rsidRPr="000E42D1" w:rsidRDefault="000E42D1" w:rsidP="000E42D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2D1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</w:t>
      </w:r>
      <w:r w:rsidRPr="000E4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МБУДО «Детская музыкальная школа №2»</w:t>
      </w:r>
    </w:p>
    <w:p w14:paraId="50CD5067" w14:textId="77777777" w:rsidR="000E42D1" w:rsidRPr="000E42D1" w:rsidRDefault="000E42D1" w:rsidP="000E4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Отделение декоративно-прикладного искусства</w:t>
      </w:r>
    </w:p>
    <w:p w14:paraId="6F926B16" w14:textId="77777777" w:rsidR="000E42D1" w:rsidRPr="000E42D1" w:rsidRDefault="000E42D1" w:rsidP="000E42D1">
      <w:pPr>
        <w:spacing w:after="20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5F232BDE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356CDAC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1D1A27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B80F567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D5342D6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E380473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60FA185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E42D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  <w:r w:rsidRPr="000E42D1">
        <w:rPr>
          <w:rFonts w:ascii="Times New Roman" w:eastAsia="Calibri" w:hAnsi="Times New Roman" w:cs="Times New Roman"/>
          <w:b/>
          <w:sz w:val="28"/>
          <w:szCs w:val="28"/>
        </w:rPr>
        <w:t>Методическое сообщение на тему:</w:t>
      </w:r>
    </w:p>
    <w:p w14:paraId="40B43AD1" w14:textId="4E187EC1" w:rsidR="000E42D1" w:rsidRPr="000E42D1" w:rsidRDefault="000E42D1" w:rsidP="000E42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42D1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Последовательность рисования натюрморта из геометрических тел</w:t>
      </w:r>
      <w:r w:rsidRPr="000E42D1">
        <w:rPr>
          <w:rFonts w:ascii="Times New Roman" w:eastAsia="Calibri" w:hAnsi="Times New Roman" w:cs="Times New Roman"/>
          <w:b/>
          <w:sz w:val="32"/>
          <w:szCs w:val="32"/>
        </w:rPr>
        <w:t>».</w:t>
      </w:r>
    </w:p>
    <w:p w14:paraId="5D41330C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504C5F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8E9967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19FC36E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9224AE" w14:textId="77777777" w:rsid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E42D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Подготовила:  </w:t>
      </w:r>
    </w:p>
    <w:p w14:paraId="491949F2" w14:textId="41002C5F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</w:t>
      </w:r>
      <w:r w:rsidRPr="000E42D1">
        <w:rPr>
          <w:rFonts w:ascii="Times New Roman" w:eastAsia="Calibri" w:hAnsi="Times New Roman" w:cs="Times New Roman"/>
          <w:sz w:val="28"/>
          <w:szCs w:val="28"/>
        </w:rPr>
        <w:t xml:space="preserve">преподаватель рисунка </w:t>
      </w:r>
    </w:p>
    <w:p w14:paraId="6A36B3D6" w14:textId="212DDAE0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E42D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Кудрявцева Е. А.</w:t>
      </w:r>
    </w:p>
    <w:p w14:paraId="4F9DFA4C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E42D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</w:p>
    <w:p w14:paraId="7A98227A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96F9F9A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A4AA566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CB7F459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01B18C9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A928193" w14:textId="77777777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E42D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</w:t>
      </w:r>
    </w:p>
    <w:p w14:paraId="6181EB32" w14:textId="5AD725C8" w:rsidR="000E42D1" w:rsidRPr="000E42D1" w:rsidRDefault="000E42D1" w:rsidP="000E42D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E42D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0E42D1">
        <w:rPr>
          <w:rFonts w:ascii="Times New Roman" w:eastAsia="Calibri" w:hAnsi="Times New Roman" w:cs="Times New Roman"/>
          <w:sz w:val="28"/>
          <w:szCs w:val="28"/>
        </w:rPr>
        <w:t>-202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0E42D1">
        <w:rPr>
          <w:rFonts w:ascii="Times New Roman" w:eastAsia="Calibri" w:hAnsi="Times New Roman" w:cs="Times New Roman"/>
          <w:sz w:val="28"/>
          <w:szCs w:val="28"/>
        </w:rPr>
        <w:t xml:space="preserve"> уч. год</w:t>
      </w:r>
    </w:p>
    <w:p w14:paraId="42CB1767" w14:textId="730B2EB4" w:rsidR="000E42D1" w:rsidRPr="000E42D1" w:rsidRDefault="000E42D1" w:rsidP="000E42D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 xml:space="preserve">Рисунок. </w:t>
      </w:r>
      <w:r w:rsidR="00BB406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</w:t>
      </w:r>
      <w:r w:rsidRPr="000E42D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класс (ДПОП</w:t>
      </w:r>
      <w:r w:rsidR="00BB406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5 лет</w:t>
      </w:r>
      <w:r w:rsidRPr="000E42D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).</w:t>
      </w:r>
    </w:p>
    <w:p w14:paraId="33697537" w14:textId="41A777C8" w:rsidR="000E42D1" w:rsidRPr="000E42D1" w:rsidRDefault="000E42D1" w:rsidP="00BB406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Тема: </w:t>
      </w:r>
      <w:r w:rsidR="00BB406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Последовательность рисования натюрморта из геометрических тел (построение)</w:t>
      </w:r>
      <w:bookmarkStart w:id="0" w:name="_GoBack"/>
      <w:bookmarkEnd w:id="0"/>
      <w:r w:rsidRPr="000E42D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</w:p>
    <w:p w14:paraId="6FC2996B" w14:textId="77777777" w:rsidR="000E42D1" w:rsidRPr="000E42D1" w:rsidRDefault="000E42D1" w:rsidP="000E42D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Задачи:</w:t>
      </w:r>
    </w:p>
    <w:p w14:paraId="178480EE" w14:textId="77777777" w:rsidR="000E42D1" w:rsidRPr="000E42D1" w:rsidRDefault="000E42D1" w:rsidP="000E42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расположение композиции рисунка;</w:t>
      </w:r>
    </w:p>
    <w:p w14:paraId="5152E308" w14:textId="77777777" w:rsidR="000E42D1" w:rsidRPr="000E42D1" w:rsidRDefault="000E42D1" w:rsidP="000E42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перспективное построение каждой отдельной геометрической формы;</w:t>
      </w:r>
    </w:p>
    <w:p w14:paraId="73DC8910" w14:textId="77777777" w:rsidR="000E42D1" w:rsidRPr="000E42D1" w:rsidRDefault="000E42D1" w:rsidP="000E42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правильная передача взаимного расположения в пространстве;</w:t>
      </w:r>
    </w:p>
    <w:p w14:paraId="6E831EE0" w14:textId="77777777" w:rsidR="000E42D1" w:rsidRPr="000E42D1" w:rsidRDefault="000E42D1" w:rsidP="000E42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изображение пропорций геометрических тел.</w:t>
      </w:r>
    </w:p>
    <w:p w14:paraId="37445F27" w14:textId="77777777" w:rsidR="000E42D1" w:rsidRPr="000E42D1" w:rsidRDefault="000E42D1" w:rsidP="000E42D1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t>1-й этап. Решение расположения листа вертикально или горизонтально.</w:t>
      </w:r>
    </w:p>
    <w:p w14:paraId="550324AC" w14:textId="77777777" w:rsidR="000E42D1" w:rsidRPr="000E42D1" w:rsidRDefault="000E42D1" w:rsidP="000E42D1">
      <w:pPr>
        <w:numPr>
          <w:ilvl w:val="0"/>
          <w:numId w:val="1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Начинают рисунок группы геометрических тел с обобщённого наброска всей группы без выделения отдельных предметов.</w:t>
      </w:r>
    </w:p>
    <w:p w14:paraId="74A2BB97" w14:textId="77777777" w:rsidR="000E42D1" w:rsidRPr="000E42D1" w:rsidRDefault="000E42D1" w:rsidP="000E42D1">
      <w:pPr>
        <w:numPr>
          <w:ilvl w:val="0"/>
          <w:numId w:val="1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Вначале короткими отрезками определяют конечные точки группы тел по горизонтали и по вертикали.</w:t>
      </w: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42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336C7D" wp14:editId="39E9D968">
            <wp:extent cx="3228082" cy="2295525"/>
            <wp:effectExtent l="0" t="0" r="0" b="0"/>
            <wp:docPr id="3" name="Рисунок 3" descr="https://urok.1sept.ru/%D1%81%D1%82%D0%B0%D1%82%D1%8C%D0%B8/520238/img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rok.1sept.ru/%D1%81%D1%82%D0%B0%D1%82%D1%8C%D0%B8/520238/img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867" cy="2298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37948" w14:textId="77777777" w:rsidR="000E42D1" w:rsidRPr="000E42D1" w:rsidRDefault="000E42D1" w:rsidP="000E42D1">
      <w:pPr>
        <w:numPr>
          <w:ilvl w:val="0"/>
          <w:numId w:val="1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они соединяются в своеобразную геометрическую фигуру, очерчивающую основные границы всей группы.</w:t>
      </w: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42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FD1397" wp14:editId="0A3F3F7B">
            <wp:extent cx="3275343" cy="2314575"/>
            <wp:effectExtent l="0" t="0" r="1270" b="0"/>
            <wp:docPr id="4" name="Рисунок 4" descr="https://urok.1sept.ru/%D1%81%D1%82%D0%B0%D1%82%D1%8C%D0%B8/520238/img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rok.1sept.ru/%D1%81%D1%82%D0%B0%D1%82%D1%8C%D0%B8/520238/img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689" cy="232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08882" w14:textId="77777777" w:rsidR="000E42D1" w:rsidRPr="000E42D1" w:rsidRDefault="000E42D1" w:rsidP="000E42D1">
      <w:pPr>
        <w:numPr>
          <w:ilvl w:val="0"/>
          <w:numId w:val="1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карандашные засечки (линии) определяют и композиционное расположение рисунка всей группы, и её пространственное расположение, т. е. лист для рисования располагается горизонтально или вертикально.</w:t>
      </w:r>
    </w:p>
    <w:p w14:paraId="7E91DCC2" w14:textId="77777777" w:rsidR="000E42D1" w:rsidRPr="000E42D1" w:rsidRDefault="000E42D1" w:rsidP="000E42D1">
      <w:pPr>
        <w:shd w:val="clear" w:color="auto" w:fill="FFFFFF"/>
        <w:spacing w:after="0" w:line="24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2-й этап. Прорисовка линиями общих размеров и очертаний каждого геометрического тела.</w:t>
      </w: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42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F1F594" wp14:editId="2BDB2CFA">
            <wp:extent cx="3181410" cy="2276475"/>
            <wp:effectExtent l="0" t="0" r="0" b="0"/>
            <wp:docPr id="5" name="Рисунок 5" descr="https://urok.1sept.ru/%D1%81%D1%82%D0%B0%D1%82%D1%8C%D0%B8/520238/img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rok.1sept.ru/%D1%81%D1%82%D0%B0%D1%82%D1%8C%D0%B8/520238/img0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007" cy="228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EF04B" w14:textId="77777777" w:rsidR="000E42D1" w:rsidRPr="000E42D1" w:rsidRDefault="000E42D1" w:rsidP="000E42D1">
      <w:pPr>
        <w:numPr>
          <w:ilvl w:val="0"/>
          <w:numId w:val="1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объёмные отношения одного тела по отношению к другому, уточняются пропорции тел по высоте, ширине.</w:t>
      </w:r>
    </w:p>
    <w:p w14:paraId="69E543C9" w14:textId="77777777" w:rsidR="000E42D1" w:rsidRPr="000E42D1" w:rsidRDefault="000E42D1" w:rsidP="000E42D1">
      <w:pPr>
        <w:numPr>
          <w:ilvl w:val="0"/>
          <w:numId w:val="1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уровень горизонта (он находится на уровне глаз) и уровень перспективного сокращения плоскости, на которой расположена изображаемая группа предметов. Отсюда зависят пространственные отношения между предметами, степень перспективного сокращения их плоскостей (оснований, боковых граней), углы расположения ближайших задних граней.</w:t>
      </w:r>
    </w:p>
    <w:p w14:paraId="1B666E5B" w14:textId="77777777" w:rsidR="000E42D1" w:rsidRPr="000E42D1" w:rsidRDefault="000E42D1" w:rsidP="000E42D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предметы изображаются, как будто они прозрачны или сделаны из проволоки. Для этого прорисовываются и те грани и рёбра, которые невидны в натуре. Проверяем нижнее основание куба и нижнее основание описанной вокруг цилиндра призмы, чтобы не было проникновения куба в цилиндр.</w:t>
      </w: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42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F0CB77" wp14:editId="0B6CD2E1">
            <wp:extent cx="3619500" cy="2581910"/>
            <wp:effectExtent l="0" t="0" r="0" b="8890"/>
            <wp:docPr id="6" name="Рисунок 6" descr="https://urok.1sept.ru/%D1%81%D1%82%D0%B0%D1%82%D1%8C%D0%B8/520238/img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rok.1sept.ru/%D1%81%D1%82%D0%B0%D1%82%D1%8C%D0%B8/520238/img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72" cy="2584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467F5" w14:textId="77777777" w:rsidR="000E42D1" w:rsidRPr="000E42D1" w:rsidRDefault="000E42D1" w:rsidP="000E42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Всё построение ведётся тонкими линиями со слабым нажимом. Одновременно стираются вспомогательные линии, линии построения. Отделяем линией горизонтальную плоскость стола от вертикальной </w:t>
      </w: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плоскости стены.</w:t>
      </w: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42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C817A4" wp14:editId="2CE596E3">
            <wp:extent cx="3272153" cy="2305050"/>
            <wp:effectExtent l="0" t="0" r="5080" b="0"/>
            <wp:docPr id="7" name="Рисунок 7" descr="https://urok.1sept.ru/%D1%81%D1%82%D0%B0%D1%82%D1%8C%D0%B8/520238/img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urok.1sept.ru/%D1%81%D1%82%D0%B0%D1%82%D1%8C%D0%B8/520238/img0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968" cy="2309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5061C" w14:textId="58C07F8F" w:rsidR="000E42D1" w:rsidRDefault="000E42D1" w:rsidP="000E42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Следите за тем, чтобы формы и размеры предметов, а также их расположение относительно друг друга, были нанесены правильно. Особое внимание уделите овалам. Описывая изгибы, держите карандаш дальше от грифеля и проводите эти линии плавным движением руки от запястья. </w:t>
      </w:r>
    </w:p>
    <w:p w14:paraId="112591C4" w14:textId="6BC16F89" w:rsidR="00BB4060" w:rsidRPr="00BB4060" w:rsidRDefault="000E42D1" w:rsidP="00BB4060">
      <w:pPr>
        <w:pStyle w:val="a3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BB4060">
        <w:rPr>
          <w:rFonts w:ascii="Times New Roman" w:hAnsi="Times New Roman" w:cs="Times New Roman"/>
          <w:sz w:val="28"/>
          <w:szCs w:val="28"/>
        </w:rPr>
        <w:t>Источники:</w:t>
      </w:r>
    </w:p>
    <w:p w14:paraId="503FEF17" w14:textId="77777777" w:rsidR="00BB4060" w:rsidRPr="00BB4060" w:rsidRDefault="00BB4060" w:rsidP="00BB4060">
      <w:pPr>
        <w:pStyle w:val="a3"/>
        <w:spacing w:after="0" w:line="240" w:lineRule="auto"/>
        <w:ind w:right="-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B4060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1</w:t>
      </w:r>
      <w:r w:rsidRPr="00BB40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BB4060">
        <w:rPr>
          <w:rFonts w:ascii="Times New Roman" w:eastAsia="Calibri" w:hAnsi="Times New Roman" w:cs="Times New Roman"/>
          <w:color w:val="000000"/>
          <w:sz w:val="28"/>
          <w:szCs w:val="28"/>
        </w:rPr>
        <w:t>Алѐхин А.Д. Изобразительное искусство: Художник.</w:t>
      </w:r>
    </w:p>
    <w:p w14:paraId="197F09B2" w14:textId="5AF6FC75" w:rsidR="00BB4060" w:rsidRPr="00BB4060" w:rsidRDefault="00BB4060" w:rsidP="00BB4060">
      <w:pPr>
        <w:pStyle w:val="a3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BB4060">
        <w:rPr>
          <w:rFonts w:ascii="Times New Roman" w:eastAsia="Calibri" w:hAnsi="Times New Roman" w:cs="Times New Roman"/>
          <w:color w:val="000000"/>
          <w:sz w:val="28"/>
          <w:szCs w:val="28"/>
        </w:rPr>
        <w:t>Педагог. Школа. -М 1984.</w:t>
      </w:r>
    </w:p>
    <w:p w14:paraId="2A7C06C1" w14:textId="0E4423C2" w:rsidR="000E42D1" w:rsidRPr="00BB4060" w:rsidRDefault="00BB4060" w:rsidP="00BB4060">
      <w:pPr>
        <w:pStyle w:val="a3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060">
        <w:rPr>
          <w:rFonts w:ascii="Times New Roman" w:hAnsi="Times New Roman" w:cs="Times New Roman"/>
          <w:sz w:val="28"/>
          <w:szCs w:val="28"/>
        </w:rPr>
        <w:t>2</w:t>
      </w:r>
      <w:r w:rsidR="000E42D1" w:rsidRPr="00BB4060">
        <w:rPr>
          <w:rFonts w:ascii="Times New Roman" w:hAnsi="Times New Roman" w:cs="Times New Roman"/>
          <w:sz w:val="28"/>
          <w:szCs w:val="28"/>
        </w:rPr>
        <w:t>.</w:t>
      </w:r>
      <w:r w:rsidR="000E42D1" w:rsidRPr="00BB4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 Н.Г. Основы учебного академического рисунка. – М., Изд-во: Эксмо, 2005.</w:t>
      </w:r>
    </w:p>
    <w:p w14:paraId="6BEA6BFC" w14:textId="4DC10DFB" w:rsidR="000E42D1" w:rsidRPr="00BB4060" w:rsidRDefault="00BB4060" w:rsidP="00BB406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060">
        <w:rPr>
          <w:rFonts w:ascii="Times New Roman" w:eastAsia="Calibri" w:hAnsi="Times New Roman" w:cs="Times New Roman"/>
          <w:spacing w:val="-4"/>
          <w:sz w:val="28"/>
          <w:szCs w:val="28"/>
        </w:rPr>
        <w:t>3.Ростовцев Н. Н. Академический рисунок: Учеб. Для студентов худож -граф. Фак. Пед. Институтов. – 3-е изд., доп. И перераб. – М.: Просвещение, 1995.</w:t>
      </w:r>
    </w:p>
    <w:p w14:paraId="55A19D52" w14:textId="77777777" w:rsidR="000E42D1" w:rsidRPr="000E42D1" w:rsidRDefault="000E42D1" w:rsidP="00BB406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382D6D" w14:textId="77777777" w:rsidR="000E42D1" w:rsidRPr="000E42D1" w:rsidRDefault="000E42D1" w:rsidP="000E42D1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EDA9A1F" w14:textId="77777777" w:rsidR="004C28D5" w:rsidRDefault="004C28D5"/>
    <w:sectPr w:rsidR="004C2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65AC2"/>
    <w:multiLevelType w:val="multilevel"/>
    <w:tmpl w:val="1C7AD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A682007"/>
    <w:multiLevelType w:val="multilevel"/>
    <w:tmpl w:val="B764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1EF"/>
    <w:rsid w:val="000E42D1"/>
    <w:rsid w:val="004C28D5"/>
    <w:rsid w:val="005771EF"/>
    <w:rsid w:val="00BB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E6A1B"/>
  <w15:chartTrackingRefBased/>
  <w15:docId w15:val="{B380C753-7E97-4A1B-994A-47A34D0E2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2025-03-25T14:56:00Z</dcterms:created>
  <dcterms:modified xsi:type="dcterms:W3CDTF">2025-03-25T15:11:00Z</dcterms:modified>
</cp:coreProperties>
</file>