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F7" w:rsidRPr="00D450F7" w:rsidRDefault="00D450F7" w:rsidP="00D450F7">
      <w:pPr>
        <w:jc w:val="center"/>
        <w:rPr>
          <w:sz w:val="28"/>
          <w:szCs w:val="28"/>
        </w:rPr>
      </w:pPr>
      <w:r w:rsidRPr="00D450F7">
        <w:rPr>
          <w:sz w:val="28"/>
          <w:szCs w:val="28"/>
        </w:rPr>
        <w:t xml:space="preserve"> </w:t>
      </w:r>
      <w:r w:rsidRPr="00D450F7">
        <w:rPr>
          <w:sz w:val="28"/>
          <w:szCs w:val="28"/>
        </w:rPr>
        <w:t>Муниципальное бюджетное общеобразовательное учреждение</w:t>
      </w:r>
    </w:p>
    <w:p w:rsidR="00D450F7" w:rsidRPr="00D450F7" w:rsidRDefault="00D450F7" w:rsidP="00D450F7">
      <w:pPr>
        <w:jc w:val="center"/>
        <w:rPr>
          <w:sz w:val="28"/>
          <w:szCs w:val="28"/>
        </w:rPr>
      </w:pPr>
      <w:r w:rsidRPr="00D450F7">
        <w:rPr>
          <w:sz w:val="28"/>
          <w:szCs w:val="28"/>
        </w:rPr>
        <w:t xml:space="preserve">«Средняя общеобразовательная </w:t>
      </w:r>
      <w:proofErr w:type="gramStart"/>
      <w:r w:rsidRPr="00D450F7">
        <w:rPr>
          <w:sz w:val="28"/>
          <w:szCs w:val="28"/>
        </w:rPr>
        <w:t>школа</w:t>
      </w:r>
      <w:proofErr w:type="gramEnd"/>
      <w:r w:rsidRPr="00D450F7">
        <w:rPr>
          <w:sz w:val="28"/>
          <w:szCs w:val="28"/>
        </w:rPr>
        <w:t xml:space="preserve"> </w:t>
      </w:r>
      <w:proofErr w:type="spellStart"/>
      <w:r w:rsidRPr="00D450F7">
        <w:rPr>
          <w:sz w:val="28"/>
          <w:szCs w:val="28"/>
        </w:rPr>
        <w:t>а.Баралки</w:t>
      </w:r>
      <w:proofErr w:type="spellEnd"/>
      <w:r w:rsidRPr="00D450F7">
        <w:rPr>
          <w:sz w:val="28"/>
          <w:szCs w:val="28"/>
        </w:rPr>
        <w:t>»</w:t>
      </w:r>
    </w:p>
    <w:p w:rsidR="00D450F7" w:rsidRPr="00D450F7" w:rsidRDefault="00D450F7" w:rsidP="00D450F7">
      <w:pPr>
        <w:jc w:val="center"/>
        <w:rPr>
          <w:sz w:val="28"/>
          <w:szCs w:val="28"/>
        </w:rPr>
      </w:pPr>
      <w:r w:rsidRPr="00D450F7">
        <w:rPr>
          <w:sz w:val="28"/>
          <w:szCs w:val="28"/>
        </w:rPr>
        <w:t>(МБОУ «</w:t>
      </w:r>
      <w:proofErr w:type="gramStart"/>
      <w:r w:rsidRPr="00D450F7">
        <w:rPr>
          <w:sz w:val="28"/>
          <w:szCs w:val="28"/>
        </w:rPr>
        <w:t>СОШ</w:t>
      </w:r>
      <w:proofErr w:type="gramEnd"/>
      <w:r w:rsidRPr="00D450F7">
        <w:rPr>
          <w:sz w:val="28"/>
          <w:szCs w:val="28"/>
        </w:rPr>
        <w:t xml:space="preserve"> </w:t>
      </w:r>
      <w:proofErr w:type="spellStart"/>
      <w:r w:rsidRPr="00D450F7">
        <w:rPr>
          <w:sz w:val="28"/>
          <w:szCs w:val="28"/>
        </w:rPr>
        <w:t>а.Баралки</w:t>
      </w:r>
      <w:proofErr w:type="spellEnd"/>
      <w:r w:rsidRPr="00D450F7">
        <w:rPr>
          <w:sz w:val="28"/>
          <w:szCs w:val="28"/>
        </w:rPr>
        <w:t>»)</w:t>
      </w:r>
    </w:p>
    <w:p w:rsidR="00D450F7" w:rsidRPr="00D450F7" w:rsidRDefault="00D450F7" w:rsidP="00D450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 w:rsidRPr="00D450F7">
        <w:rPr>
          <w:lang w:eastAsia="ru-RU"/>
        </w:rPr>
        <w:t xml:space="preserve">ПРИНЯТА:   </w:t>
      </w:r>
      <w:proofErr w:type="gramEnd"/>
      <w:r w:rsidRPr="00D450F7">
        <w:rPr>
          <w:lang w:eastAsia="ru-RU"/>
        </w:rPr>
        <w:t>                                                           </w:t>
      </w:r>
      <w:r>
        <w:rPr>
          <w:lang w:eastAsia="ru-RU"/>
        </w:rPr>
        <w:t xml:space="preserve">                                            </w:t>
      </w:r>
      <w:r w:rsidRPr="00D450F7">
        <w:rPr>
          <w:lang w:eastAsia="ru-RU"/>
        </w:rPr>
        <w:t xml:space="preserve"> УТВЕРЖДЕНА: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На заседании педагогического совета                   </w:t>
      </w:r>
      <w:r>
        <w:rPr>
          <w:lang w:eastAsia="ru-RU"/>
        </w:rPr>
        <w:t xml:space="preserve">                 </w:t>
      </w:r>
      <w:r w:rsidRPr="00D450F7">
        <w:rPr>
          <w:lang w:eastAsia="ru-RU"/>
        </w:rPr>
        <w:t>Приказом № __ от _____20___г.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от «___» ___________ 20___г.                                                  </w:t>
      </w:r>
      <w:r>
        <w:rPr>
          <w:lang w:eastAsia="ru-RU"/>
        </w:rPr>
        <w:t xml:space="preserve">              Директор       школы</w:t>
      </w:r>
      <w:r w:rsidRPr="00D450F7">
        <w:rPr>
          <w:lang w:eastAsia="ru-RU"/>
        </w:rPr>
        <w:t xml:space="preserve">          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Протокол №________                                                 </w:t>
      </w:r>
      <w:r>
        <w:rPr>
          <w:lang w:eastAsia="ru-RU"/>
        </w:rPr>
        <w:t xml:space="preserve">                      </w:t>
      </w:r>
      <w:r w:rsidRPr="00D450F7">
        <w:rPr>
          <w:lang w:eastAsia="ru-RU"/>
        </w:rPr>
        <w:t> 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_____________М.А-С. </w:t>
      </w:r>
      <w:proofErr w:type="spellStart"/>
      <w:r>
        <w:rPr>
          <w:lang w:eastAsia="ru-RU"/>
        </w:rPr>
        <w:t>Нанае</w:t>
      </w:r>
      <w:r w:rsidRPr="00D450F7">
        <w:rPr>
          <w:lang w:eastAsia="ru-RU"/>
        </w:rPr>
        <w:t>ва</w:t>
      </w:r>
      <w:proofErr w:type="spellEnd"/>
    </w:p>
    <w:p w:rsidR="00D450F7" w:rsidRPr="00D450F7" w:rsidRDefault="00D450F7" w:rsidP="00D450F7">
      <w:pPr>
        <w:jc w:val="center"/>
        <w:rPr>
          <w:sz w:val="24"/>
          <w:szCs w:val="24"/>
          <w:lang w:eastAsia="ru-RU"/>
        </w:rPr>
      </w:pPr>
      <w:bookmarkStart w:id="0" w:name="_GoBack"/>
      <w:r w:rsidRPr="00D450F7">
        <w:rPr>
          <w:b/>
          <w:bCs/>
          <w:sz w:val="32"/>
          <w:szCs w:val="32"/>
          <w:lang w:eastAsia="ru-RU"/>
        </w:rPr>
        <w:t>Учебно-методическое пособие</w:t>
      </w:r>
    </w:p>
    <w:p w:rsidR="00D450F7" w:rsidRPr="00D450F7" w:rsidRDefault="00D450F7" w:rsidP="00D450F7">
      <w:pPr>
        <w:jc w:val="center"/>
        <w:rPr>
          <w:sz w:val="24"/>
          <w:szCs w:val="24"/>
          <w:lang w:eastAsia="ru-RU"/>
        </w:rPr>
      </w:pPr>
      <w:r w:rsidRPr="00D450F7">
        <w:rPr>
          <w:b/>
          <w:bCs/>
          <w:sz w:val="38"/>
          <w:szCs w:val="38"/>
          <w:lang w:eastAsia="ru-RU"/>
        </w:rPr>
        <w:t>«Изобразительное творчество»</w:t>
      </w:r>
    </w:p>
    <w:bookmarkEnd w:id="0"/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           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 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>
        <w:rPr>
          <w:sz w:val="30"/>
          <w:szCs w:val="30"/>
          <w:lang w:eastAsia="ru-RU"/>
        </w:rPr>
        <w:t>Разработчик :</w:t>
      </w:r>
      <w:proofErr w:type="gramEnd"/>
      <w:r>
        <w:rPr>
          <w:sz w:val="30"/>
          <w:szCs w:val="30"/>
          <w:lang w:eastAsia="ru-RU"/>
        </w:rPr>
        <w:t xml:space="preserve"> </w:t>
      </w:r>
      <w:proofErr w:type="spellStart"/>
      <w:r>
        <w:rPr>
          <w:sz w:val="30"/>
          <w:szCs w:val="30"/>
          <w:lang w:eastAsia="ru-RU"/>
        </w:rPr>
        <w:t>Нанаева</w:t>
      </w:r>
      <w:proofErr w:type="spellEnd"/>
      <w:r>
        <w:rPr>
          <w:sz w:val="30"/>
          <w:szCs w:val="30"/>
          <w:lang w:eastAsia="ru-RU"/>
        </w:rPr>
        <w:t xml:space="preserve"> М.А-С</w:t>
      </w:r>
      <w:r w:rsidRPr="00D450F7">
        <w:rPr>
          <w:sz w:val="30"/>
          <w:szCs w:val="30"/>
          <w:lang w:eastAsia="ru-RU"/>
        </w:rPr>
        <w:t>.,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>
        <w:rPr>
          <w:sz w:val="30"/>
          <w:szCs w:val="30"/>
          <w:lang w:eastAsia="ru-RU"/>
        </w:rPr>
        <w:t>Учитель ИЗО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 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                                </w:t>
      </w:r>
      <w:r w:rsidRPr="00D450F7">
        <w:rPr>
          <w:sz w:val="20"/>
          <w:szCs w:val="20"/>
          <w:lang w:eastAsia="ru-RU"/>
        </w:rPr>
        <w:t>                        </w:t>
      </w: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Default="00D450F7" w:rsidP="00D450F7">
      <w:pPr>
        <w:rPr>
          <w:rFonts w:ascii="Cambria" w:hAnsi="Cambria"/>
          <w:b/>
          <w:bCs/>
          <w:sz w:val="24"/>
          <w:szCs w:val="24"/>
          <w:lang w:eastAsia="ru-RU"/>
        </w:rPr>
      </w:pP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>
        <w:rPr>
          <w:rFonts w:ascii="Cambria" w:hAnsi="Cambria"/>
          <w:b/>
          <w:bCs/>
          <w:sz w:val="24"/>
          <w:szCs w:val="24"/>
          <w:lang w:eastAsia="ru-RU"/>
        </w:rPr>
        <w:t xml:space="preserve">                                                                </w:t>
      </w:r>
      <w:r w:rsidRPr="00D450F7">
        <w:rPr>
          <w:rFonts w:ascii="Cambria" w:hAnsi="Cambria"/>
          <w:b/>
          <w:bCs/>
          <w:sz w:val="24"/>
          <w:szCs w:val="24"/>
          <w:lang w:eastAsia="ru-RU"/>
        </w:rPr>
        <w:t>  </w:t>
      </w:r>
      <w:r w:rsidRPr="00D450F7">
        <w:rPr>
          <w:b/>
          <w:bCs/>
          <w:lang w:eastAsia="ru-RU"/>
        </w:rPr>
        <w:t>Пояснительная записка.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 xml:space="preserve">          Направленность </w:t>
      </w:r>
      <w:proofErr w:type="gramStart"/>
      <w:r w:rsidRPr="00D450F7">
        <w:rPr>
          <w:b/>
          <w:bCs/>
          <w:lang w:eastAsia="ru-RU"/>
        </w:rPr>
        <w:t>программы .</w:t>
      </w:r>
      <w:proofErr w:type="gramEnd"/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   </w:t>
      </w:r>
      <w:r w:rsidRPr="00D450F7">
        <w:rPr>
          <w:lang w:eastAsia="ru-RU"/>
        </w:rPr>
        <w:t xml:space="preserve">Программа «Изобразительное творчество» является модифицированной и имеет художественно-эстетическую направленность. Программа предназначена для работы с детьми </w:t>
      </w:r>
      <w:r>
        <w:rPr>
          <w:lang w:eastAsia="ru-RU"/>
        </w:rPr>
        <w:t>младших классов</w:t>
      </w:r>
      <w:r w:rsidRPr="00D450F7">
        <w:rPr>
          <w:lang w:eastAsia="ru-RU"/>
        </w:rPr>
        <w:t>. Программа рассчитана на 2 года.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 Актуальность.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Необходимо в данном возрасте заложить гармоничное представление о мире и правильное отношение к действительности, которое возможно только на основе морально-нравственных ценностей и духовных основ. Важно раскрыть детям предназначение искусства, как служение человеку для возвышения его духа, изначальное назначение художника – создание произведений, служащих, прежде всего духовной пищей, представляющих совокупность красоты и высоконравственного, доброго смысла.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Педагог стремится развивать ребенка, как творческую личность, стремится ввести его в «большое искусство», становясь посредником между ним и нежной, хрупкой, эмоциональной и отзывчивой на все новое, удивительное, яркое душой ребенка.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 xml:space="preserve">Отличительные </w:t>
      </w:r>
      <w:proofErr w:type="gramStart"/>
      <w:r w:rsidRPr="00D450F7">
        <w:rPr>
          <w:b/>
          <w:bCs/>
          <w:lang w:eastAsia="ru-RU"/>
        </w:rPr>
        <w:t>особенности .</w:t>
      </w:r>
      <w:proofErr w:type="gramEnd"/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В изобразительной деятельности ребенок обогащает свои представления о мире, </w:t>
      </w:r>
      <w:proofErr w:type="spellStart"/>
      <w:r w:rsidRPr="00D450F7">
        <w:rPr>
          <w:lang w:eastAsia="ru-RU"/>
        </w:rPr>
        <w:t>самовыражается</w:t>
      </w:r>
      <w:proofErr w:type="spellEnd"/>
      <w:r w:rsidRPr="00D450F7">
        <w:rPr>
          <w:lang w:eastAsia="ru-RU"/>
        </w:rPr>
        <w:t>, пробует свои силы и совершенствует способности. Именно поэтому невозможно обойтись только традиционными дидактическими методами обучения, вынуждающих детей действовать в рамках предложенных им схем, образцов, представлений. Необходимо применять новые методы и технологии, которые развивают воображение, побуждают детей к экспериментированию с красками, бумагой, пластилином, а не просто вынуждают механически выполнять то, что предлагает педагог.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Художественный образ лежит в основе передаваемого детям эстетического опыта и является связующим понятием в системе эстетического воспитания, </w:t>
      </w:r>
      <w:r>
        <w:rPr>
          <w:lang w:eastAsia="ru-RU"/>
        </w:rPr>
        <w:t>обучения и развития начальных классов</w:t>
      </w:r>
      <w:r w:rsidRPr="00D450F7">
        <w:rPr>
          <w:lang w:eastAsia="ru-RU"/>
        </w:rPr>
        <w:t>. Использование в работе музыкальных и поэтических образов повышает художественно-творческую активность детей, которая начинает проявляться уже в момент возникновения замысла, в процессе обсуждения будущей работы.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 w:rsidRPr="00D450F7">
        <w:rPr>
          <w:b/>
          <w:bCs/>
          <w:lang w:eastAsia="ru-RU"/>
        </w:rPr>
        <w:t>Адресат  программы</w:t>
      </w:r>
      <w:proofErr w:type="gramEnd"/>
      <w:r w:rsidRPr="00D450F7">
        <w:rPr>
          <w:b/>
          <w:bCs/>
          <w:lang w:eastAsia="ru-RU"/>
        </w:rPr>
        <w:t>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Программа рассчитана на детей </w:t>
      </w:r>
      <w:proofErr w:type="gramStart"/>
      <w:r>
        <w:rPr>
          <w:lang w:eastAsia="ru-RU"/>
        </w:rPr>
        <w:t xml:space="preserve">младшего </w:t>
      </w:r>
      <w:r w:rsidRPr="00D450F7">
        <w:rPr>
          <w:lang w:eastAsia="ru-RU"/>
        </w:rPr>
        <w:t xml:space="preserve"> общекультурного</w:t>
      </w:r>
      <w:proofErr w:type="gramEnd"/>
      <w:r w:rsidRPr="00D450F7">
        <w:rPr>
          <w:lang w:eastAsia="ru-RU"/>
        </w:rPr>
        <w:t xml:space="preserve"> уровня, начинающим или продолжающим изучение данной дисциплины. Программа обучения детей изобразительному искусству рассчитана на 2 лет. В кружок принимаются дети, без специальной подготовки.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В этом возрасте начинают рисовать самостоятельно, без особых знаний и умений,</w:t>
      </w:r>
      <w:r>
        <w:rPr>
          <w:lang w:eastAsia="ru-RU"/>
        </w:rPr>
        <w:t xml:space="preserve"> </w:t>
      </w:r>
      <w:r w:rsidRPr="00D450F7">
        <w:rPr>
          <w:lang w:eastAsia="ru-RU"/>
        </w:rPr>
        <w:t>активно выражая свою непосредственность восприятия мира. Поэтому очень важно способствовать и развивать данные потребности. Данная программа  </w:t>
      </w:r>
      <w:r>
        <w:rPr>
          <w:lang w:eastAsia="ru-RU"/>
        </w:rPr>
        <w:t xml:space="preserve"> </w:t>
      </w:r>
      <w:r w:rsidRPr="00D450F7">
        <w:rPr>
          <w:lang w:eastAsia="ru-RU"/>
        </w:rPr>
        <w:t xml:space="preserve">рассчитана для учащихся начальной и средней </w:t>
      </w:r>
      <w:proofErr w:type="gramStart"/>
      <w:r w:rsidRPr="00D450F7">
        <w:rPr>
          <w:lang w:eastAsia="ru-RU"/>
        </w:rPr>
        <w:t>школы .</w:t>
      </w:r>
      <w:proofErr w:type="gramEnd"/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Эта программа способствует приобщению ребенка к изобразительному искусству, способствует формированию духовной культуры личности, приобщению к общечеловеческим ценностям, овладению национальным и культурным наследием. Очень важным моментом является раскрытие творческого потенциала школьника, развитие его художественно-образного восприятия, воображения и фантазии. Повышение уровня художественной образованности </w:t>
      </w:r>
      <w:r w:rsidRPr="00D450F7">
        <w:rPr>
          <w:lang w:eastAsia="ru-RU"/>
        </w:rPr>
        <w:lastRenderedPageBreak/>
        <w:t>школьников, расширение круга знаний об искусстве, умений и навыков изобразительной деятельности.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Создание данной программы вызвано актуальностью синтеза  </w:t>
      </w:r>
      <w:r>
        <w:rPr>
          <w:lang w:eastAsia="ru-RU"/>
        </w:rPr>
        <w:t xml:space="preserve"> </w:t>
      </w:r>
      <w:r w:rsidRPr="00D450F7">
        <w:rPr>
          <w:lang w:eastAsia="ru-RU"/>
        </w:rPr>
        <w:t>имеющихся в дополнительном образовании условий организации художественно-творческой деятельности обучающихся и возможности индивидуального творческого развития личности, осмысливающей и создающей собственный художественный образ.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Содержание программы рассчитано на осмысление ребенком окружающего мира, и выделения в нем </w:t>
      </w:r>
      <w:r>
        <w:rPr>
          <w:lang w:eastAsia="ru-RU"/>
        </w:rPr>
        <w:t xml:space="preserve"> </w:t>
      </w:r>
      <w:r w:rsidRPr="00D450F7">
        <w:rPr>
          <w:lang w:eastAsia="ru-RU"/>
        </w:rPr>
        <w:t> художественного образа. На каждом занятии ставятся конкретные задачи обучения, которые определяют форму и тип урока.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Основной задачей занятий в изостудии является индивидуальное развитие художественно-творческих способностей детей в совокупности духовно-нравственных качеств путем целенаправленного и организованного обучения.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Цель программы: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Создание условий для расширения художественно-творческого опыта ребенка, развития его творческих способностей и задатков в области живописи, скульптуры, графики, способствующего созданию собственного нового художественного образа.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Задачи программы: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Образовательные: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Обогатить знания</w:t>
      </w:r>
      <w:r>
        <w:rPr>
          <w:lang w:eastAsia="ru-RU"/>
        </w:rPr>
        <w:t xml:space="preserve"> </w:t>
      </w:r>
      <w:r w:rsidRPr="00D450F7">
        <w:rPr>
          <w:lang w:eastAsia="ru-RU"/>
        </w:rPr>
        <w:t xml:space="preserve">  о мировой художественной культуре.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Научить работать с различными художественными материалами.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Научить ребенка видеть и использовать основные средства художественной выразительности.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Воспитательные: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Воспитывать эстетическое восприятие мира.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Формировать представление о красоте и гармонии.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Воспитывать чувство любви к окружающим, к своей семье, к своему народу.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Развивающие: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Развивать художественный вкус.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Развивать  </w:t>
      </w:r>
      <w:r>
        <w:rPr>
          <w:lang w:eastAsia="ru-RU"/>
        </w:rPr>
        <w:t xml:space="preserve"> </w:t>
      </w:r>
      <w:r w:rsidRPr="00D450F7">
        <w:rPr>
          <w:lang w:eastAsia="ru-RU"/>
        </w:rPr>
        <w:t>воображение.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Развить умение образно мыслить.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Развить способность эстетично объединять в работе различные  </w:t>
      </w:r>
      <w:r>
        <w:rPr>
          <w:lang w:eastAsia="ru-RU"/>
        </w:rPr>
        <w:t xml:space="preserve"> </w:t>
      </w:r>
      <w:r w:rsidRPr="00D450F7">
        <w:rPr>
          <w:lang w:eastAsia="ru-RU"/>
        </w:rPr>
        <w:t>материалы и фактуры, добиваясь при этом единого</w:t>
      </w:r>
      <w:r>
        <w:rPr>
          <w:lang w:eastAsia="ru-RU"/>
        </w:rPr>
        <w:t xml:space="preserve"> </w:t>
      </w:r>
      <w:r w:rsidRPr="00D450F7">
        <w:rPr>
          <w:lang w:eastAsia="ru-RU"/>
        </w:rPr>
        <w:t xml:space="preserve">  и гармоничного образа.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Формы работы учащихся: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 Плоское и объемное изображение с натуры и по представлению.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Объемная, конструктивная деятельность.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Обсуждение и сравнение </w:t>
      </w:r>
      <w:proofErr w:type="gramStart"/>
      <w:r w:rsidRPr="00D450F7">
        <w:rPr>
          <w:lang w:eastAsia="ru-RU"/>
        </w:rPr>
        <w:t xml:space="preserve">работ </w:t>
      </w:r>
      <w:r>
        <w:rPr>
          <w:lang w:eastAsia="ru-RU"/>
        </w:rPr>
        <w:t xml:space="preserve"> </w:t>
      </w:r>
      <w:r w:rsidRPr="00D450F7">
        <w:rPr>
          <w:lang w:eastAsia="ru-RU"/>
        </w:rPr>
        <w:t>учащихся</w:t>
      </w:r>
      <w:proofErr w:type="gramEnd"/>
      <w:r w:rsidRPr="00D450F7">
        <w:rPr>
          <w:lang w:eastAsia="ru-RU"/>
        </w:rPr>
        <w:t xml:space="preserve"> 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Поисковая работа.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lastRenderedPageBreak/>
        <w:t>Анализ произведений искусства.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Режим занятий.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- 1 год обучения – 2 раза в неделю по 1 </w:t>
      </w:r>
      <w:proofErr w:type="gramStart"/>
      <w:r w:rsidRPr="00D450F7">
        <w:rPr>
          <w:lang w:eastAsia="ru-RU"/>
        </w:rPr>
        <w:t>часа ;</w:t>
      </w:r>
      <w:proofErr w:type="gramEnd"/>
      <w:r w:rsidRPr="00D450F7">
        <w:rPr>
          <w:lang w:eastAsia="ru-RU"/>
        </w:rPr>
        <w:t xml:space="preserve"> 72 часа в год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- 2 год обучения – 2 раза в неделю по 1 </w:t>
      </w:r>
      <w:proofErr w:type="gramStart"/>
      <w:r w:rsidRPr="00D450F7">
        <w:rPr>
          <w:lang w:eastAsia="ru-RU"/>
        </w:rPr>
        <w:t>часа ;</w:t>
      </w:r>
      <w:proofErr w:type="gramEnd"/>
      <w:r w:rsidRPr="00D450F7">
        <w:rPr>
          <w:lang w:eastAsia="ru-RU"/>
        </w:rPr>
        <w:t xml:space="preserve"> 72  часов в год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Формы и методы организации педагогической деятельности.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Для выполнения поставленных учебно-воспитательных задач программой предусмотрены следующие виды занятий: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рисование с натуры.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рисование по представлению.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рисование на различную тематику.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иллюстрирование.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декоративная работа с элементами дизайна.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аппликация.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беседы об изобразительном искусстве.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Основные виды занятий тесно связаны и дополняют друг друга. При этом учитываются время года и интересы учащихся.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Методы организации занятий: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словесные: объяснение новых тем, новых терминов и понятий; обсуждение, беседа, рассказ, анализ выполнения заданий, комментарий педагога.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наглядные: демонстрация педагогом образца выполнения задания, использование иллюстраций, изображений скульптур, изображений зданий архитектуры, репродукций картин художников; видеоматериалы, презентации, материалы с сайтов и т.д.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репродуктивный метод – метод практического показа.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Методы и формы работы: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 w:rsidRPr="00D450F7">
        <w:rPr>
          <w:lang w:eastAsia="ru-RU"/>
        </w:rPr>
        <w:t>•  беседы</w:t>
      </w:r>
      <w:proofErr w:type="gramEnd"/>
      <w:r w:rsidRPr="00D450F7">
        <w:rPr>
          <w:lang w:eastAsia="ru-RU"/>
        </w:rPr>
        <w:t>, оживляющие интерес и активизирующие внимание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демонстрация наглядных пособий, позволяющих конкретизировать учебный материал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 w:rsidRPr="00D450F7">
        <w:rPr>
          <w:lang w:eastAsia="ru-RU"/>
        </w:rPr>
        <w:t>•  работа</w:t>
      </w:r>
      <w:proofErr w:type="gramEnd"/>
      <w:r w:rsidRPr="00D450F7">
        <w:rPr>
          <w:lang w:eastAsia="ru-RU"/>
        </w:rPr>
        <w:t xml:space="preserve"> с раздаточным материалом в виде готовых трафаретов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организация индивидуальных и коллективных форм художественного творчества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организация экскурсий в музеи изобразительного и декоративно-прикладного творчества.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организация выставок детских работ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создание и развитие детского коллектива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фронтальный – одновременная работа со всеми обучающимися;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коллективный – организация проблемно-поискового или творческого взаимодействия между всеми детьми;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lastRenderedPageBreak/>
        <w:t>• индивидуально-фронтальный – чередование индивидуальной и фронтальных форм работы;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групповой – организация работы по группам.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индивидуальный – индивидуальное выполнение заданий. Конкретные проявления определённого метода на практике – приём игры, упражнения, решение проблемных ситуаций, диалог, анализ, показ и просмотр иллюстраций, работа по образцу, тренинг.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Формы проведения контроля.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- опрос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- коллективный просмотр, получившихся работ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- открытое занятие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- проведение диагностики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Материально - техническая база.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Для занятий в студии необходимо следующее </w:t>
      </w:r>
      <w:proofErr w:type="gramStart"/>
      <w:r w:rsidRPr="00D450F7">
        <w:rPr>
          <w:lang w:eastAsia="ru-RU"/>
        </w:rPr>
        <w:t>оборудование:  бумага</w:t>
      </w:r>
      <w:proofErr w:type="gramEnd"/>
      <w:r w:rsidRPr="00D450F7">
        <w:rPr>
          <w:lang w:eastAsia="ru-RU"/>
        </w:rPr>
        <w:t xml:space="preserve"> формата А-1, А-3, А-4, А-5, кисти разных номеров, натюрмортные столы, бумага цветная, цветной картон, пластилин, предметы натюрмортного фонда, краски гуашь и акварель. Клей ПВА, клей-карандаш, иголки, нитки, проволока, стеки. Ткань, разного цвета и разной фактуры, бусины, бисер. Мука, мелкая соль, обойный клей. Выставочные стенды.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Оборудование и материалы: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парты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стулья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доска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учебные пособия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объяснительно-иллюстративный материал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изделия народных промыслов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репродукции картин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натюрмортный фонд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Натюрмортный фонд: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1) Предметы быта: Стеклянные (бутылки разной формы, вазы, чашки, вазы, другая посуда). Деревянные (шкатулки, разделочные доски, коробочки, тарелки). Металлические (самовары, чайники, кофейники, ложки, кастрюли). Керамические </w:t>
      </w:r>
      <w:proofErr w:type="gramStart"/>
      <w:r w:rsidRPr="00D450F7">
        <w:rPr>
          <w:lang w:eastAsia="ru-RU"/>
        </w:rPr>
        <w:t>( горшки</w:t>
      </w:r>
      <w:proofErr w:type="gramEnd"/>
      <w:r w:rsidRPr="00D450F7">
        <w:rPr>
          <w:lang w:eastAsia="ru-RU"/>
        </w:rPr>
        <w:t>, чайники, чашки, вазы, бутылки).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2) Предметы декоративно-прикладного искусства: Прялка, лапти, вышитые полотенца, расписные доски, образцы народной игрушки, подносы, гжельская посуда, керамические предметы).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3) Природные элементы: Букеты из сухоцветов, искусственные цветы, гербарий.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4) Драпировки.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Художественные материалы: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• </w:t>
      </w:r>
      <w:proofErr w:type="gramStart"/>
      <w:r w:rsidRPr="00D450F7">
        <w:rPr>
          <w:lang w:eastAsia="ru-RU"/>
        </w:rPr>
        <w:t>гуашь ,</w:t>
      </w:r>
      <w:proofErr w:type="gramEnd"/>
      <w:r w:rsidRPr="00D450F7">
        <w:rPr>
          <w:lang w:eastAsia="ru-RU"/>
        </w:rPr>
        <w:t xml:space="preserve"> темпера, акрил, акварель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lastRenderedPageBreak/>
        <w:t>• мелки, пастель, карандаши цветные, карандаши простые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кисти разного размера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различная бумага, картон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пластилин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клей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Ожидаемые результаты освоения программы: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В результате реализации программы предполагается достижение определенного уровня овладения детьми изобразительной грамоты. Дети будут знать специальную терминологию, получат представление о видах и жанрах искусства, научатся обращаться с основными художественными материалами и инструментами изобразительного искусства.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К концу первого года обучения дети будут знать: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• основные цвета • цветовую гамму красок </w:t>
      </w:r>
      <w:proofErr w:type="gramStart"/>
      <w:r w:rsidRPr="00D450F7">
        <w:rPr>
          <w:lang w:eastAsia="ru-RU"/>
        </w:rPr>
        <w:t>( теплые</w:t>
      </w:r>
      <w:proofErr w:type="gramEnd"/>
      <w:r w:rsidRPr="00D450F7">
        <w:rPr>
          <w:lang w:eastAsia="ru-RU"/>
        </w:rPr>
        <w:t xml:space="preserve"> и холодные цвета)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понятие композиция листа • понятие симметрии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свойства красок и графических материалов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азы линейной и воздушной перспективы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основные приемы бумажной пластики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Будут уметь: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смешивать цвета на палитре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правильно использовать художественные материалы в соответствии со своим замыслом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грамотно оценивать свою работу, находить ее достоинства и недостатки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работать самостоятельно и в коллективе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 w:rsidRPr="00D450F7">
        <w:rPr>
          <w:lang w:eastAsia="ru-RU"/>
        </w:rPr>
        <w:t>Они  получат</w:t>
      </w:r>
      <w:proofErr w:type="gramEnd"/>
      <w:r w:rsidRPr="00D450F7">
        <w:rPr>
          <w:lang w:eastAsia="ru-RU"/>
        </w:rPr>
        <w:t xml:space="preserve"> развитие обще-учебные умения и личностные качества: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умение организовывать и содержать в порядке рабочее место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трудолюбие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самостоятельность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уверенность в своих силах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К концу второго года обучения дети будут знать: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контрасты цвета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гармонию цвета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азы композиции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• пропорции плоскостных </w:t>
      </w:r>
      <w:proofErr w:type="gramStart"/>
      <w:r w:rsidRPr="00D450F7">
        <w:rPr>
          <w:lang w:eastAsia="ru-RU"/>
        </w:rPr>
        <w:t>о объемных предметов</w:t>
      </w:r>
      <w:proofErr w:type="gramEnd"/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Будут уметь: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выбирать формат и расположение листа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lastRenderedPageBreak/>
        <w:t xml:space="preserve">• соблюдать последовательность в работе </w:t>
      </w:r>
      <w:proofErr w:type="gramStart"/>
      <w:r w:rsidRPr="00D450F7">
        <w:rPr>
          <w:lang w:eastAsia="ru-RU"/>
        </w:rPr>
        <w:t>( от</w:t>
      </w:r>
      <w:proofErr w:type="gramEnd"/>
      <w:r w:rsidRPr="00D450F7">
        <w:rPr>
          <w:lang w:eastAsia="ru-RU"/>
        </w:rPr>
        <w:t xml:space="preserve"> общего к частному)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работать с натуры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доводить работу до конца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использовать различные техники рисования гуашью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работать с бумагой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Они получат развитие обще-учебные умения и личностные качества: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умение работать в группе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ответственность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самокритичность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самоконтроль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Способ проверки результатов: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В процессе обучения детей по данной программе отслеживают три вида результатов: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текущие - (цель – выявление ошибок и успехов в работе)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промежуточные - (проверяется уровень освоения детьми программы за полугодие)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итоговые - (определятся уровень знаний, умений, навыков за весь год)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Выявление результатов осуществляется: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• через отчетные просмотры законченных работ;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отслеживание личностного развития детей методом наблюдения. 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Заполнение диагностической таблице два раза в год. В начале и в конце рабочего года.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b/>
          <w:bCs/>
          <w:lang w:eastAsia="ru-RU"/>
        </w:rPr>
        <w:t>Список используемой литературы: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color w:val="434343"/>
          <w:lang w:eastAsia="ru-RU"/>
        </w:rPr>
        <w:t xml:space="preserve">Е. Макарова «Преодолеть страх или </w:t>
      </w:r>
      <w:proofErr w:type="spellStart"/>
      <w:r w:rsidRPr="00D450F7">
        <w:rPr>
          <w:color w:val="434343"/>
          <w:lang w:eastAsia="ru-RU"/>
        </w:rPr>
        <w:t>искусствотерапия</w:t>
      </w:r>
      <w:proofErr w:type="spellEnd"/>
      <w:r w:rsidRPr="00D450F7">
        <w:rPr>
          <w:color w:val="434343"/>
          <w:lang w:eastAsia="ru-RU"/>
        </w:rPr>
        <w:t>» М. Школа-Пресс1996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spellStart"/>
      <w:proofErr w:type="gramStart"/>
      <w:r w:rsidRPr="00D450F7">
        <w:rPr>
          <w:lang w:eastAsia="ru-RU"/>
        </w:rPr>
        <w:t>Н.Г.Ли</w:t>
      </w:r>
      <w:proofErr w:type="spellEnd"/>
      <w:r w:rsidRPr="00D450F7">
        <w:rPr>
          <w:lang w:eastAsia="ru-RU"/>
        </w:rPr>
        <w:t xml:space="preserve"> .Основы</w:t>
      </w:r>
      <w:proofErr w:type="gramEnd"/>
      <w:r w:rsidRPr="00D450F7">
        <w:rPr>
          <w:lang w:eastAsia="ru-RU"/>
        </w:rPr>
        <w:t xml:space="preserve"> учебного академического рисунка.М.2005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Кен </w:t>
      </w:r>
      <w:proofErr w:type="spellStart"/>
      <w:r w:rsidRPr="00D450F7">
        <w:rPr>
          <w:lang w:eastAsia="ru-RU"/>
        </w:rPr>
        <w:t>Халтгрен</w:t>
      </w:r>
      <w:proofErr w:type="spellEnd"/>
      <w:r w:rsidRPr="00D450F7">
        <w:rPr>
          <w:lang w:eastAsia="ru-RU"/>
        </w:rPr>
        <w:t xml:space="preserve">. </w:t>
      </w:r>
      <w:proofErr w:type="spellStart"/>
      <w:r w:rsidRPr="00D450F7">
        <w:rPr>
          <w:lang w:eastAsia="ru-RU"/>
        </w:rPr>
        <w:t>Амьтан</w:t>
      </w:r>
      <w:proofErr w:type="spellEnd"/>
      <w:r w:rsidRPr="00D450F7">
        <w:rPr>
          <w:lang w:eastAsia="ru-RU"/>
        </w:rPr>
        <w:t xml:space="preserve"> </w:t>
      </w:r>
      <w:proofErr w:type="spellStart"/>
      <w:r w:rsidRPr="00D450F7">
        <w:rPr>
          <w:lang w:eastAsia="ru-RU"/>
        </w:rPr>
        <w:t>зурах</w:t>
      </w:r>
      <w:proofErr w:type="spellEnd"/>
      <w:r w:rsidRPr="00D450F7">
        <w:rPr>
          <w:lang w:eastAsia="ru-RU"/>
        </w:rPr>
        <w:t xml:space="preserve"> </w:t>
      </w:r>
      <w:proofErr w:type="spellStart"/>
      <w:proofErr w:type="gramStart"/>
      <w:r w:rsidRPr="00D450F7">
        <w:rPr>
          <w:lang w:eastAsia="ru-RU"/>
        </w:rPr>
        <w:t>урлаг</w:t>
      </w:r>
      <w:proofErr w:type="spellEnd"/>
      <w:r w:rsidRPr="00D450F7">
        <w:rPr>
          <w:lang w:eastAsia="ru-RU"/>
        </w:rPr>
        <w:t>.(</w:t>
      </w:r>
      <w:proofErr w:type="gramEnd"/>
      <w:r w:rsidRPr="00D450F7">
        <w:rPr>
          <w:lang w:eastAsia="ru-RU"/>
        </w:rPr>
        <w:t>759 рисунков)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>Стили в искусстве. «Орнаменты и декоративные мотивы</w:t>
      </w:r>
      <w:proofErr w:type="gramStart"/>
      <w:r w:rsidRPr="00D450F7">
        <w:rPr>
          <w:lang w:eastAsia="ru-RU"/>
        </w:rPr>
        <w:t>».М.</w:t>
      </w:r>
      <w:proofErr w:type="gramEnd"/>
      <w:r w:rsidRPr="00D450F7">
        <w:rPr>
          <w:lang w:eastAsia="ru-RU"/>
        </w:rPr>
        <w:t>2006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spellStart"/>
      <w:r w:rsidRPr="00D450F7">
        <w:rPr>
          <w:lang w:eastAsia="ru-RU"/>
        </w:rPr>
        <w:t>Д.Фишер</w:t>
      </w:r>
      <w:proofErr w:type="spellEnd"/>
      <w:r w:rsidRPr="00D450F7">
        <w:rPr>
          <w:lang w:eastAsia="ru-RU"/>
        </w:rPr>
        <w:t>. Расписываем керамику.М.2006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spellStart"/>
      <w:r w:rsidRPr="00D450F7">
        <w:rPr>
          <w:lang w:eastAsia="ru-RU"/>
        </w:rPr>
        <w:t>Т.А.Копцева</w:t>
      </w:r>
      <w:proofErr w:type="spellEnd"/>
      <w:r w:rsidRPr="00D450F7">
        <w:rPr>
          <w:lang w:eastAsia="ru-RU"/>
        </w:rPr>
        <w:t>. Природа и художник.М.2006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proofErr w:type="gramStart"/>
      <w:r w:rsidRPr="00D450F7">
        <w:rPr>
          <w:lang w:eastAsia="ru-RU"/>
        </w:rPr>
        <w:t>Ю.Г.Шапиро,О.М.Персианова</w:t>
      </w:r>
      <w:proofErr w:type="gramEnd"/>
      <w:r w:rsidRPr="00D450F7">
        <w:rPr>
          <w:lang w:eastAsia="ru-RU"/>
        </w:rPr>
        <w:t>,К.В.Мытарева,Н.М.Арена.50 кратких биографий мастеров З-Европейского искусства 14-19 вв.Л.1968.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lang w:eastAsia="ru-RU"/>
        </w:rPr>
        <w:t xml:space="preserve">Традиции школы рисования </w:t>
      </w:r>
      <w:proofErr w:type="spellStart"/>
      <w:r w:rsidRPr="00D450F7">
        <w:rPr>
          <w:lang w:eastAsia="ru-RU"/>
        </w:rPr>
        <w:t>СПбГХПА</w:t>
      </w:r>
      <w:proofErr w:type="spellEnd"/>
      <w:r w:rsidRPr="00D450F7">
        <w:rPr>
          <w:lang w:eastAsia="ru-RU"/>
        </w:rPr>
        <w:t xml:space="preserve"> им.А.Л.Штиглица.</w:t>
      </w:r>
      <w:proofErr w:type="gramStart"/>
      <w:r w:rsidRPr="00D450F7">
        <w:rPr>
          <w:lang w:eastAsia="ru-RU"/>
        </w:rPr>
        <w:t>С-Пб</w:t>
      </w:r>
      <w:proofErr w:type="gramEnd"/>
      <w:r w:rsidRPr="00D450F7">
        <w:rPr>
          <w:lang w:eastAsia="ru-RU"/>
        </w:rPr>
        <w:t>.2007</w:t>
      </w:r>
    </w:p>
    <w:p w:rsidR="00D450F7" w:rsidRPr="00D450F7" w:rsidRDefault="00D450F7" w:rsidP="00D450F7">
      <w:pPr>
        <w:rPr>
          <w:sz w:val="24"/>
          <w:szCs w:val="24"/>
          <w:lang w:eastAsia="ru-RU"/>
        </w:rPr>
      </w:pPr>
      <w:r w:rsidRPr="00D450F7">
        <w:rPr>
          <w:color w:val="434343"/>
          <w:lang w:eastAsia="ru-RU"/>
        </w:rPr>
        <w:t>И. В. Штанько Воспитание искусством в д/с., М. 2007.</w:t>
      </w:r>
    </w:p>
    <w:p w:rsidR="00093345" w:rsidRDefault="00093345" w:rsidP="00D450F7"/>
    <w:sectPr w:rsidR="0009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6CB"/>
    <w:multiLevelType w:val="multilevel"/>
    <w:tmpl w:val="E25C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B2937"/>
    <w:multiLevelType w:val="multilevel"/>
    <w:tmpl w:val="B06A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12C05"/>
    <w:multiLevelType w:val="multilevel"/>
    <w:tmpl w:val="ED54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AB7276"/>
    <w:multiLevelType w:val="multilevel"/>
    <w:tmpl w:val="AF46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5234A3"/>
    <w:multiLevelType w:val="multilevel"/>
    <w:tmpl w:val="3D206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3E6C76"/>
    <w:multiLevelType w:val="multilevel"/>
    <w:tmpl w:val="6B783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F7"/>
    <w:rsid w:val="00093345"/>
    <w:rsid w:val="00D450F7"/>
    <w:rsid w:val="00E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2DAEE-26D9-40D9-B1B1-FF52FD85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2025-04-01T10:58:00Z</dcterms:created>
  <dcterms:modified xsi:type="dcterms:W3CDTF">2025-04-01T10:58:00Z</dcterms:modified>
</cp:coreProperties>
</file>