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06079" w14:textId="77777777" w:rsidR="008529D0" w:rsidRDefault="008529D0" w:rsidP="008529D0"/>
    <w:p w14:paraId="6E49B520" w14:textId="73AA4C61" w:rsidR="008529D0" w:rsidRPr="00FB68F9" w:rsidRDefault="008529D0" w:rsidP="008529D0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tab/>
      </w:r>
      <w:r w:rsidRPr="00FB68F9">
        <w:rPr>
          <w:b/>
          <w:sz w:val="28"/>
          <w:szCs w:val="28"/>
        </w:rPr>
        <w:t>Пояснительная записка</w:t>
      </w:r>
    </w:p>
    <w:p w14:paraId="1CB690A7" w14:textId="77777777" w:rsidR="008529D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1. Предмет </w:t>
      </w:r>
      <w:r>
        <w:rPr>
          <w:sz w:val="28"/>
          <w:szCs w:val="28"/>
        </w:rPr>
        <w:t xml:space="preserve">- </w:t>
      </w:r>
      <w:r w:rsidRPr="00927E30">
        <w:rPr>
          <w:sz w:val="28"/>
          <w:szCs w:val="28"/>
        </w:rPr>
        <w:t xml:space="preserve">История России.  </w:t>
      </w:r>
    </w:p>
    <w:p w14:paraId="22D80C3E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>2. Тема урока «Просвещённый абсолютизм Екатерины II:</w:t>
      </w:r>
      <w:r>
        <w:rPr>
          <w:sz w:val="28"/>
          <w:szCs w:val="28"/>
        </w:rPr>
        <w:t xml:space="preserve"> </w:t>
      </w:r>
      <w:r w:rsidRPr="00927E30">
        <w:rPr>
          <w:sz w:val="28"/>
          <w:szCs w:val="28"/>
        </w:rPr>
        <w:t xml:space="preserve">Как идеалы философов стали инструментом власти».  </w:t>
      </w:r>
    </w:p>
    <w:p w14:paraId="555A7B7E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3. Тип урока </w:t>
      </w:r>
      <w:r>
        <w:rPr>
          <w:sz w:val="28"/>
          <w:szCs w:val="28"/>
        </w:rPr>
        <w:t xml:space="preserve">– Комбинированный </w:t>
      </w:r>
    </w:p>
    <w:p w14:paraId="0B4069DE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4. Форма урока </w:t>
      </w:r>
      <w:r>
        <w:rPr>
          <w:sz w:val="28"/>
          <w:szCs w:val="28"/>
        </w:rPr>
        <w:t xml:space="preserve">- </w:t>
      </w:r>
      <w:r w:rsidRPr="00927E30">
        <w:rPr>
          <w:sz w:val="28"/>
          <w:szCs w:val="28"/>
        </w:rPr>
        <w:t xml:space="preserve">Урок-мастерская.  </w:t>
      </w:r>
    </w:p>
    <w:p w14:paraId="412A1C00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Обоснование выбора формы:  </w:t>
      </w:r>
    </w:p>
    <w:p w14:paraId="0781083E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Мастерская предполагает активную исследовательскую деятельность учащихся, работу с источниками, групповое взаимодействие и критический анализ. Это соответствует цели урока — изучению противоречий между философскими идеями Просвещения и их реализацией в политике Екатерины II. Форма мастерской позволяет:  </w:t>
      </w:r>
    </w:p>
    <w:p w14:paraId="7C25D6A3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Развивать навыки анализа и аргументации;  </w:t>
      </w:r>
    </w:p>
    <w:p w14:paraId="52A81A2F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Стимулировать самостоятельное открытие знаний;  </w:t>
      </w:r>
    </w:p>
    <w:p w14:paraId="1601575E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Обеспечить высокую степень вовлечённости через интерактивные методы.  </w:t>
      </w:r>
    </w:p>
    <w:p w14:paraId="4C815FE7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5. УМК и авторская программа  </w:t>
      </w:r>
    </w:p>
    <w:p w14:paraId="1A4907F2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>Урок соответствует авторской программе для 6–9 классов, утверждённой в соответствии с ФГОС ООО, и охватывает раздел учебник</w:t>
      </w:r>
      <w:r>
        <w:rPr>
          <w:sz w:val="28"/>
          <w:szCs w:val="28"/>
        </w:rPr>
        <w:t xml:space="preserve">а </w:t>
      </w:r>
      <w:r w:rsidRPr="00927E30">
        <w:rPr>
          <w:sz w:val="28"/>
          <w:szCs w:val="28"/>
        </w:rPr>
        <w:t>А.С. Орлов, В.А. Георгиев, Н.Г. Георгиева, Т.А. Сивохина. «История России. 8 класс»</w:t>
      </w:r>
      <w:r>
        <w:rPr>
          <w:sz w:val="28"/>
          <w:szCs w:val="28"/>
        </w:rPr>
        <w:t xml:space="preserve"> и </w:t>
      </w:r>
      <w:r w:rsidRPr="00927E30">
        <w:rPr>
          <w:sz w:val="28"/>
          <w:szCs w:val="28"/>
        </w:rPr>
        <w:t xml:space="preserve">Данилова А.А. и Косулиной Л.Г. «История России. XIX век. 8 класс» (глава «Россия во второй половине XVIII века»). </w:t>
      </w:r>
    </w:p>
    <w:p w14:paraId="7EC29F62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Программа: Рабочая программа по истории России для 8 класса, составленная в соответствии с ФГОС ООО и Примерной основной образовательной программой.  </w:t>
      </w:r>
    </w:p>
    <w:p w14:paraId="0B6975F4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Раздел учебника: «Россия во второй половине XVIII века».  </w:t>
      </w:r>
    </w:p>
    <w:p w14:paraId="67DED526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6. Место урока в тематическом планировании  </w:t>
      </w:r>
    </w:p>
    <w:p w14:paraId="6AA405E4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Урок является вторым в разделе «Эпоха Екатерины II».  </w:t>
      </w:r>
    </w:p>
    <w:p w14:paraId="3182FC08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Предыдущая тема: «Внутренняя политика Екатерины II: укрепление абсолютизма».  </w:t>
      </w:r>
    </w:p>
    <w:p w14:paraId="090B9095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Последующая тема: «Социально-экономические противоречия в конце XVIII века».  </w:t>
      </w:r>
    </w:p>
    <w:p w14:paraId="1BB65728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7. Приёмы, методы и технологии  </w:t>
      </w:r>
    </w:p>
    <w:p w14:paraId="3D3A67C2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1. Методы:  </w:t>
      </w:r>
    </w:p>
    <w:p w14:paraId="04AB493C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lastRenderedPageBreak/>
        <w:t xml:space="preserve">   - Проблемно-диалогический (обсуждение вопроса: «Можно ли считать политику Екатерины II просвещённой?»);  </w:t>
      </w:r>
    </w:p>
    <w:p w14:paraId="3A252869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 - Проектный (создание групповых презентаций);  </w:t>
      </w:r>
    </w:p>
    <w:p w14:paraId="3E8C2507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 - Анализ исторических источников (работа с «Наказом» Екатерины II и письмами Вольтера).  </w:t>
      </w:r>
    </w:p>
    <w:p w14:paraId="21755210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2. Технологии:  </w:t>
      </w:r>
    </w:p>
    <w:p w14:paraId="2CDA0575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 - Критическое мышление (выявление противоречий между идеалами и практикой);  </w:t>
      </w:r>
    </w:p>
    <w:p w14:paraId="43102495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 - Групповое обучение (распределение ролей, защита проектов);  </w:t>
      </w:r>
    </w:p>
    <w:p w14:paraId="5D58421E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 - ИКТ (использование презентаций для визуализации материала).  </w:t>
      </w:r>
    </w:p>
    <w:p w14:paraId="1DED5882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Обоснование необходимости:  </w:t>
      </w:r>
    </w:p>
    <w:p w14:paraId="35694460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Развитие метапредметных навыков (анализ, коммуникация);  </w:t>
      </w:r>
    </w:p>
    <w:p w14:paraId="2270E5DA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Формирование личностной позиции через оценку исторических событий;  </w:t>
      </w:r>
    </w:p>
    <w:p w14:paraId="602EA0E7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Повышение мотивации за счёт интерактивности.  </w:t>
      </w:r>
    </w:p>
    <w:p w14:paraId="77DFAD68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8. Оборудование и образовательные ресурсы  </w:t>
      </w:r>
    </w:p>
    <w:p w14:paraId="5B0C79C6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Технические средства: проектор, интерактивная доска, ноутбук.  </w:t>
      </w:r>
    </w:p>
    <w:p w14:paraId="08A878AD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Раздаточные материалы:  </w:t>
      </w:r>
    </w:p>
    <w:p w14:paraId="422A2CDC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- Отрывки из «Наказа» Екатерины II;  </w:t>
      </w:r>
    </w:p>
    <w:p w14:paraId="6707CD9C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- Письма Вольтера к Екатерине II;  </w:t>
      </w:r>
    </w:p>
    <w:p w14:paraId="3167C3C6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- Шаблоны для групповых презентаций.  </w:t>
      </w:r>
    </w:p>
    <w:p w14:paraId="74CE3E32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Учебные ресурсы:  </w:t>
      </w:r>
    </w:p>
    <w:p w14:paraId="2734F801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- Электронная презентация по теме урока;  </w:t>
      </w:r>
    </w:p>
    <w:p w14:paraId="361B114F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 - Видеофрагменты о деятельности Екатерины II (при наличии времени).  </w:t>
      </w:r>
    </w:p>
    <w:p w14:paraId="4773E076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 9. Соответствие ФГОС  </w:t>
      </w:r>
    </w:p>
    <w:p w14:paraId="4376E3C3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Урок направлен на формирование следующих УУД:  </w:t>
      </w:r>
    </w:p>
    <w:p w14:paraId="430C81F6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Познавательные: анализ источников, установление причинно-следственных связей.  </w:t>
      </w:r>
    </w:p>
    <w:p w14:paraId="51E29734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Регулятивные: планирование этапов работы, самооценка.  </w:t>
      </w:r>
    </w:p>
    <w:p w14:paraId="7CCF81C0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Коммуникативные: участие в дискуссии, аргументация своей позиции.  </w:t>
      </w:r>
    </w:p>
    <w:p w14:paraId="3FB1971D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Личностные: осознание роли идей в истории, формирование критического мышления.  </w:t>
      </w:r>
    </w:p>
    <w:p w14:paraId="1AFF10D3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lastRenderedPageBreak/>
        <w:t xml:space="preserve"> 10. Заключение  </w:t>
      </w:r>
    </w:p>
    <w:p w14:paraId="46352799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Урок-мастерская позволяет реализовать деятельностный подход, заложенный во ФГОС. Использование интерактивных методов и работы с источниками способствует не только усвоению знаний, но и развитию ключевых компетенций учащихся. Для повышения эффективности урока рекомендуется:  </w:t>
      </w:r>
    </w:p>
    <w:p w14:paraId="003CF439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</w:pPr>
      <w:r w:rsidRPr="00927E30">
        <w:rPr>
          <w:sz w:val="28"/>
          <w:szCs w:val="28"/>
        </w:rPr>
        <w:t xml:space="preserve">- Внедрение цифровых инструментов (например, онлайн-голосований для рефлексии);  </w:t>
      </w:r>
    </w:p>
    <w:p w14:paraId="3D71E7CE" w14:textId="77777777" w:rsidR="008529D0" w:rsidRPr="00927E30" w:rsidRDefault="008529D0" w:rsidP="008529D0">
      <w:pPr>
        <w:spacing w:line="360" w:lineRule="auto"/>
        <w:ind w:firstLine="720"/>
        <w:jc w:val="both"/>
        <w:rPr>
          <w:sz w:val="28"/>
          <w:szCs w:val="28"/>
        </w:rPr>
        <w:sectPr w:rsidR="008529D0" w:rsidRPr="00927E30" w:rsidSect="00927E30">
          <w:footerReference w:type="default" r:id="rId5"/>
          <w:pgSz w:w="11910" w:h="16840"/>
          <w:pgMar w:top="760" w:right="708" w:bottom="900" w:left="850" w:header="0" w:footer="710" w:gutter="0"/>
          <w:cols w:space="720"/>
        </w:sectPr>
      </w:pPr>
      <w:r w:rsidRPr="00927E30">
        <w:rPr>
          <w:sz w:val="28"/>
          <w:szCs w:val="28"/>
        </w:rPr>
        <w:t>- Дифференциация заданий с учётом уровня подготовки учащихся.</w:t>
      </w:r>
    </w:p>
    <w:p w14:paraId="55D68D0C" w14:textId="77777777" w:rsidR="008529D0" w:rsidRDefault="008529D0" w:rsidP="008529D0"/>
    <w:p w14:paraId="22EDEAF7" w14:textId="77777777" w:rsidR="008529D0" w:rsidRPr="0072476E" w:rsidRDefault="008529D0" w:rsidP="008529D0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476E">
        <w:rPr>
          <w:rFonts w:ascii="Times New Roman" w:hAnsi="Times New Roman" w:cs="Times New Roman"/>
          <w:sz w:val="28"/>
          <w:szCs w:val="28"/>
        </w:rPr>
        <w:t>Технологическая карта урока/занятия/фрагмента ООД</w:t>
      </w:r>
    </w:p>
    <w:p w14:paraId="1C5BC4E6" w14:textId="77777777" w:rsidR="008529D0" w:rsidRPr="0072476E" w:rsidRDefault="008529D0" w:rsidP="008529D0">
      <w:pPr>
        <w:pStyle w:val="12"/>
        <w:tabs>
          <w:tab w:val="left" w:pos="92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7247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Тема урока </w:t>
      </w:r>
      <w:r w:rsidRPr="0072476E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 xml:space="preserve"> «Просвещённый абсолютизм Екатерины II: Как идеалы философов стали инструментом власти»</w:t>
      </w:r>
    </w:p>
    <w:p w14:paraId="079D63C1" w14:textId="77777777" w:rsidR="008529D0" w:rsidRPr="0072476E" w:rsidRDefault="008529D0" w:rsidP="008529D0">
      <w:pPr>
        <w:pStyle w:val="12"/>
        <w:tabs>
          <w:tab w:val="left" w:pos="38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7247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Класс </w:t>
      </w:r>
      <w:r w:rsidRPr="0072476E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 xml:space="preserve"> 8</w:t>
      </w:r>
    </w:p>
    <w:p w14:paraId="3C089F6E" w14:textId="77777777" w:rsidR="008529D0" w:rsidRPr="0072476E" w:rsidRDefault="008529D0" w:rsidP="008529D0">
      <w:pPr>
        <w:pStyle w:val="12"/>
        <w:tabs>
          <w:tab w:val="left" w:pos="6350"/>
          <w:tab w:val="left" w:pos="8544"/>
          <w:tab w:val="left" w:pos="98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7247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Педагог истории </w:t>
      </w:r>
      <w:r w:rsidRPr="0072476E">
        <w:rPr>
          <w:rFonts w:ascii="Times New Roman" w:hAnsi="Times New Roman" w:cs="Times New Roman"/>
          <w:sz w:val="28"/>
          <w:szCs w:val="28"/>
        </w:rPr>
        <w:t>Орлова Елизавета Алексеевна</w:t>
      </w:r>
      <w:r w:rsidRPr="007247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Наименование </w:t>
      </w:r>
      <w:r w:rsidRPr="0072476E">
        <w:rPr>
          <w:rFonts w:ascii="Times New Roman" w:hAnsi="Times New Roman" w:cs="Times New Roman"/>
          <w:sz w:val="28"/>
          <w:szCs w:val="28"/>
        </w:rPr>
        <w:t>МБОУ «Гимназия №29 города Уссурийск»</w:t>
      </w:r>
    </w:p>
    <w:tbl>
      <w:tblPr>
        <w:tblOverlap w:val="never"/>
        <w:tblW w:w="150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3"/>
        <w:gridCol w:w="7926"/>
      </w:tblGrid>
      <w:tr w:rsidR="008529D0" w:rsidRPr="0072476E" w14:paraId="21EF3CE0" w14:textId="77777777" w:rsidTr="00A61DCF">
        <w:trPr>
          <w:trHeight w:val="1210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D92145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Цели для ученика/воспитанника</w:t>
            </w:r>
          </w:p>
          <w:p w14:paraId="71DE1387" w14:textId="77777777" w:rsidR="008529D0" w:rsidRPr="0072476E" w:rsidRDefault="008529D0" w:rsidP="00A61DCF">
            <w:pPr>
              <w:pStyle w:val="1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Знать:  </w:t>
            </w:r>
          </w:p>
          <w:p w14:paraId="6FA01C79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- Основные идеи просвещённого абсолютизма и их связь с философией европейского Просвещения.  </w:t>
            </w:r>
          </w:p>
          <w:p w14:paraId="6C7146AA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- Ключевые реформы Екатерины II (Уложенная комиссия, жалованные грамоты, секуляризация).  </w:t>
            </w:r>
          </w:p>
          <w:p w14:paraId="50B0D993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- Противоречия между декларируемыми идеалами и реальной политикой.  </w:t>
            </w:r>
          </w:p>
          <w:p w14:paraId="2B97B2F2" w14:textId="77777777" w:rsidR="008529D0" w:rsidRPr="0072476E" w:rsidRDefault="008529D0" w:rsidP="00A61DCF">
            <w:pPr>
              <w:pStyle w:val="1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Уметь:  </w:t>
            </w:r>
          </w:p>
          <w:p w14:paraId="75B8BFE2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- Анализировать исторические документы («Наказ» Екатерины II, письма философам).  </w:t>
            </w:r>
          </w:p>
          <w:p w14:paraId="4BA6365D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- Сравнивать идеалы Просвещения с практическими решениями власти.  </w:t>
            </w:r>
          </w:p>
          <w:p w14:paraId="428071F7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- Аргументированно оценивать роль Екатерины II в истории России.  </w:t>
            </w:r>
          </w:p>
          <w:p w14:paraId="54A0E4F3" w14:textId="77777777" w:rsidR="008529D0" w:rsidRPr="0072476E" w:rsidRDefault="008529D0" w:rsidP="00A61DCF">
            <w:pPr>
              <w:pStyle w:val="1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Понимать:  </w:t>
            </w:r>
          </w:p>
          <w:p w14:paraId="3B7C1E69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- Причины сохранения крепостного права, несмотря на идеи равенства.  </w:t>
            </w:r>
          </w:p>
          <w:p w14:paraId="23A77DB5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- Влияние просвещённого абсолютизма на культуру, образование и социальную структуру России.  </w:t>
            </w:r>
          </w:p>
          <w:p w14:paraId="6B8E613E" w14:textId="77777777" w:rsidR="008529D0" w:rsidRPr="0072476E" w:rsidRDefault="008529D0" w:rsidP="00A61DCF">
            <w:pPr>
              <w:pStyle w:val="1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Применять:  </w:t>
            </w:r>
          </w:p>
          <w:p w14:paraId="50357538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- Проводить параллели между историческими событиями и современными политическими процессами.  </w:t>
            </w:r>
          </w:p>
          <w:p w14:paraId="2DDEBC30" w14:textId="77777777" w:rsidR="008529D0" w:rsidRPr="0072476E" w:rsidRDefault="008529D0" w:rsidP="00A61DCF">
            <w:pPr>
              <w:pStyle w:val="14"/>
              <w:ind w:left="780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- Формулировать личную позицию в дискуссиях о роли власти в обществе.</w:t>
            </w:r>
            <w:r w:rsidRPr="007247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44EB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Цели для педагога</w:t>
            </w:r>
          </w:p>
          <w:p w14:paraId="20EED027" w14:textId="77777777" w:rsidR="008529D0" w:rsidRPr="0072476E" w:rsidRDefault="008529D0" w:rsidP="00A61DCF">
            <w:pPr>
              <w:pStyle w:val="1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Обучающие:  </w:t>
            </w:r>
          </w:p>
          <w:p w14:paraId="04B42769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Сформировать у учеников представление о сути просвещённого абсолютизма как исторического феномена.  </w:t>
            </w:r>
          </w:p>
          <w:p w14:paraId="0E58A650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Научить работать с противоречивыми источниками (официальные декларации vs. реальные указы).  </w:t>
            </w:r>
          </w:p>
          <w:p w14:paraId="79F10341" w14:textId="77777777" w:rsidR="008529D0" w:rsidRPr="0072476E" w:rsidRDefault="008529D0" w:rsidP="00A61DCF">
            <w:pPr>
              <w:pStyle w:val="1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Развивающие:  </w:t>
            </w:r>
          </w:p>
          <w:p w14:paraId="2E16DDA9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Развивать критическое мышление через анализ расхождения между теорией и практикой.  </w:t>
            </w:r>
          </w:p>
          <w:p w14:paraId="3E42586A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Совершенствовать навыки аргументации в дебатах и ролевых играх.</w:t>
            </w:r>
          </w:p>
          <w:p w14:paraId="1246A0F2" w14:textId="77777777" w:rsidR="008529D0" w:rsidRPr="0072476E" w:rsidRDefault="008529D0" w:rsidP="00A61DCF">
            <w:pPr>
              <w:pStyle w:val="1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Воспитательные:  </w:t>
            </w:r>
          </w:p>
          <w:p w14:paraId="3A990D80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Воспитывать осознанное отношение к роли идей в политике.  </w:t>
            </w:r>
          </w:p>
          <w:p w14:paraId="1CA7BA13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Формировать гражданскую позицию через обсуждение этических аспектов власти.  </w:t>
            </w:r>
          </w:p>
          <w:p w14:paraId="699A24D2" w14:textId="77777777" w:rsidR="008529D0" w:rsidRPr="0072476E" w:rsidRDefault="008529D0" w:rsidP="00A61DCF">
            <w:pPr>
              <w:pStyle w:val="1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Методические:  </w:t>
            </w:r>
          </w:p>
          <w:p w14:paraId="598375C9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Продемонстрировать эффективность интерактивных методов (ролевая игра, диаграмма Венна).  </w:t>
            </w:r>
          </w:p>
          <w:p w14:paraId="234A96A2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Интегрировать цифровые ресурсы (анализ писем Екатерины II в цифровом формате).  </w:t>
            </w:r>
          </w:p>
          <w:p w14:paraId="7F818CEE" w14:textId="77777777" w:rsidR="008529D0" w:rsidRPr="0072476E" w:rsidRDefault="008529D0" w:rsidP="00A61DCF">
            <w:pPr>
              <w:pStyle w:val="1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Диагностические:  </w:t>
            </w:r>
          </w:p>
          <w:p w14:paraId="28087CA0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Оценить умение учеников выявлять причинно-следственные связи в исторических процессах.  </w:t>
            </w:r>
          </w:p>
          <w:p w14:paraId="68A1CAD5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  - Определить уровень понимания роли идеологии в укреплении власти.</w:t>
            </w:r>
            <w:r w:rsidRPr="007247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</w:tc>
      </w:tr>
      <w:tr w:rsidR="008529D0" w:rsidRPr="0072476E" w14:paraId="02CB4A73" w14:textId="77777777" w:rsidTr="00A61DCF">
        <w:trPr>
          <w:trHeight w:val="55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F1BA3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Тип урока -</w:t>
            </w: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Комбинированный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43A3E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Форма урока</w:t>
            </w: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мастерская</w:t>
            </w:r>
          </w:p>
        </w:tc>
      </w:tr>
      <w:tr w:rsidR="008529D0" w:rsidRPr="0072476E" w14:paraId="285A96EB" w14:textId="77777777" w:rsidTr="00A61DCF">
        <w:trPr>
          <w:trHeight w:val="696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3BCCC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Опорные понятия, термины:</w:t>
            </w:r>
          </w:p>
          <w:p w14:paraId="609EBF97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Просвещённый абсолютизм, «Наказ» Уложенной комиссии, Уложенная комиссия, Секуляризация, Жалованные грамоты Дворянству и Городам, Крепостное право, Философы Просвещения, Просвещение, Эпоха Просвещённого абсолютизма, Манифест о вольности дворянства.</w:t>
            </w:r>
          </w:p>
          <w:p w14:paraId="452900C3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Персоналии: Екатерина II, А.Н. Радищев.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F0AD0" w14:textId="77777777" w:rsidR="008529D0" w:rsidRPr="00BC0D45" w:rsidRDefault="008529D0" w:rsidP="00A61DCF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C0D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Планируемые образовательные результаты:</w:t>
            </w:r>
          </w:p>
          <w:p w14:paraId="491E9C76" w14:textId="77777777" w:rsidR="008529D0" w:rsidRPr="00BC0D45" w:rsidRDefault="008529D0" w:rsidP="00A61DCF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0D45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образовательные результаты:  </w:t>
            </w:r>
          </w:p>
          <w:p w14:paraId="36653EF9" w14:textId="77777777" w:rsidR="008529D0" w:rsidRPr="00BC0D45" w:rsidRDefault="008529D0" w:rsidP="00A61DCF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D45">
              <w:rPr>
                <w:rFonts w:ascii="Times New Roman" w:hAnsi="Times New Roman" w:cs="Times New Roman"/>
                <w:sz w:val="28"/>
                <w:szCs w:val="28"/>
              </w:rPr>
              <w:t xml:space="preserve">- Предметные: Знание ключевых реформ Екатерины II, понимание сути просвещённого абсолютизма.  </w:t>
            </w:r>
          </w:p>
          <w:p w14:paraId="652DA3B5" w14:textId="77777777" w:rsidR="008529D0" w:rsidRPr="00BC0D45" w:rsidRDefault="008529D0" w:rsidP="00A61DCF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D45">
              <w:rPr>
                <w:rFonts w:ascii="Times New Roman" w:hAnsi="Times New Roman" w:cs="Times New Roman"/>
                <w:sz w:val="28"/>
                <w:szCs w:val="28"/>
              </w:rPr>
              <w:t xml:space="preserve">- Метапредметные: Умение анализировать источники, работать в группе, формулировать выводы.  </w:t>
            </w:r>
          </w:p>
          <w:p w14:paraId="22EE3B03" w14:textId="77777777" w:rsidR="008529D0" w:rsidRPr="0072476E" w:rsidRDefault="008529D0" w:rsidP="00A61DCF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D45">
              <w:rPr>
                <w:rFonts w:ascii="Times New Roman" w:hAnsi="Times New Roman" w:cs="Times New Roman"/>
                <w:sz w:val="28"/>
                <w:szCs w:val="28"/>
              </w:rPr>
              <w:t xml:space="preserve">- Личностные: Осознание роли идей в истории, формирование критического мышления.  </w:t>
            </w:r>
          </w:p>
        </w:tc>
      </w:tr>
      <w:tr w:rsidR="008529D0" w:rsidRPr="0072476E" w14:paraId="32AC1315" w14:textId="77777777" w:rsidTr="00A61DCF">
        <w:trPr>
          <w:trHeight w:val="706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C6B05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 контроля</w:t>
            </w: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0D45">
              <w:rPr>
                <w:rFonts w:ascii="Times New Roman" w:hAnsi="Times New Roman" w:cs="Times New Roman"/>
                <w:sz w:val="28"/>
                <w:szCs w:val="28"/>
              </w:rPr>
              <w:t>устные ответы, защита групповых проектов, рефлексия.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27AC2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BC0D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Домашнее задание</w:t>
            </w: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0D45">
              <w:rPr>
                <w:rFonts w:ascii="Times New Roman" w:hAnsi="Times New Roman" w:cs="Times New Roman"/>
                <w:sz w:val="28"/>
                <w:szCs w:val="28"/>
              </w:rPr>
              <w:t>Эссе «Можно ли считать политику Екатерины II действительно просвещённой?»</w:t>
            </w:r>
          </w:p>
        </w:tc>
      </w:tr>
    </w:tbl>
    <w:p w14:paraId="0E64E5B9" w14:textId="77777777" w:rsidR="008529D0" w:rsidRPr="0072476E" w:rsidRDefault="008529D0" w:rsidP="008529D0">
      <w:pPr>
        <w:spacing w:after="339" w:line="1" w:lineRule="exact"/>
        <w:rPr>
          <w:sz w:val="28"/>
          <w:szCs w:val="28"/>
        </w:rPr>
      </w:pPr>
    </w:p>
    <w:p w14:paraId="4FCD9C8F" w14:textId="77777777" w:rsidR="008529D0" w:rsidRPr="0072476E" w:rsidRDefault="008529D0" w:rsidP="008529D0">
      <w:pPr>
        <w:pStyle w:val="12"/>
        <w:ind w:left="5174"/>
        <w:rPr>
          <w:rFonts w:ascii="Times New Roman" w:hAnsi="Times New Roman" w:cs="Times New Roman"/>
          <w:sz w:val="28"/>
          <w:szCs w:val="28"/>
        </w:rPr>
      </w:pPr>
      <w:r w:rsidRPr="0072476E">
        <w:rPr>
          <w:rFonts w:ascii="Times New Roman" w:hAnsi="Times New Roman" w:cs="Times New Roman"/>
          <w:sz w:val="28"/>
          <w:szCs w:val="28"/>
        </w:rPr>
        <w:t>Для учителей, работающих в 1-11 классах</w:t>
      </w:r>
    </w:p>
    <w:tbl>
      <w:tblPr>
        <w:tblOverlap w:val="never"/>
        <w:tblW w:w="143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3402"/>
        <w:gridCol w:w="2977"/>
        <w:gridCol w:w="2835"/>
        <w:gridCol w:w="2693"/>
      </w:tblGrid>
      <w:tr w:rsidR="008529D0" w:rsidRPr="0072476E" w14:paraId="30B97306" w14:textId="77777777" w:rsidTr="00A61DCF">
        <w:trPr>
          <w:trHeight w:val="90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BF630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059EA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654FB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6D509" w14:textId="77777777" w:rsidR="008529D0" w:rsidRPr="0072476E" w:rsidRDefault="008529D0" w:rsidP="00A61DCF">
            <w:pPr>
              <w:pStyle w:val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77886D" w14:textId="77777777" w:rsidR="008529D0" w:rsidRPr="0072476E" w:rsidRDefault="008529D0" w:rsidP="00A61DCF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476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 w:rsidRPr="0072476E">
              <w:rPr>
                <w:rFonts w:ascii="Times New Roman" w:hAnsi="Times New Roman" w:cs="Times New Roman"/>
                <w:sz w:val="28"/>
                <w:szCs w:val="28"/>
              </w:rPr>
              <w:br/>
              <w:t>результативности</w:t>
            </w:r>
          </w:p>
        </w:tc>
      </w:tr>
      <w:tr w:rsidR="008529D0" w:rsidRPr="0072476E" w14:paraId="4DBB815F" w14:textId="77777777" w:rsidTr="00A61DCF">
        <w:trPr>
          <w:trHeight w:val="41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E7436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Организационный этап</w:t>
            </w:r>
          </w:p>
          <w:p w14:paraId="6F3D1CF2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2 минут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C6E3F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Приветствует класс, объявляет тему и цель: «Сегодня мы станем историческими детективами, чтобы раскрыть секреты Екатерины II»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E23F5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Записывают тему, настраиваются на работу.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622E8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Регулятивные: организация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5DAE6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 xml:space="preserve">Включённость учащихся, готовность к работе.  </w:t>
            </w:r>
          </w:p>
        </w:tc>
      </w:tr>
      <w:tr w:rsidR="008529D0" w:rsidRPr="0072476E" w14:paraId="61E6345B" w14:textId="77777777" w:rsidTr="00A61DCF">
        <w:trPr>
          <w:trHeight w:val="56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EEEDB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Ассоциативная разминка</w:t>
            </w:r>
          </w:p>
          <w:p w14:paraId="2DFE1D21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5 мин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03F1A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Демонстрирует символы эпохи: книга Монтескье, манифест о вольности дворянства, портрет крепостного.</w:t>
            </w:r>
          </w:p>
          <w:p w14:paraId="6C718031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Вопрос: «Как эти объекты связаны с идеями Просвещения?».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FB709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 xml:space="preserve">Высказывают ассоциации, формулируют гипотезы.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DA903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Познавательные: установление связей, анализ.</w:t>
            </w:r>
          </w:p>
          <w:p w14:paraId="0CB9C2A4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Коммуникативные: обсуждение в парах.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CCC4B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Активность, оригинальность ассоциаций, логичность гипотез.</w:t>
            </w:r>
          </w:p>
        </w:tc>
      </w:tr>
      <w:tr w:rsidR="008529D0" w:rsidRPr="0072476E" w14:paraId="73E4EA7F" w14:textId="77777777" w:rsidTr="00A61DCF">
        <w:trPr>
          <w:trHeight w:val="56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38277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lastRenderedPageBreak/>
              <w:t>Работа в группах</w:t>
            </w:r>
          </w:p>
          <w:p w14:paraId="0560EF4B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25 мин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8BE79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Деление на 3 группы. Каждая группа получает задание и документы. Консультирует, помогает структурировать идеи.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02AEF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Работают в группах: анализируют документы, распределяют роли, создают продукт (комикс, инфографику, манифест).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BD9C8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Познавательные: анализ, синтез, интерпретация. Коммуникативные:</w:t>
            </w:r>
          </w:p>
          <w:p w14:paraId="039EA806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сотрудничество, распределение ролей. Творческие: креативность.</w:t>
            </w:r>
          </w:p>
          <w:p w14:paraId="78A0A3E6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Регулятивные: планирование.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CB7D3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Глубина анализа, логичность выводов, креативность продукта, слаженность работы в группе</w:t>
            </w:r>
          </w:p>
        </w:tc>
      </w:tr>
      <w:tr w:rsidR="008529D0" w:rsidRPr="0072476E" w14:paraId="1F7D8A00" w14:textId="77777777" w:rsidTr="00A61DCF">
        <w:trPr>
          <w:trHeight w:val="56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509F7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Защита проектов</w:t>
            </w:r>
          </w:p>
          <w:p w14:paraId="4C5C1E13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10 мин.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A9479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Задаёт вопрос: «Есть ли сегодня споры между традициями и западными влияниями?», направляет дискуссию.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EAA12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Представляют проекты, отвечают на вопросы, проводят взаимное оценивание.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F2C49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Коммуникативные:</w:t>
            </w:r>
          </w:p>
          <w:p w14:paraId="4702CBC1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публичное выступление, аргументация.</w:t>
            </w:r>
          </w:p>
          <w:p w14:paraId="514F7FC8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Регулятивные: оценка и самооценка.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5FF3C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Умение аргументировать, чёткость изложения, взаимодействие с аудиторией.</w:t>
            </w:r>
          </w:p>
        </w:tc>
      </w:tr>
      <w:tr w:rsidR="008529D0" w:rsidRPr="0072476E" w14:paraId="7D7D717D" w14:textId="77777777" w:rsidTr="00A61DCF">
        <w:trPr>
          <w:trHeight w:val="56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3D660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Рефлексия</w:t>
            </w:r>
          </w:p>
          <w:p w14:paraId="2FE3F971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3 минут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E5325A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Предлагает заполнить «Лестницу успеха»: «Я понял(а), что…» (нижняя ступень), «Мне хотелось бы…» (верхняя).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9796B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Заполняют стикеры, размещают их на плакате-лестнице.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3C5BA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Личностные:</w:t>
            </w:r>
          </w:p>
          <w:p w14:paraId="5D0551D3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самооценка, рефлексия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10304" w14:textId="77777777" w:rsidR="008529D0" w:rsidRPr="0072476E" w:rsidRDefault="008529D0" w:rsidP="00A61DCF">
            <w:pPr>
              <w:rPr>
                <w:sz w:val="28"/>
                <w:szCs w:val="28"/>
              </w:rPr>
            </w:pPr>
            <w:r w:rsidRPr="0072476E">
              <w:rPr>
                <w:sz w:val="28"/>
                <w:szCs w:val="28"/>
              </w:rPr>
              <w:t>Осознание личного прогресса, формулировка затруднений.</w:t>
            </w:r>
          </w:p>
        </w:tc>
      </w:tr>
    </w:tbl>
    <w:p w14:paraId="5077BBB9" w14:textId="77777777" w:rsidR="008529D0" w:rsidRDefault="008529D0" w:rsidP="008529D0">
      <w:pPr>
        <w:spacing w:after="539" w:line="1" w:lineRule="exact"/>
      </w:pPr>
    </w:p>
    <w:p w14:paraId="1C699707" w14:textId="77777777" w:rsidR="008529D0" w:rsidRPr="0072476E" w:rsidRDefault="008529D0" w:rsidP="008529D0">
      <w:pPr>
        <w:pStyle w:val="10"/>
        <w:rPr>
          <w:sz w:val="28"/>
          <w:szCs w:val="28"/>
        </w:rPr>
      </w:pPr>
      <w:r w:rsidRPr="0072476E">
        <w:rPr>
          <w:sz w:val="28"/>
          <w:szCs w:val="28"/>
        </w:rPr>
        <w:tab/>
      </w:r>
    </w:p>
    <w:p w14:paraId="19D3B3D3" w14:textId="77777777" w:rsidR="008529D0" w:rsidRDefault="008529D0" w:rsidP="008529D0">
      <w:pPr>
        <w:tabs>
          <w:tab w:val="left" w:pos="900"/>
        </w:tabs>
        <w:spacing w:after="539" w:line="1" w:lineRule="exact"/>
      </w:pPr>
      <w:r>
        <w:tab/>
      </w:r>
    </w:p>
    <w:p w14:paraId="69A655AE" w14:textId="77777777" w:rsidR="008529D0" w:rsidRDefault="008529D0" w:rsidP="008529D0">
      <w:pPr>
        <w:spacing w:before="106"/>
        <w:ind w:right="135"/>
        <w:rPr>
          <w:rFonts w:ascii="Calibri"/>
        </w:rPr>
        <w:sectPr w:rsidR="008529D0" w:rsidSect="0072476E">
          <w:footerReference w:type="default" r:id="rId6"/>
          <w:pgSz w:w="16840" w:h="11910" w:orient="landscape"/>
          <w:pgMar w:top="360" w:right="708" w:bottom="851" w:left="993" w:header="0" w:footer="0" w:gutter="0"/>
          <w:cols w:space="720"/>
        </w:sectPr>
      </w:pPr>
    </w:p>
    <w:p w14:paraId="2D31DE9C" w14:textId="77777777" w:rsidR="008529D0" w:rsidRDefault="008529D0" w:rsidP="008529D0">
      <w:pPr>
        <w:spacing w:before="106"/>
        <w:ind w:right="135"/>
        <w:rPr>
          <w:rFonts w:ascii="Calibri"/>
        </w:rPr>
      </w:pPr>
    </w:p>
    <w:p w14:paraId="6D35DDD0" w14:textId="77777777" w:rsidR="008529D0" w:rsidRDefault="008529D0" w:rsidP="008529D0">
      <w:pPr>
        <w:spacing w:before="106" w:line="360" w:lineRule="auto"/>
        <w:ind w:right="135"/>
        <w:jc w:val="center"/>
        <w:rPr>
          <w:b/>
          <w:bCs/>
          <w:sz w:val="28"/>
          <w:szCs w:val="28"/>
        </w:rPr>
      </w:pPr>
      <w:r w:rsidRPr="00AD4F8E">
        <w:rPr>
          <w:b/>
          <w:bCs/>
          <w:sz w:val="28"/>
          <w:szCs w:val="28"/>
        </w:rPr>
        <w:t>Самоанализ урока</w:t>
      </w:r>
    </w:p>
    <w:p w14:paraId="468B57EB" w14:textId="77777777" w:rsidR="008529D0" w:rsidRPr="00AD4F8E" w:rsidRDefault="008529D0" w:rsidP="008529D0">
      <w:pPr>
        <w:spacing w:before="106" w:line="360" w:lineRule="auto"/>
        <w:ind w:right="135"/>
        <w:jc w:val="center"/>
        <w:rPr>
          <w:b/>
          <w:bCs/>
          <w:sz w:val="28"/>
          <w:szCs w:val="28"/>
        </w:rPr>
      </w:pPr>
    </w:p>
    <w:p w14:paraId="6AB8A6D0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Тема урока: «Просвещённый абсолютизм Екатерины II: Как идеалы философов стали инструментом власти»  </w:t>
      </w:r>
    </w:p>
    <w:p w14:paraId="48E46E9A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1. Место урока в теме, разделе, курсе  </w:t>
      </w:r>
    </w:p>
    <w:p w14:paraId="7E73D924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Урок является частью раздела, посвящённого эпохе Екатерины II в курсе истории России для 8 класса. Он опирается на предыдущие темы, такие как реформы Петра I и становление абсолютизма в России, а также служит основой для изучения социально-политических противоречий конца XVIII века. Специфика урока — акцент на критическом анализе связи философских идей и реальной политики. Тип урока — изучение нового материала в форме мастерской, что способствует активному вовлечению учащихся в исследовательскую деятельность.</w:t>
      </w:r>
    </w:p>
    <w:p w14:paraId="3D5E3A0E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2. Особенности учащихся  </w:t>
      </w:r>
    </w:p>
    <w:p w14:paraId="62E60E37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При планировании урока учитывались:  </w:t>
      </w:r>
    </w:p>
    <w:p w14:paraId="2EBC39BC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Возрастные особенности (подростковый интерес к дискуссиям и групповой работе);  </w:t>
      </w:r>
    </w:p>
    <w:p w14:paraId="05FFAE67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Базовые знания учеников о Екатерине II и эпохе Просвещения;  </w:t>
      </w:r>
    </w:p>
    <w:p w14:paraId="3CD2555F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- Потребность в развитии навыков анализа и аргументации.</w:t>
      </w:r>
    </w:p>
    <w:p w14:paraId="6C2200F0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3. Цели и задачи урока  </w:t>
      </w:r>
    </w:p>
    <w:p w14:paraId="6F8AF8D0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Цель: Познакомить учащихся с понятием «просвещённый абсолютизм» и его реализацией в политике Екатерины II.  </w:t>
      </w:r>
    </w:p>
    <w:p w14:paraId="417826B1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Задачи:  </w:t>
      </w:r>
    </w:p>
    <w:p w14:paraId="39713A21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Образовательные: Изучение ключевых реформ, анализ источников («Наказ» Екатерины II, письма Вольтера).  </w:t>
      </w:r>
    </w:p>
    <w:p w14:paraId="47CFD80F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Воспитательные: Формирование критического мышления через оценку противоречий между идеалами и практикой.  </w:t>
      </w:r>
    </w:p>
    <w:p w14:paraId="0BA089A6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- Развивающие: Развитие навыков работы в группе, анализа текстов, публичных выступлений.</w:t>
      </w:r>
    </w:p>
    <w:p w14:paraId="28CD62BF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lastRenderedPageBreak/>
        <w:t xml:space="preserve">4. Характеристика замысла урока  </w:t>
      </w:r>
    </w:p>
    <w:p w14:paraId="6A521120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Содержание: Акцент на противоречиях между просветительскими идеями и укреплением абсолютизма.  </w:t>
      </w:r>
    </w:p>
    <w:p w14:paraId="6967ED5C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Методы: Дискуссия, анализ исторических источников, проектная деятельность.  </w:t>
      </w:r>
    </w:p>
    <w:p w14:paraId="5309E279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Формы: Групповая работа (создание презентаций), индивидуальная рефлексия.  </w:t>
      </w:r>
    </w:p>
    <w:p w14:paraId="3D42260E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- Оптимальность: Сочетание методов позволило вовлечь всех учащихся, развить метапредметные навыки.</w:t>
      </w:r>
    </w:p>
    <w:p w14:paraId="2DBAC8B8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5. Построение урока  </w:t>
      </w:r>
    </w:p>
    <w:p w14:paraId="71B30851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Этапы урока (мотивация, работа с источниками, групповая работа, защита проектов, рефлексия) были логически связаны. Рациональность структуры подтверждается:  </w:t>
      </w:r>
    </w:p>
    <w:p w14:paraId="7C530495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Постепенным переходом от постановки проблемы к её решению;  </w:t>
      </w:r>
    </w:p>
    <w:p w14:paraId="17E3BD65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Активным использованием интерактивных форм работы;  </w:t>
      </w:r>
    </w:p>
    <w:p w14:paraId="16E58983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- Связью между теоретическим анализом и практической деятельностью (презентации).</w:t>
      </w:r>
    </w:p>
    <w:p w14:paraId="7ED91471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6. Методы развития познавательного интереса и УУД  </w:t>
      </w:r>
    </w:p>
    <w:p w14:paraId="68F2398B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Познавательные УУД: Анализ источников, выявление причинно-следственных связей.  </w:t>
      </w:r>
    </w:p>
    <w:p w14:paraId="2F968B7F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Коммуникативные УУД: Дискуссии, защита проектов, взаимодействие в группах.  </w:t>
      </w:r>
    </w:p>
    <w:p w14:paraId="3D726699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Регулятивные УУД: Планирование времени, самооценка на этапе рефлексии.  </w:t>
      </w:r>
    </w:p>
    <w:p w14:paraId="68D6BECA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- Личностные УУД: Формирование критического отношения к историческим событиям.</w:t>
      </w:r>
    </w:p>
    <w:p w14:paraId="116248F7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 7. Сочетание форм обучения  </w:t>
      </w:r>
    </w:p>
    <w:p w14:paraId="0295EFB2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Для раскрытия темы использовались:  </w:t>
      </w:r>
    </w:p>
    <w:p w14:paraId="4D192979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Групповая работа — анализ противоречий в политике Екатерины II;  </w:t>
      </w:r>
    </w:p>
    <w:p w14:paraId="5958EE6F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Индивидуальная деятельность — рефлексия, выполнение домашнего задания.  </w:t>
      </w:r>
    </w:p>
    <w:p w14:paraId="43C0033F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Такое сочетание обеспечило глубокое погружение в тему и учёт индивидуальных особенностей учащихся.</w:t>
      </w:r>
    </w:p>
    <w:p w14:paraId="38496972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8. Организация контроля и рефлексии  </w:t>
      </w:r>
    </w:p>
    <w:p w14:paraId="735F00EB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lastRenderedPageBreak/>
        <w:t xml:space="preserve">- Контроль: Устные ответы, оценка аргументации в презентациях, рефлексивные высказывания.  </w:t>
      </w:r>
    </w:p>
    <w:p w14:paraId="1EB334A7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Методы: Наблюдение, критериальное оценивание, самоанализ учащихся.  </w:t>
      </w:r>
    </w:p>
    <w:p w14:paraId="5BF7B91E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- Рефлексия: Завершение фразы «Сегодня я понял(а), что...» позволило выявить уровень осознания материала.</w:t>
      </w:r>
    </w:p>
    <w:p w14:paraId="4985948E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9. Использование средств обучения  </w:t>
      </w:r>
    </w:p>
    <w:p w14:paraId="24A0F191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Источники: Отрывки из «Наказа» Екатерины II, письма Вольтера.  </w:t>
      </w:r>
    </w:p>
    <w:p w14:paraId="4D600351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Технические средства: Презентации, проектор.  </w:t>
      </w:r>
    </w:p>
    <w:p w14:paraId="776C2ABD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Средства были уместны и способствовали достижению целей урока.</w:t>
      </w:r>
    </w:p>
    <w:p w14:paraId="0BB09F95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10. Поддержание работоспособности  </w:t>
      </w:r>
    </w:p>
    <w:p w14:paraId="11E6C19E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Чередование видов деятельности (дискуссия → анализ → презентация → рефлексия);  </w:t>
      </w:r>
    </w:p>
    <w:p w14:paraId="5C9E7D80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Динамичные групповые задания;  </w:t>
      </w:r>
    </w:p>
    <w:p w14:paraId="47416CB1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Краткие перерывы для обсуждения в микрогруппах.  </w:t>
      </w:r>
    </w:p>
    <w:p w14:paraId="33F3B04C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>Это предотвратило переутомление и сохранило интерес.</w:t>
      </w:r>
    </w:p>
    <w:p w14:paraId="26BF1FF7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 11. Запасные методические ходы  </w:t>
      </w:r>
    </w:p>
    <w:p w14:paraId="0D39FDBB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Были подготовлены:  </w:t>
      </w:r>
    </w:p>
    <w:p w14:paraId="04C7AEDA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Дополнительные вопросы для углубления дискуссии;  </w:t>
      </w:r>
    </w:p>
    <w:p w14:paraId="7B8B9258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Альтернативные задания (например, сравнение с политикой других монархов).  </w:t>
      </w:r>
    </w:p>
    <w:p w14:paraId="347A402B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12. Реализация задач  </w:t>
      </w:r>
    </w:p>
    <w:p w14:paraId="50FC7162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Все поставленные задачи выполнены. Учащиеся продемонстрировали:  </w:t>
      </w:r>
    </w:p>
    <w:p w14:paraId="7F96AC8A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Знание ключевых понятий;  </w:t>
      </w:r>
    </w:p>
    <w:p w14:paraId="52663892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Умение анализировать источники;  </w:t>
      </w:r>
    </w:p>
    <w:p w14:paraId="36951E6B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Навыки аргументации.  </w:t>
      </w:r>
    </w:p>
    <w:p w14:paraId="11BCBF7F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Нереализованных задач не выявлено.  </w:t>
      </w:r>
    </w:p>
    <w:p w14:paraId="110B2FB3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13. Недостатки и пути их устранения  </w:t>
      </w:r>
    </w:p>
    <w:p w14:paraId="7531A138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Недостатки: Недостаточно времени для детальной индивидуальной рефлексии.  </w:t>
      </w:r>
    </w:p>
    <w:p w14:paraId="0C02CE38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lastRenderedPageBreak/>
        <w:t xml:space="preserve">- Пути решения: Включить краткие письменные задания на этапе рефлексии.  </w:t>
      </w:r>
    </w:p>
    <w:p w14:paraId="62ADEAF8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  <w:r w:rsidRPr="00295EF5">
        <w:rPr>
          <w:sz w:val="28"/>
          <w:szCs w:val="28"/>
        </w:rPr>
        <w:t xml:space="preserve">- Помощь: Консультация с коллегами по использованию цифровых инструментов для интерактивной рефлексии.  </w:t>
      </w:r>
    </w:p>
    <w:p w14:paraId="451C27E0" w14:textId="77777777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</w:pPr>
    </w:p>
    <w:p w14:paraId="643298E9" w14:textId="05BE6160" w:rsidR="008529D0" w:rsidRPr="00295EF5" w:rsidRDefault="008529D0" w:rsidP="008529D0">
      <w:pPr>
        <w:spacing w:before="106" w:line="360" w:lineRule="auto"/>
        <w:ind w:right="135"/>
        <w:rPr>
          <w:sz w:val="28"/>
          <w:szCs w:val="28"/>
        </w:rPr>
        <w:sectPr w:rsidR="008529D0" w:rsidRPr="00295EF5" w:rsidSect="00295EF5">
          <w:pgSz w:w="11910" w:h="16840"/>
          <w:pgMar w:top="993" w:right="360" w:bottom="708" w:left="851" w:header="0" w:footer="0" w:gutter="0"/>
          <w:cols w:space="720"/>
          <w:docGrid w:linePitch="299"/>
        </w:sectPr>
      </w:pPr>
      <w:r w:rsidRPr="00295EF5">
        <w:rPr>
          <w:sz w:val="28"/>
          <w:szCs w:val="28"/>
        </w:rPr>
        <w:t>Вывод: Урок достиг поставленных целей. Интерактивные методы и работа с источниками позволили учащимся не только усвоить материал, но и развить критическое мышление. Для совершенствования стоит уделить больше внимания индивидуальным формам работы и цифровым инструментам</w:t>
      </w:r>
      <w:r>
        <w:rPr>
          <w:sz w:val="28"/>
          <w:szCs w:val="28"/>
        </w:rPr>
        <w:t>.</w:t>
      </w:r>
    </w:p>
    <w:p w14:paraId="14AD948D" w14:textId="77777777" w:rsidR="00274C28" w:rsidRDefault="00274C28"/>
    <w:sectPr w:rsidR="0027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69FA" w14:textId="77777777" w:rsidR="00A6013B" w:rsidRDefault="008529D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596C695" wp14:editId="644D23FC">
              <wp:simplePos x="0" y="0"/>
              <wp:positionH relativeFrom="page">
                <wp:posOffset>6914388</wp:posOffset>
              </wp:positionH>
              <wp:positionV relativeFrom="page">
                <wp:posOffset>10102088</wp:posOffset>
              </wp:positionV>
              <wp:extent cx="1600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210900" w14:textId="77777777" w:rsidR="00A6013B" w:rsidRDefault="008529D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96C69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44.45pt;margin-top:795.45pt;width:12.6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" filled="f" stroked="f">
              <v:textbox inset="0,0,0,0">
                <w:txbxContent>
                  <w:p w14:paraId="04210900" w14:textId="77777777" w:rsidR="00A6013B" w:rsidRDefault="008529D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4E990" w14:textId="77777777" w:rsidR="00A6013B" w:rsidRDefault="008529D0">
    <w:pPr>
      <w:pStyle w:val="a3"/>
      <w:spacing w:line="14" w:lineRule="auto"/>
      <w:ind w:left="0"/>
      <w:rPr>
        <w:sz w:val="2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536FC"/>
    <w:multiLevelType w:val="hybridMultilevel"/>
    <w:tmpl w:val="FD6CC274"/>
    <w:lvl w:ilvl="0" w:tplc="9F68C3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A7F6D"/>
    <w:multiLevelType w:val="hybridMultilevel"/>
    <w:tmpl w:val="C0006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28"/>
    <w:rsid w:val="00274C28"/>
    <w:rsid w:val="0085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C6A9"/>
  <w15:chartTrackingRefBased/>
  <w15:docId w15:val="{0AB136E1-C0A1-458F-A60F-E4F5AA749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9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529D0"/>
    <w:pPr>
      <w:ind w:left="2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8529D0"/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|1_"/>
    <w:basedOn w:val="a0"/>
    <w:link w:val="10"/>
    <w:rsid w:val="008529D0"/>
    <w:rPr>
      <w:b/>
      <w:bCs/>
      <w:sz w:val="26"/>
      <w:szCs w:val="26"/>
    </w:rPr>
  </w:style>
  <w:style w:type="character" w:customStyle="1" w:styleId="11">
    <w:name w:val="Подпись к таблице|1_"/>
    <w:basedOn w:val="a0"/>
    <w:link w:val="12"/>
    <w:rsid w:val="008529D0"/>
    <w:rPr>
      <w:b/>
      <w:bCs/>
      <w:sz w:val="26"/>
      <w:szCs w:val="26"/>
    </w:rPr>
  </w:style>
  <w:style w:type="character" w:customStyle="1" w:styleId="13">
    <w:name w:val="Другое|1_"/>
    <w:basedOn w:val="a0"/>
    <w:link w:val="14"/>
    <w:rsid w:val="008529D0"/>
    <w:rPr>
      <w:sz w:val="26"/>
      <w:szCs w:val="26"/>
    </w:rPr>
  </w:style>
  <w:style w:type="paragraph" w:customStyle="1" w:styleId="10">
    <w:name w:val="Основной текст|1"/>
    <w:basedOn w:val="a"/>
    <w:link w:val="1"/>
    <w:rsid w:val="008529D0"/>
    <w:pPr>
      <w:autoSpaceDE/>
      <w:autoSpaceDN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paragraph" w:customStyle="1" w:styleId="12">
    <w:name w:val="Подпись к таблице|1"/>
    <w:basedOn w:val="a"/>
    <w:link w:val="11"/>
    <w:rsid w:val="008529D0"/>
    <w:pPr>
      <w:autoSpaceDE/>
      <w:autoSpaceDN/>
    </w:pPr>
    <w:rPr>
      <w:rFonts w:asciiTheme="minorHAnsi" w:eastAsiaTheme="minorHAnsi" w:hAnsiTheme="minorHAnsi" w:cstheme="minorBidi"/>
      <w:b/>
      <w:bCs/>
      <w:sz w:val="26"/>
      <w:szCs w:val="26"/>
    </w:rPr>
  </w:style>
  <w:style w:type="paragraph" w:customStyle="1" w:styleId="14">
    <w:name w:val="Другое|1"/>
    <w:basedOn w:val="a"/>
    <w:link w:val="13"/>
    <w:rsid w:val="008529D0"/>
    <w:pPr>
      <w:autoSpaceDE/>
      <w:autoSpaceDN/>
    </w:pPr>
    <w:rPr>
      <w:rFonts w:asciiTheme="minorHAnsi" w:eastAsiaTheme="minorHAnsi" w:hAnsiTheme="minorHAnsi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1940</Words>
  <Characters>11060</Characters>
  <Application>Microsoft Office Word</Application>
  <DocSecurity>0</DocSecurity>
  <Lines>92</Lines>
  <Paragraphs>25</Paragraphs>
  <ScaleCrop>false</ScaleCrop>
  <Company/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орлова</dc:creator>
  <cp:keywords/>
  <dc:description/>
  <cp:lastModifiedBy>елизавета орлова</cp:lastModifiedBy>
  <cp:revision>2</cp:revision>
  <dcterms:created xsi:type="dcterms:W3CDTF">2025-04-01T12:25:00Z</dcterms:created>
  <dcterms:modified xsi:type="dcterms:W3CDTF">2025-04-01T12:25:00Z</dcterms:modified>
</cp:coreProperties>
</file>