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885" w:rsidRPr="00083885" w:rsidRDefault="00083885" w:rsidP="00083885">
      <w:pPr>
        <w:spacing w:after="0" w:line="240" w:lineRule="auto"/>
        <w:jc w:val="center"/>
        <w:rPr>
          <w:rFonts w:ascii="Times New Roman" w:eastAsia="Times New Roman" w:hAnsi="Times New Roman" w:cs="Thames"/>
          <w:b/>
          <w:bCs/>
          <w:color w:val="000000"/>
          <w:sz w:val="28"/>
          <w:lang w:eastAsia="zh-CN"/>
        </w:rPr>
      </w:pPr>
      <w:r w:rsidRPr="00083885">
        <w:rPr>
          <w:rFonts w:ascii="Times New Roman" w:eastAsia="Times New Roman" w:hAnsi="Times New Roman" w:cs="Thames"/>
          <w:b/>
          <w:bCs/>
          <w:color w:val="000000"/>
          <w:sz w:val="28"/>
          <w:lang w:eastAsia="zh-CN"/>
        </w:rPr>
        <w:t>Муниципальное бюджетное общеобразовательное учреждение</w:t>
      </w:r>
    </w:p>
    <w:p w:rsidR="00083885" w:rsidRPr="00083885" w:rsidRDefault="00083885" w:rsidP="000838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hames"/>
          <w:b/>
          <w:bCs/>
          <w:color w:val="000000"/>
          <w:sz w:val="28"/>
          <w:lang w:eastAsia="zh-CN"/>
        </w:rPr>
      </w:pPr>
      <w:r w:rsidRPr="00083885">
        <w:rPr>
          <w:rFonts w:ascii="Times New Roman" w:eastAsia="Times New Roman" w:hAnsi="Times New Roman" w:cs="Thames"/>
          <w:b/>
          <w:bCs/>
          <w:color w:val="000000"/>
          <w:sz w:val="28"/>
          <w:lang w:eastAsia="zh-CN"/>
        </w:rPr>
        <w:t>муниципального образования город Краснодар</w:t>
      </w:r>
    </w:p>
    <w:p w:rsidR="00083885" w:rsidRPr="00083885" w:rsidRDefault="00083885" w:rsidP="000838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hames"/>
          <w:b/>
          <w:bCs/>
          <w:color w:val="000000"/>
          <w:sz w:val="28"/>
          <w:lang w:eastAsia="zh-CN"/>
        </w:rPr>
      </w:pPr>
      <w:r w:rsidRPr="00083885">
        <w:rPr>
          <w:rFonts w:ascii="Times New Roman" w:eastAsia="Times New Roman" w:hAnsi="Times New Roman" w:cs="Thames"/>
          <w:b/>
          <w:bCs/>
          <w:color w:val="000000"/>
          <w:sz w:val="28"/>
          <w:lang w:eastAsia="zh-CN"/>
        </w:rPr>
        <w:t>средняя общеобразовательная школа № 7</w:t>
      </w:r>
    </w:p>
    <w:p w:rsidR="00CF5188" w:rsidRPr="00083885" w:rsidRDefault="00083885" w:rsidP="00083885">
      <w:pPr>
        <w:jc w:val="center"/>
        <w:rPr>
          <w:rFonts w:ascii="Times New Roman" w:eastAsia="Times New Roman" w:hAnsi="Times New Roman" w:cs="Thames"/>
          <w:b/>
          <w:bCs/>
          <w:color w:val="000000"/>
          <w:sz w:val="28"/>
          <w:lang w:eastAsia="zh-CN"/>
        </w:rPr>
      </w:pPr>
      <w:r w:rsidRPr="00083885">
        <w:rPr>
          <w:rFonts w:ascii="Times New Roman" w:eastAsia="Times New Roman" w:hAnsi="Times New Roman" w:cs="Thames"/>
          <w:b/>
          <w:bCs/>
          <w:color w:val="000000"/>
          <w:sz w:val="28"/>
          <w:lang w:eastAsia="zh-CN"/>
        </w:rPr>
        <w:t xml:space="preserve">имени Евдокии Давыдовны </w:t>
      </w:r>
      <w:proofErr w:type="spellStart"/>
      <w:r w:rsidRPr="00083885">
        <w:rPr>
          <w:rFonts w:ascii="Times New Roman" w:eastAsia="Times New Roman" w:hAnsi="Times New Roman" w:cs="Thames"/>
          <w:b/>
          <w:bCs/>
          <w:color w:val="000000"/>
          <w:sz w:val="28"/>
          <w:lang w:eastAsia="zh-CN"/>
        </w:rPr>
        <w:t>Бершанской</w:t>
      </w:r>
      <w:proofErr w:type="spellEnd"/>
    </w:p>
    <w:p w:rsidR="00083885" w:rsidRDefault="00083885" w:rsidP="00083885">
      <w:pPr>
        <w:jc w:val="center"/>
        <w:rPr>
          <w:rFonts w:ascii="Times New Roman" w:eastAsia="Times New Roman" w:hAnsi="Times New Roman" w:cs="Thames"/>
          <w:b/>
          <w:bCs/>
          <w:i/>
          <w:color w:val="000000"/>
          <w:sz w:val="28"/>
          <w:lang w:eastAsia="zh-CN"/>
        </w:rPr>
      </w:pPr>
    </w:p>
    <w:p w:rsidR="00083885" w:rsidRDefault="00083885" w:rsidP="00083885">
      <w:pPr>
        <w:jc w:val="center"/>
        <w:rPr>
          <w:rFonts w:ascii="Times New Roman" w:eastAsia="Times New Roman" w:hAnsi="Times New Roman" w:cs="Thames"/>
          <w:b/>
          <w:bCs/>
          <w:i/>
          <w:color w:val="000000"/>
          <w:sz w:val="28"/>
          <w:lang w:eastAsia="zh-CN"/>
        </w:rPr>
      </w:pPr>
    </w:p>
    <w:p w:rsidR="00083885" w:rsidRDefault="00083885" w:rsidP="00083885">
      <w:pPr>
        <w:jc w:val="center"/>
        <w:rPr>
          <w:rFonts w:ascii="Times New Roman" w:eastAsia="Times New Roman" w:hAnsi="Times New Roman" w:cs="Thames"/>
          <w:b/>
          <w:bCs/>
          <w:i/>
          <w:color w:val="000000"/>
          <w:sz w:val="28"/>
          <w:lang w:eastAsia="zh-CN"/>
        </w:rPr>
      </w:pPr>
    </w:p>
    <w:p w:rsidR="00083885" w:rsidRDefault="00083885" w:rsidP="00083885">
      <w:pPr>
        <w:jc w:val="center"/>
        <w:rPr>
          <w:rFonts w:ascii="Times New Roman" w:eastAsia="Times New Roman" w:hAnsi="Times New Roman" w:cs="Thames"/>
          <w:b/>
          <w:bCs/>
          <w:i/>
          <w:color w:val="000000"/>
          <w:sz w:val="28"/>
          <w:lang w:eastAsia="zh-CN"/>
        </w:rPr>
      </w:pPr>
    </w:p>
    <w:p w:rsidR="00083885" w:rsidRPr="00083885" w:rsidRDefault="00083885" w:rsidP="00083885">
      <w:pPr>
        <w:jc w:val="center"/>
        <w:rPr>
          <w:rFonts w:ascii="Times New Roman" w:eastAsia="Times New Roman" w:hAnsi="Times New Roman" w:cs="Thames"/>
          <w:b/>
          <w:bCs/>
          <w:color w:val="000000"/>
          <w:sz w:val="40"/>
          <w:szCs w:val="40"/>
          <w:lang w:eastAsia="zh-CN"/>
        </w:rPr>
      </w:pPr>
      <w:r w:rsidRPr="00083885">
        <w:rPr>
          <w:rFonts w:ascii="Times New Roman" w:eastAsia="Times New Roman" w:hAnsi="Times New Roman" w:cs="Thames"/>
          <w:b/>
          <w:bCs/>
          <w:color w:val="000000"/>
          <w:sz w:val="40"/>
          <w:szCs w:val="40"/>
          <w:lang w:eastAsia="zh-CN"/>
        </w:rPr>
        <w:t>Мастер-класс на тему</w:t>
      </w:r>
    </w:p>
    <w:p w:rsidR="00083885" w:rsidRDefault="00083885" w:rsidP="00083885">
      <w:pPr>
        <w:spacing w:after="0"/>
        <w:jc w:val="center"/>
        <w:rPr>
          <w:rFonts w:ascii="Times New Roman" w:eastAsia="Times New Roman" w:hAnsi="Times New Roman" w:cs="Thames"/>
          <w:b/>
          <w:bCs/>
          <w:color w:val="000000"/>
          <w:sz w:val="40"/>
          <w:szCs w:val="40"/>
          <w:lang w:eastAsia="zh-CN"/>
        </w:rPr>
      </w:pPr>
      <w:r>
        <w:rPr>
          <w:rFonts w:ascii="Times New Roman" w:eastAsia="Times New Roman" w:hAnsi="Times New Roman" w:cs="Thames"/>
          <w:b/>
          <w:bCs/>
          <w:color w:val="000000"/>
          <w:sz w:val="40"/>
          <w:szCs w:val="40"/>
          <w:lang w:eastAsia="zh-CN"/>
        </w:rPr>
        <w:t>«</w:t>
      </w:r>
      <w:r w:rsidRPr="00083885">
        <w:rPr>
          <w:rFonts w:ascii="Times New Roman" w:eastAsia="Times New Roman" w:hAnsi="Times New Roman" w:cs="Thames"/>
          <w:b/>
          <w:bCs/>
          <w:color w:val="000000"/>
          <w:sz w:val="40"/>
          <w:szCs w:val="40"/>
          <w:lang w:eastAsia="zh-CN"/>
        </w:rPr>
        <w:t>Игровые технологии на урока</w:t>
      </w:r>
      <w:r>
        <w:rPr>
          <w:rFonts w:ascii="Times New Roman" w:eastAsia="Times New Roman" w:hAnsi="Times New Roman" w:cs="Thames"/>
          <w:b/>
          <w:bCs/>
          <w:color w:val="000000"/>
          <w:sz w:val="40"/>
          <w:szCs w:val="40"/>
          <w:lang w:eastAsia="zh-CN"/>
        </w:rPr>
        <w:t>х</w:t>
      </w:r>
      <w:r w:rsidRPr="00083885">
        <w:rPr>
          <w:rFonts w:ascii="Times New Roman" w:eastAsia="Times New Roman" w:hAnsi="Times New Roman" w:cs="Thames"/>
          <w:b/>
          <w:bCs/>
          <w:color w:val="000000"/>
          <w:sz w:val="40"/>
          <w:szCs w:val="40"/>
          <w:lang w:eastAsia="zh-CN"/>
        </w:rPr>
        <w:t xml:space="preserve"> </w:t>
      </w:r>
    </w:p>
    <w:p w:rsidR="00083885" w:rsidRDefault="00083885" w:rsidP="00083885">
      <w:pPr>
        <w:spacing w:after="0"/>
        <w:jc w:val="center"/>
        <w:rPr>
          <w:rFonts w:ascii="Times New Roman" w:eastAsia="Times New Roman" w:hAnsi="Times New Roman" w:cs="Thames"/>
          <w:b/>
          <w:bCs/>
          <w:color w:val="000000"/>
          <w:sz w:val="40"/>
          <w:szCs w:val="40"/>
          <w:lang w:eastAsia="zh-CN"/>
        </w:rPr>
      </w:pPr>
      <w:r w:rsidRPr="00083885">
        <w:rPr>
          <w:rFonts w:ascii="Times New Roman" w:eastAsia="Times New Roman" w:hAnsi="Times New Roman" w:cs="Thames"/>
          <w:b/>
          <w:bCs/>
          <w:color w:val="000000"/>
          <w:sz w:val="40"/>
          <w:szCs w:val="40"/>
          <w:lang w:eastAsia="zh-CN"/>
        </w:rPr>
        <w:t>русского языка и литературы</w:t>
      </w:r>
      <w:r>
        <w:rPr>
          <w:rFonts w:ascii="Times New Roman" w:eastAsia="Times New Roman" w:hAnsi="Times New Roman" w:cs="Thames"/>
          <w:b/>
          <w:bCs/>
          <w:color w:val="000000"/>
          <w:sz w:val="40"/>
          <w:szCs w:val="40"/>
          <w:lang w:eastAsia="zh-CN"/>
        </w:rPr>
        <w:t>»</w:t>
      </w:r>
    </w:p>
    <w:p w:rsidR="00083885" w:rsidRDefault="00083885" w:rsidP="00083885">
      <w:pPr>
        <w:spacing w:after="0"/>
        <w:jc w:val="center"/>
        <w:rPr>
          <w:rFonts w:ascii="Times New Roman" w:eastAsia="Times New Roman" w:hAnsi="Times New Roman" w:cs="Thames"/>
          <w:b/>
          <w:bCs/>
          <w:color w:val="000000"/>
          <w:sz w:val="40"/>
          <w:szCs w:val="40"/>
          <w:lang w:eastAsia="zh-CN"/>
        </w:rPr>
      </w:pPr>
    </w:p>
    <w:p w:rsidR="00083885" w:rsidRDefault="00083885" w:rsidP="00083885">
      <w:pPr>
        <w:spacing w:after="0"/>
        <w:jc w:val="center"/>
        <w:rPr>
          <w:rFonts w:ascii="Times New Roman" w:eastAsia="Times New Roman" w:hAnsi="Times New Roman" w:cs="Thames"/>
          <w:b/>
          <w:bCs/>
          <w:color w:val="000000"/>
          <w:sz w:val="40"/>
          <w:szCs w:val="40"/>
          <w:lang w:eastAsia="zh-CN"/>
        </w:rPr>
      </w:pPr>
    </w:p>
    <w:p w:rsidR="00083885" w:rsidRDefault="00083885" w:rsidP="00083885">
      <w:pPr>
        <w:spacing w:after="0"/>
        <w:jc w:val="center"/>
        <w:rPr>
          <w:rFonts w:ascii="Times New Roman" w:eastAsia="Times New Roman" w:hAnsi="Times New Roman" w:cs="Thames"/>
          <w:b/>
          <w:bCs/>
          <w:color w:val="000000"/>
          <w:sz w:val="40"/>
          <w:szCs w:val="40"/>
          <w:lang w:eastAsia="zh-CN"/>
        </w:rPr>
      </w:pPr>
    </w:p>
    <w:p w:rsidR="00083885" w:rsidRDefault="00083885" w:rsidP="00083885">
      <w:pPr>
        <w:spacing w:after="0"/>
        <w:jc w:val="center"/>
        <w:rPr>
          <w:rFonts w:ascii="Times New Roman" w:eastAsia="Times New Roman" w:hAnsi="Times New Roman" w:cs="Thames"/>
          <w:b/>
          <w:bCs/>
          <w:color w:val="000000"/>
          <w:sz w:val="40"/>
          <w:szCs w:val="40"/>
          <w:lang w:eastAsia="zh-CN"/>
        </w:rPr>
      </w:pPr>
    </w:p>
    <w:p w:rsidR="00083885" w:rsidRDefault="00083885" w:rsidP="00083885">
      <w:pPr>
        <w:spacing w:after="0"/>
        <w:jc w:val="center"/>
        <w:rPr>
          <w:rFonts w:ascii="Times New Roman" w:eastAsia="Times New Roman" w:hAnsi="Times New Roman" w:cs="Thames"/>
          <w:b/>
          <w:bCs/>
          <w:color w:val="000000"/>
          <w:sz w:val="40"/>
          <w:szCs w:val="40"/>
          <w:lang w:eastAsia="zh-CN"/>
        </w:rPr>
      </w:pPr>
    </w:p>
    <w:p w:rsidR="00083885" w:rsidRDefault="00083885" w:rsidP="00083885">
      <w:pPr>
        <w:spacing w:after="0"/>
        <w:jc w:val="center"/>
        <w:rPr>
          <w:rFonts w:ascii="Times New Roman" w:eastAsia="Times New Roman" w:hAnsi="Times New Roman" w:cs="Thames"/>
          <w:b/>
          <w:bCs/>
          <w:color w:val="000000"/>
          <w:sz w:val="40"/>
          <w:szCs w:val="40"/>
          <w:lang w:eastAsia="zh-CN"/>
        </w:rPr>
      </w:pPr>
    </w:p>
    <w:p w:rsidR="00083885" w:rsidRDefault="00083885" w:rsidP="00083885">
      <w:pPr>
        <w:spacing w:after="0"/>
        <w:jc w:val="right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  <w:t>Учитель русского языка и литературы</w:t>
      </w:r>
    </w:p>
    <w:p w:rsidR="00083885" w:rsidRDefault="00083885" w:rsidP="00083885">
      <w:pPr>
        <w:spacing w:after="0"/>
        <w:jc w:val="right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  <w:t>МБОУ СОШ №7</w:t>
      </w:r>
    </w:p>
    <w:p w:rsidR="00083885" w:rsidRDefault="00083885" w:rsidP="00083885">
      <w:pPr>
        <w:spacing w:after="0"/>
        <w:jc w:val="right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  <w:t>Ковальчевская</w:t>
      </w:r>
      <w:proofErr w:type="spellEnd"/>
      <w:r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  <w:t xml:space="preserve"> Д.С.</w:t>
      </w:r>
    </w:p>
    <w:p w:rsidR="00083885" w:rsidRDefault="00083885" w:rsidP="00083885">
      <w:pPr>
        <w:spacing w:after="0"/>
        <w:jc w:val="right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</w:p>
    <w:p w:rsidR="00083885" w:rsidRDefault="00083885" w:rsidP="00083885">
      <w:pPr>
        <w:spacing w:after="0"/>
        <w:jc w:val="right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</w:p>
    <w:p w:rsidR="00083885" w:rsidRDefault="00083885" w:rsidP="00083885">
      <w:pPr>
        <w:spacing w:after="0"/>
        <w:jc w:val="right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</w:p>
    <w:p w:rsidR="00083885" w:rsidRDefault="00083885" w:rsidP="00083885">
      <w:pPr>
        <w:spacing w:after="0"/>
        <w:jc w:val="right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</w:p>
    <w:p w:rsidR="00083885" w:rsidRDefault="00083885" w:rsidP="00083885">
      <w:pPr>
        <w:spacing w:after="0"/>
        <w:jc w:val="right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</w:p>
    <w:p w:rsidR="00083885" w:rsidRDefault="00083885" w:rsidP="00083885">
      <w:pPr>
        <w:spacing w:after="0"/>
        <w:jc w:val="right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</w:p>
    <w:p w:rsidR="00083885" w:rsidRDefault="00083885" w:rsidP="00083885">
      <w:pPr>
        <w:spacing w:after="0"/>
        <w:jc w:val="right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</w:p>
    <w:p w:rsidR="00083885" w:rsidRDefault="00083885" w:rsidP="00083885">
      <w:pPr>
        <w:spacing w:after="0"/>
        <w:jc w:val="right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</w:p>
    <w:p w:rsidR="00083885" w:rsidRDefault="00083885" w:rsidP="00083885">
      <w:pPr>
        <w:spacing w:after="0"/>
        <w:jc w:val="right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</w:p>
    <w:p w:rsidR="00083885" w:rsidRDefault="00083885" w:rsidP="00083885">
      <w:pPr>
        <w:spacing w:after="0"/>
        <w:jc w:val="right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</w:p>
    <w:p w:rsidR="00083885" w:rsidRDefault="00083885" w:rsidP="00083885">
      <w:pPr>
        <w:spacing w:after="0"/>
        <w:jc w:val="right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</w:p>
    <w:p w:rsidR="00083885" w:rsidRDefault="00083885" w:rsidP="00083885">
      <w:pPr>
        <w:spacing w:after="0"/>
        <w:jc w:val="right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</w:p>
    <w:p w:rsidR="00083885" w:rsidRPr="00083885" w:rsidRDefault="00083885" w:rsidP="00083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38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 мастер-класса: «Использование игровых технологий на уроках русского языка и литературы»</w:t>
      </w:r>
    </w:p>
    <w:p w:rsidR="00083885" w:rsidRPr="00083885" w:rsidRDefault="00083885" w:rsidP="00083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83885" w:rsidRPr="00083885" w:rsidRDefault="00083885" w:rsidP="000838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083885" w:rsidRPr="00083885" w:rsidRDefault="00083885" w:rsidP="0008388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838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083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83885" w:rsidRPr="00083885" w:rsidRDefault="00083885" w:rsidP="00083885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Продемонстрировать</w:t>
      </w:r>
      <w:r w:rsidRPr="00083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щность и содержание</w:t>
      </w:r>
      <w:r w:rsidRPr="00083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современных игровы</w:t>
      </w:r>
      <w:r w:rsidRPr="000838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 </w:t>
      </w:r>
      <w:r w:rsidRPr="000838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технологий</w:t>
      </w:r>
      <w:r w:rsidRPr="00083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учебно-воспитательном процессе.</w:t>
      </w:r>
    </w:p>
    <w:p w:rsidR="00083885" w:rsidRPr="00083885" w:rsidRDefault="00083885" w:rsidP="000838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83885" w:rsidRPr="00083885" w:rsidRDefault="00083885" w:rsidP="00083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838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направления деятельности:</w:t>
      </w:r>
    </w:p>
    <w:p w:rsidR="00083885" w:rsidRPr="00083885" w:rsidRDefault="00083885" w:rsidP="0008388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83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игровы</w:t>
      </w:r>
      <w:r w:rsidRPr="000838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 </w:t>
      </w:r>
      <w:r w:rsidRPr="00083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технологий, направленных на повышение качества образования и мотивации учащи</w:t>
      </w:r>
      <w:r w:rsidRPr="000838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хся</w:t>
      </w:r>
      <w:r w:rsidRPr="00083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83885" w:rsidRPr="00083885" w:rsidRDefault="00083885" w:rsidP="0008388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83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теоретических основ системно - </w:t>
      </w:r>
      <w:proofErr w:type="spellStart"/>
      <w:r w:rsidRPr="00083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083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в обучении;</w:t>
      </w:r>
    </w:p>
    <w:p w:rsidR="00083885" w:rsidRPr="00083885" w:rsidRDefault="00083885" w:rsidP="0008388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83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полученных теоретических знаний на практике.</w:t>
      </w:r>
    </w:p>
    <w:p w:rsidR="00083885" w:rsidRPr="00083885" w:rsidRDefault="00083885" w:rsidP="00083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E3236A" w:rsidRDefault="00083885" w:rsidP="00E323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838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083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3236A" w:rsidRPr="00E3236A" w:rsidRDefault="00083885" w:rsidP="00E3236A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32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представления о сущности и научных основах </w:t>
      </w:r>
      <w:r w:rsidRPr="00E323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игровых технологий;</w:t>
      </w:r>
    </w:p>
    <w:p w:rsidR="00E3236A" w:rsidRPr="00E3236A" w:rsidRDefault="00083885" w:rsidP="00E3236A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32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Ознакомление с характеристиками </w:t>
      </w:r>
      <w:r w:rsidRPr="00E323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игровых технологий</w:t>
      </w:r>
      <w:r w:rsidRPr="00E32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32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методиками их осуществления;</w:t>
      </w:r>
    </w:p>
    <w:p w:rsidR="00E3236A" w:rsidRPr="00E3236A" w:rsidRDefault="00083885" w:rsidP="00E3236A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32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Обеспечение у педагогов развития умений проектирования занятий с использованием </w:t>
      </w:r>
      <w:r w:rsidRPr="00E323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игровых технологий</w:t>
      </w:r>
      <w:r w:rsidRPr="00E32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3236A" w:rsidRPr="00E3236A" w:rsidRDefault="00083885" w:rsidP="00E3236A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32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умения формировать мотивацию изучения предмета и стремления к самосовершенствованию в данной образовательной области;  </w:t>
      </w:r>
    </w:p>
    <w:p w:rsidR="00083885" w:rsidRPr="00E3236A" w:rsidRDefault="00083885" w:rsidP="00E3236A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32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творческих способностей и современного педагогического мышления, позволяющего использовать</w:t>
      </w:r>
      <w:r w:rsidRPr="00E32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323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игровые технологии </w:t>
      </w:r>
      <w:r w:rsidRPr="00E32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своей работе, качественно решать педагогические задачи, анализировать и обобщать практику, использовать современные игровые технологии.</w:t>
      </w:r>
    </w:p>
    <w:p w:rsidR="00E3236A" w:rsidRDefault="00E3236A" w:rsidP="00083885">
      <w:pPr>
        <w:spacing w:after="0"/>
        <w:jc w:val="both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</w:p>
    <w:p w:rsidR="00E3236A" w:rsidRDefault="00083885" w:rsidP="00E3236A">
      <w:pPr>
        <w:spacing w:after="0"/>
        <w:jc w:val="both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  <w:t>А</w:t>
      </w:r>
      <w:r w:rsidR="00E3236A"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  <w:t>ктуальность:</w:t>
      </w:r>
    </w:p>
    <w:p w:rsidR="00E3236A" w:rsidRPr="00E3236A" w:rsidRDefault="00E3236A" w:rsidP="00E3236A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E3236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Одной из приоритетных задач современного образования является создание необходимых и полноценных условий для личностного развития каждого ребенка, формирование активной жизненной позиции.</w:t>
      </w:r>
    </w:p>
    <w:p w:rsidR="00E3236A" w:rsidRPr="00E3236A" w:rsidRDefault="00E3236A" w:rsidP="00E3236A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E3236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Игра-один из самых эффективных методов, так как игровая деятельность имеет высокую степень самостоятельности, инициативности учащихся;</w:t>
      </w:r>
    </w:p>
    <w:p w:rsidR="00E3236A" w:rsidRPr="00E3236A" w:rsidRDefault="00E3236A" w:rsidP="00E3236A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E3236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Игровая деятельность способствует развитию личностных качеств, обучающихся;</w:t>
      </w:r>
    </w:p>
    <w:p w:rsidR="00083885" w:rsidRDefault="00E3236A" w:rsidP="00E3236A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E3236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Метод игры позволяет решить одну из самых острых проблем современного образования – проблему мотивации.</w:t>
      </w:r>
    </w:p>
    <w:p w:rsidR="00E3236A" w:rsidRDefault="00E3236A" w:rsidP="00E3236A">
      <w:p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</w:p>
    <w:p w:rsidR="00E3236A" w:rsidRPr="0037274A" w:rsidRDefault="00E3236A" w:rsidP="00E3236A">
      <w:pPr>
        <w:spacing w:after="0"/>
        <w:jc w:val="center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  <w:r w:rsidRPr="0037274A"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  <w:lastRenderedPageBreak/>
        <w:t>Введение</w:t>
      </w:r>
    </w:p>
    <w:p w:rsidR="00E3236A" w:rsidRDefault="00E3236A" w:rsidP="00E3236A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E3236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Игра – это неотъемлемый компонент успешного обуч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ения, способный сделать процесс </w:t>
      </w:r>
      <w:r w:rsidRPr="00E3236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обучения интересным и эффективным. Она 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открывает новые перспективы для </w:t>
      </w:r>
      <w:r w:rsidRPr="00E3236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развития учеников, помогает им углубленно понимать материал,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 развивает </w:t>
      </w:r>
      <w:r w:rsidRPr="00E3236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коммуникативные навыки и способствует формированию креативного мышления.</w:t>
      </w:r>
    </w:p>
    <w:p w:rsidR="00E3236A" w:rsidRDefault="00E3236A" w:rsidP="00E3236A">
      <w:pPr>
        <w:spacing w:after="0"/>
        <w:ind w:firstLine="851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E3236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Игровые технологии –это совокупность разнообразных методов, средств и приемов организации педагогического процесса в форме различных педагогических игр.</w:t>
      </w:r>
    </w:p>
    <w:p w:rsidR="00E3236A" w:rsidRDefault="00E3236A" w:rsidP="00E3236A">
      <w:pPr>
        <w:spacing w:after="0"/>
        <w:ind w:firstLine="851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E3236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Преимущества применения игровой деятельности н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а уроках образования охватывают </w:t>
      </w:r>
      <w:r w:rsidRPr="00E3236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широкий спектр аспектов, от повышения мотива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ции и вовлеченности учеников до </w:t>
      </w:r>
      <w:r w:rsidRPr="00E3236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развития ключевых навыков и улучшения результатов обучения.</w:t>
      </w:r>
    </w:p>
    <w:p w:rsidR="00E3236A" w:rsidRDefault="00E3236A" w:rsidP="00E3236A">
      <w:pPr>
        <w:spacing w:after="0"/>
        <w:ind w:firstLine="851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Функции игр:</w:t>
      </w:r>
    </w:p>
    <w:p w:rsidR="00E3236A" w:rsidRPr="00E3236A" w:rsidRDefault="00E3236A" w:rsidP="00E3236A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E3236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Развлекательная;</w:t>
      </w:r>
    </w:p>
    <w:p w:rsidR="00E3236A" w:rsidRPr="00E3236A" w:rsidRDefault="00E3236A" w:rsidP="00E3236A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E3236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Коммуникативная;</w:t>
      </w:r>
    </w:p>
    <w:p w:rsidR="00E3236A" w:rsidRPr="00E3236A" w:rsidRDefault="00E3236A" w:rsidP="00E3236A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E3236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Функция самореализации;</w:t>
      </w:r>
    </w:p>
    <w:p w:rsidR="00E3236A" w:rsidRDefault="00E3236A" w:rsidP="00E3236A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E3236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Развивающая;</w:t>
      </w:r>
    </w:p>
    <w:p w:rsidR="00E3236A" w:rsidRDefault="00E3236A" w:rsidP="00E3236A">
      <w:p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Задачи игр:</w:t>
      </w:r>
    </w:p>
    <w:p w:rsidR="00E3236A" w:rsidRPr="00E3236A" w:rsidRDefault="00E3236A" w:rsidP="00E3236A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E3236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Тренировка памяти;</w:t>
      </w:r>
    </w:p>
    <w:p w:rsidR="00E3236A" w:rsidRPr="00E3236A" w:rsidRDefault="00E3236A" w:rsidP="00E3236A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E3236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Выработка речевых умений и навыков;</w:t>
      </w:r>
    </w:p>
    <w:p w:rsidR="00E3236A" w:rsidRPr="00E3236A" w:rsidRDefault="00E3236A" w:rsidP="00E3236A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E3236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Стимулирование умственной деятельности;</w:t>
      </w:r>
    </w:p>
    <w:p w:rsidR="00E3236A" w:rsidRPr="00E3236A" w:rsidRDefault="00E3236A" w:rsidP="00E3236A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E3236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Развитие внимания;</w:t>
      </w:r>
    </w:p>
    <w:p w:rsidR="00E3236A" w:rsidRPr="00E3236A" w:rsidRDefault="00E3236A" w:rsidP="00E3236A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E3236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Преодоление пассивности учащихся;</w:t>
      </w:r>
    </w:p>
    <w:p w:rsidR="00E3236A" w:rsidRDefault="00E3236A" w:rsidP="00E3236A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E3236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Развитие коллективизма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.</w:t>
      </w:r>
    </w:p>
    <w:p w:rsidR="00E3236A" w:rsidRDefault="00E3236A" w:rsidP="0024531E">
      <w:pPr>
        <w:spacing w:after="0"/>
        <w:jc w:val="center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</w:p>
    <w:p w:rsidR="0024531E" w:rsidRPr="0036094D" w:rsidRDefault="0024531E" w:rsidP="0024531E">
      <w:pPr>
        <w:spacing w:after="0"/>
        <w:jc w:val="center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  <w:r w:rsidRPr="0036094D"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  <w:t>Виды игровых технологий</w:t>
      </w:r>
    </w:p>
    <w:p w:rsidR="0024531E" w:rsidRPr="00E3236A" w:rsidRDefault="0024531E" w:rsidP="0036094D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Игровые технологии можно разделить на такие виды: ролевые, деловые симуляции и </w:t>
      </w:r>
      <w:r w:rsidRPr="0024531E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моделирование ситуаций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, квесты, головоломки, </w:t>
      </w:r>
      <w:r w:rsidRPr="0024531E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викторины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.</w:t>
      </w:r>
    </w:p>
    <w:p w:rsidR="00E3236A" w:rsidRDefault="0024531E" w:rsidP="0024531E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36094D">
        <w:rPr>
          <w:rFonts w:ascii="Times New Roman" w:eastAsia="Times New Roman" w:hAnsi="Times New Roman" w:cs="Thames"/>
          <w:bCs/>
          <w:color w:val="000000"/>
          <w:sz w:val="28"/>
          <w:szCs w:val="28"/>
          <w:u w:val="single"/>
          <w:lang w:eastAsia="zh-CN"/>
        </w:rPr>
        <w:t>Ролевые игры</w:t>
      </w:r>
      <w:r w:rsidRPr="0024531E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 — это форма игровой деятельности, в которой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 </w:t>
      </w:r>
      <w:r w:rsidRPr="0024531E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участники приним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ают на себя определенные роли и </w:t>
      </w:r>
      <w:r w:rsidRPr="0024531E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взаимодействуют между собо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й в предполагаемом сценарии или </w:t>
      </w:r>
      <w:r w:rsidRPr="0024531E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сюжете. В контексте о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бразования они используются для </w:t>
      </w:r>
      <w:r w:rsidRPr="0024531E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моделирования различных ситуаций, ролевог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о взаимодействия и </w:t>
      </w:r>
      <w:r w:rsidRPr="0024531E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применения знаний на практике.</w:t>
      </w:r>
    </w:p>
    <w:p w:rsidR="0024531E" w:rsidRPr="0024531E" w:rsidRDefault="0024531E" w:rsidP="0024531E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24531E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Ученик может принять роль:</w:t>
      </w:r>
    </w:p>
    <w:p w:rsidR="0024531E" w:rsidRPr="0024531E" w:rsidRDefault="0024531E" w:rsidP="0024531E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24531E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Литературного критика</w:t>
      </w:r>
    </w:p>
    <w:p w:rsidR="0024531E" w:rsidRPr="0024531E" w:rsidRDefault="0024531E" w:rsidP="0024531E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24531E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Экскурсовода/путешественника</w:t>
      </w:r>
    </w:p>
    <w:p w:rsidR="0024531E" w:rsidRPr="0024531E" w:rsidRDefault="0024531E" w:rsidP="0024531E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24531E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Ученого, адвоката, прокурора</w:t>
      </w:r>
    </w:p>
    <w:p w:rsidR="0024531E" w:rsidRDefault="0024531E" w:rsidP="0024531E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24531E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Актера и др.</w:t>
      </w:r>
    </w:p>
    <w:p w:rsidR="0024531E" w:rsidRDefault="0024531E" w:rsidP="0024531E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lastRenderedPageBreak/>
        <w:t>Например, одним из вариантов домашнего задания может стать следующее «Прочтите произведение Л.Н. Толстого «После бала», представьте, что вы-литературный критик и вам необходимо написать критическую статью по данному тексту.». Подобное задание могут получать все или один ученик на протяжении определенного времени (четверти), написанные за это время статьи можно оформить в сборник, который может послужить продуктом проекта по литературе.</w:t>
      </w:r>
    </w:p>
    <w:p w:rsidR="00E805D9" w:rsidRDefault="00E805D9" w:rsidP="00E805D9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E805D9">
        <w:rPr>
          <w:rFonts w:ascii="Times New Roman" w:eastAsia="Times New Roman" w:hAnsi="Times New Roman" w:cs="Thames"/>
          <w:bCs/>
          <w:color w:val="000000"/>
          <w:sz w:val="28"/>
          <w:szCs w:val="28"/>
          <w:u w:val="single"/>
          <w:lang w:eastAsia="zh-CN"/>
        </w:rPr>
        <w:t>Деловые симуляции</w:t>
      </w:r>
      <w:r w:rsidRPr="00E805D9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 — это форма игровой д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еятельности, которая моделирует </w:t>
      </w:r>
      <w:r w:rsidRPr="00E805D9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реальные бизнес-ситуации и процессы. В школьном образовании они используются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 </w:t>
      </w:r>
      <w:r w:rsidRPr="00E805D9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для обучения школьников профессиональным навыкам, управлению и практическому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 </w:t>
      </w:r>
      <w:r w:rsidRPr="00E805D9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применению теоретических знаний в реальных условиях.</w:t>
      </w:r>
    </w:p>
    <w:p w:rsidR="0036094D" w:rsidRDefault="00E805D9" w:rsidP="0024531E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Например, о</w:t>
      </w:r>
      <w:r w:rsidR="0036094D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бсуждение прочитанного произведение можно представить по аналогии с процессом судебного разбирательства, в ходе которого ученики примут роли адвокатов, прокуроров, присяжных, судей. Таким образом ученики продемонстрируют знание текста произведения, а также смогут поделиться своим мнением с другими учениками.</w:t>
      </w:r>
    </w:p>
    <w:p w:rsidR="0036094D" w:rsidRDefault="0036094D" w:rsidP="0024531E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При изучении биографии писателей предлагается организовать урок-путешествие. Экскурсоводом может стать как учитель, так и заранее подготовленный ученик.</w:t>
      </w:r>
    </w:p>
    <w:p w:rsidR="0036094D" w:rsidRDefault="0036094D" w:rsidP="0024531E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</w:p>
    <w:p w:rsidR="0036094D" w:rsidRPr="0036094D" w:rsidRDefault="0036094D" w:rsidP="0036094D">
      <w:pPr>
        <w:spacing w:after="0"/>
        <w:ind w:firstLine="709"/>
        <w:jc w:val="center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  <w:r w:rsidRPr="0036094D"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  <w:t xml:space="preserve">Викторины, настольные игры и </w:t>
      </w:r>
      <w:proofErr w:type="spellStart"/>
      <w:r w:rsidRPr="0036094D"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  <w:t>квизы</w:t>
      </w:r>
      <w:proofErr w:type="spellEnd"/>
      <w:r w:rsidRPr="0036094D"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  <w:t xml:space="preserve"> на уроках </w:t>
      </w:r>
    </w:p>
    <w:p w:rsidR="0036094D" w:rsidRDefault="0036094D" w:rsidP="0036094D">
      <w:pPr>
        <w:spacing w:after="0"/>
        <w:ind w:firstLine="709"/>
        <w:jc w:val="center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  <w:r w:rsidRPr="0036094D"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  <w:t>литературы и русского языка</w:t>
      </w:r>
    </w:p>
    <w:p w:rsidR="0036094D" w:rsidRDefault="0036094D" w:rsidP="0036094D">
      <w:pPr>
        <w:spacing w:after="0"/>
        <w:ind w:firstLine="709"/>
        <w:jc w:val="center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</w:p>
    <w:p w:rsidR="0036094D" w:rsidRDefault="0036094D" w:rsidP="0036094D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36094D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Игра-ходилка – это дна из старейших настольных игр, имеющая не только развлекательное, но и образовательное значение. Настольная игра помогает осваивать и систематизировать свои знания в познавательном развитии детей: в знание порядкового и обратного счета, в умении решать простые арифметические задачи. В процессе игры у детей развиваются мелкая моторика, ориентировка в пространстве, внимание, логическое мышление, коммуникативные навыки </w:t>
      </w:r>
      <w:proofErr w:type="spellStart"/>
      <w:r w:rsidRPr="0036094D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и.т.д</w:t>
      </w:r>
      <w:proofErr w:type="spellEnd"/>
      <w:r w:rsidRPr="0036094D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.</w:t>
      </w:r>
    </w:p>
    <w:p w:rsidR="0036094D" w:rsidRDefault="0036094D" w:rsidP="0036094D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Данная форма игры была использована мною при обобщении темы «Имя прилагательное как часть речи». Для </w:t>
      </w:r>
      <w:r w:rsidR="00043D72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данной игры понадобятся игровое поле, игровые кубики и фишки. На игровом поле расположены специальные символы: «красная кнопка» - сигнал того, что ученику предстоит ответить на вопросы по теме, голубой «кружок» обозначает необходимость ответить на дополнительный вопрос. Неправильные ответы учеников возвращают их на определенное количество шагов назад, правильные – позволяют продвинуться вперед. Победителем ставится та команда, которая первая дошла до финала.</w:t>
      </w:r>
    </w:p>
    <w:p w:rsidR="00043D72" w:rsidRDefault="00043D72" w:rsidP="00043D72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043D72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lastRenderedPageBreak/>
        <w:t>«</w:t>
      </w:r>
      <w:proofErr w:type="spellStart"/>
      <w:r w:rsidRPr="00043D72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Филворд</w:t>
      </w:r>
      <w:proofErr w:type="spellEnd"/>
      <w:r w:rsidRPr="00043D72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» -разновидность кроссворда, в котором необходимо найти слова среди написанных букв.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 Данный вид игры используется мною при изучении словарных слов, различных орфограмм, </w:t>
      </w:r>
      <w:r w:rsidRPr="00043D72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проверке домашнего задания.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 Данная игра развивает память и внимательность учеников.</w:t>
      </w:r>
    </w:p>
    <w:p w:rsidR="00E805D9" w:rsidRDefault="00043D72" w:rsidP="00043D72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043D72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«</w:t>
      </w:r>
      <w:proofErr w:type="spellStart"/>
      <w:r w:rsidRPr="00043D72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Квиз</w:t>
      </w:r>
      <w:proofErr w:type="spellEnd"/>
      <w:r w:rsidRPr="00043D72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» – это интеллектуально-развлекательная игра, в которой участникам предлагают ответить на ряд вопросов из различных областей.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 Данный вид игры я применила на уроке русского языка при изучении глагола. Отмечу, что я не являюсь автором данного </w:t>
      </w:r>
      <w:proofErr w:type="spellStart"/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квиза</w:t>
      </w:r>
      <w:proofErr w:type="spellEnd"/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. Традиционно </w:t>
      </w:r>
      <w:proofErr w:type="spellStart"/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квиз</w:t>
      </w:r>
      <w:proofErr w:type="spellEnd"/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 состоит из туров (этапов игры)</w:t>
      </w:r>
      <w:r w:rsidR="00E805D9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, различных по содержанию и формату заданий. Данная игра состоит из трех блоков: теоретический, мультипликационный, музыкальный.</w:t>
      </w:r>
    </w:p>
    <w:p w:rsidR="00E805D9" w:rsidRPr="00E805D9" w:rsidRDefault="00E805D9" w:rsidP="00E805D9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Морфологический ящик – метод систематизации перебора вариантов решений. </w:t>
      </w:r>
      <w:r w:rsidRPr="00E805D9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С помощью морфологического ящика можно создавать сюжеты произведений, в ходе выполнения данного задания ученикам необходимо:</w:t>
      </w:r>
    </w:p>
    <w:p w:rsidR="00E805D9" w:rsidRPr="00E805D9" w:rsidRDefault="00E805D9" w:rsidP="00E805D9">
      <w:pPr>
        <w:pStyle w:val="a3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E805D9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Определить жанр будущего произведения;</w:t>
      </w:r>
    </w:p>
    <w:p w:rsidR="00E805D9" w:rsidRPr="00E805D9" w:rsidRDefault="00E805D9" w:rsidP="00E805D9">
      <w:pPr>
        <w:pStyle w:val="a3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E805D9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Определить композицию произведения;</w:t>
      </w:r>
    </w:p>
    <w:p w:rsidR="00043D72" w:rsidRDefault="00E805D9" w:rsidP="00E805D9">
      <w:pPr>
        <w:pStyle w:val="a3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Распределить роли </w:t>
      </w:r>
      <w:proofErr w:type="spellStart"/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участнико</w:t>
      </w:r>
      <w:proofErr w:type="spellEnd"/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.</w:t>
      </w:r>
    </w:p>
    <w:p w:rsidR="00E805D9" w:rsidRDefault="00E805D9" w:rsidP="00E805D9">
      <w:p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</w:p>
    <w:p w:rsidR="00E805D9" w:rsidRDefault="00E805D9" w:rsidP="00E805D9">
      <w:pPr>
        <w:spacing w:after="0"/>
        <w:jc w:val="center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  <w:r w:rsidRPr="00E805D9"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  <w:t>Заключение</w:t>
      </w:r>
    </w:p>
    <w:p w:rsidR="00E805D9" w:rsidRDefault="00E805D9" w:rsidP="00E805D9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E805D9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Повышение мотивации и вовлеченности учащихся является одной из ключевых образовательных целей использования </w:t>
      </w:r>
      <w:proofErr w:type="spellStart"/>
      <w:r w:rsidRPr="00E805D9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игропрактик</w:t>
      </w:r>
      <w:proofErr w:type="spellEnd"/>
      <w:r w:rsidRPr="00E805D9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 в учебном процессе. Игровые технологии способствуют созданию стимулирующей и интересной учебной среды, которая мотивирует учеников активно участвовать в о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бучении и вовлекаться в учебные </w:t>
      </w:r>
      <w:r w:rsidRPr="00E805D9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задания.</w:t>
      </w:r>
    </w:p>
    <w:p w:rsidR="0037274A" w:rsidRPr="00E805D9" w:rsidRDefault="0037274A" w:rsidP="0037274A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37274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В заключении можно сказать, что рассма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триваемые методы имеют огромный </w:t>
      </w:r>
      <w:r w:rsidRPr="0037274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потенциал для развития образования и улучшения качества учебного процесса. Они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 </w:t>
      </w:r>
      <w:r w:rsidRPr="0037274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могут стать мощным инструментом в руках учителей для вовлечения учеников,</w:t>
      </w:r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 </w:t>
      </w:r>
      <w:r w:rsidRPr="0037274A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развития их навыков и подготовки к успешной адаптации в современном мире.</w:t>
      </w:r>
    </w:p>
    <w:p w:rsidR="0036094D" w:rsidRDefault="0036094D" w:rsidP="0036094D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</w:p>
    <w:p w:rsidR="000F4740" w:rsidRDefault="000F4740" w:rsidP="0036094D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</w:p>
    <w:p w:rsidR="000F4740" w:rsidRDefault="000F4740" w:rsidP="0036094D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</w:p>
    <w:p w:rsidR="000F4740" w:rsidRDefault="000F4740" w:rsidP="0036094D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</w:p>
    <w:p w:rsidR="000F4740" w:rsidRDefault="000F4740" w:rsidP="0036094D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</w:p>
    <w:p w:rsidR="000F4740" w:rsidRDefault="000F4740" w:rsidP="0036094D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</w:p>
    <w:p w:rsidR="000F4740" w:rsidRDefault="000F4740" w:rsidP="0036094D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</w:p>
    <w:p w:rsidR="000F4740" w:rsidRDefault="000F4740" w:rsidP="0036094D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</w:p>
    <w:p w:rsidR="000F4740" w:rsidRDefault="000F4740" w:rsidP="0036094D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</w:p>
    <w:p w:rsidR="000F4740" w:rsidRDefault="000F4740" w:rsidP="0036094D">
      <w:pPr>
        <w:spacing w:after="0"/>
        <w:ind w:firstLine="709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</w:p>
    <w:p w:rsidR="000F4740" w:rsidRDefault="000F4740" w:rsidP="000F4740">
      <w:pPr>
        <w:spacing w:after="0"/>
        <w:ind w:firstLine="709"/>
        <w:jc w:val="center"/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hames"/>
          <w:b/>
          <w:bCs/>
          <w:color w:val="000000"/>
          <w:sz w:val="28"/>
          <w:szCs w:val="28"/>
          <w:lang w:eastAsia="zh-CN"/>
        </w:rPr>
        <w:lastRenderedPageBreak/>
        <w:t>Список использованной литературы</w:t>
      </w:r>
    </w:p>
    <w:p w:rsidR="000F4740" w:rsidRDefault="000F4740" w:rsidP="000F4740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0F4740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Викторова К.М., Ткачук М.А. Роль игровых технологий в формировании общих и профессиональных компетенций обучающихся // Образование. Карьера. </w:t>
      </w:r>
      <w:proofErr w:type="gramStart"/>
      <w:r w:rsidRPr="000F4740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Общес</w:t>
      </w:r>
      <w:bookmarkStart w:id="0" w:name="_GoBack"/>
      <w:bookmarkEnd w:id="0"/>
      <w:r w:rsidRPr="000F4740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тво .</w:t>
      </w:r>
      <w:proofErr w:type="gramEnd"/>
      <w:r w:rsidRPr="000F4740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- 2013 .- №4-1 .- С.79-83.</w:t>
      </w:r>
    </w:p>
    <w:p w:rsidR="000F4740" w:rsidRDefault="000F4740" w:rsidP="000F4740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0F4740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Прохорова Т. С., </w:t>
      </w:r>
      <w:proofErr w:type="spellStart"/>
      <w:r w:rsidRPr="000F4740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Шейхова</w:t>
      </w:r>
      <w:proofErr w:type="spellEnd"/>
      <w:r w:rsidRPr="000F4740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 М. С. ОСОБЕННОСТИ ИГРОВЫХ МЕТОДОВ ОБУЧЕНИЯ // Экономика и социум. 2018. №6 (49). URL: </w:t>
      </w:r>
      <w:hyperlink r:id="rId5" w:history="1">
        <w:proofErr w:type="gramStart"/>
        <w:r w:rsidRPr="00045D14">
          <w:rPr>
            <w:rStyle w:val="a4"/>
            <w:rFonts w:ascii="Times New Roman" w:eastAsia="Times New Roman" w:hAnsi="Times New Roman" w:cs="Thames"/>
            <w:bCs/>
            <w:sz w:val="28"/>
            <w:szCs w:val="28"/>
            <w:lang w:eastAsia="zh-CN"/>
          </w:rPr>
          <w:t>https://cyberleninka.ru/article/n/osobennosti-igrovyh-metodov-obucheniya</w:t>
        </w:r>
      </w:hyperlink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 </w:t>
      </w:r>
      <w:r w:rsidRPr="000F4740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 (</w:t>
      </w:r>
      <w:proofErr w:type="gramEnd"/>
      <w:r w:rsidRPr="000F4740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дата обращения: 27.11.2024).</w:t>
      </w:r>
    </w:p>
    <w:p w:rsidR="000F4740" w:rsidRDefault="000F4740" w:rsidP="000F4740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proofErr w:type="spellStart"/>
      <w:r w:rsidRPr="000F4740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Селевко</w:t>
      </w:r>
      <w:proofErr w:type="spellEnd"/>
      <w:r w:rsidRPr="000F4740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 Г.К. Великая иллюзия. Игра как метод обучения // Учительская газета. – 2005. - № 40.- С.65-68.</w:t>
      </w:r>
    </w:p>
    <w:p w:rsidR="000F4740" w:rsidRDefault="000F4740" w:rsidP="000F4740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r w:rsidRPr="000F4740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Смирнова Е. О. Игра как деятельность и как форма обучения // Сборник материалов Ежегодной международной научно-практической конференции «Воспитание и обучение детей младшего возраста». 2016. №5. URL: </w:t>
      </w:r>
      <w:hyperlink r:id="rId6" w:history="1">
        <w:proofErr w:type="gramStart"/>
        <w:r w:rsidRPr="00045D14">
          <w:rPr>
            <w:rStyle w:val="a4"/>
            <w:rFonts w:ascii="Times New Roman" w:eastAsia="Times New Roman" w:hAnsi="Times New Roman" w:cs="Thames"/>
            <w:bCs/>
            <w:sz w:val="28"/>
            <w:szCs w:val="28"/>
            <w:lang w:eastAsia="zh-CN"/>
          </w:rPr>
          <w:t>https://cyberleninka.ru/article/n/igra-kak-deyatelnost-i-kak-forma-obucheniya</w:t>
        </w:r>
      </w:hyperlink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 </w:t>
      </w:r>
      <w:r w:rsidRPr="000F4740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 (</w:t>
      </w:r>
      <w:proofErr w:type="gramEnd"/>
      <w:r w:rsidRPr="000F4740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дата обращения: 27.11.2024).</w:t>
      </w:r>
    </w:p>
    <w:p w:rsidR="000F4740" w:rsidRPr="000F4740" w:rsidRDefault="000F4740" w:rsidP="000F4740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  <w:proofErr w:type="spellStart"/>
      <w:r w:rsidRPr="000F4740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Урунтаева</w:t>
      </w:r>
      <w:proofErr w:type="spellEnd"/>
      <w:r w:rsidRPr="000F4740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 Г. А. Н.К. Крупская о психологических основах дошкольного воспитания (к 150-летию со дня рождения) // Журнал педагогических исследований. 2019. №. 4. С. 33-40. </w:t>
      </w:r>
      <w:hyperlink r:id="rId7" w:history="1">
        <w:r w:rsidRPr="00045D14">
          <w:rPr>
            <w:rStyle w:val="a4"/>
            <w:rFonts w:ascii="Times New Roman" w:eastAsia="Times New Roman" w:hAnsi="Times New Roman" w:cs="Thames"/>
            <w:bCs/>
            <w:sz w:val="28"/>
            <w:szCs w:val="28"/>
            <w:lang w:eastAsia="zh-CN"/>
          </w:rPr>
          <w:t>URL:https://naukaru.ru/ru/nauka/article/33319/</w:t>
        </w:r>
        <w:proofErr w:type="gramStart"/>
        <w:r w:rsidRPr="00045D14">
          <w:rPr>
            <w:rStyle w:val="a4"/>
            <w:rFonts w:ascii="Times New Roman" w:eastAsia="Times New Roman" w:hAnsi="Times New Roman" w:cs="Thames"/>
            <w:bCs/>
            <w:sz w:val="28"/>
            <w:szCs w:val="28"/>
            <w:lang w:eastAsia="zh-CN"/>
          </w:rPr>
          <w:t>view</w:t>
        </w:r>
      </w:hyperlink>
      <w:r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 </w:t>
      </w:r>
      <w:r w:rsidRPr="000F4740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 xml:space="preserve"> (</w:t>
      </w:r>
      <w:proofErr w:type="gramEnd"/>
      <w:r w:rsidRPr="000F4740"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  <w:t>дата обращения: 27.11.2024).</w:t>
      </w:r>
    </w:p>
    <w:p w:rsidR="000F4740" w:rsidRPr="000F4740" w:rsidRDefault="000F4740" w:rsidP="000F4740">
      <w:pPr>
        <w:spacing w:after="0"/>
        <w:jc w:val="both"/>
        <w:rPr>
          <w:rFonts w:ascii="Times New Roman" w:eastAsia="Times New Roman" w:hAnsi="Times New Roman" w:cs="Thames"/>
          <w:bCs/>
          <w:color w:val="000000"/>
          <w:sz w:val="28"/>
          <w:szCs w:val="28"/>
          <w:lang w:eastAsia="zh-CN"/>
        </w:rPr>
      </w:pPr>
    </w:p>
    <w:sectPr w:rsidR="000F4740" w:rsidRPr="000F4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45649"/>
    <w:multiLevelType w:val="hybridMultilevel"/>
    <w:tmpl w:val="F072CEA2"/>
    <w:lvl w:ilvl="0" w:tplc="0180E7E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5564C"/>
    <w:multiLevelType w:val="hybridMultilevel"/>
    <w:tmpl w:val="C382EA8E"/>
    <w:lvl w:ilvl="0" w:tplc="0180E7E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B6751"/>
    <w:multiLevelType w:val="hybridMultilevel"/>
    <w:tmpl w:val="8E106628"/>
    <w:lvl w:ilvl="0" w:tplc="0180E7E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E725B0D"/>
    <w:multiLevelType w:val="hybridMultilevel"/>
    <w:tmpl w:val="419A0730"/>
    <w:lvl w:ilvl="0" w:tplc="0180E7E0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>
    <w:nsid w:val="18C56BA8"/>
    <w:multiLevelType w:val="hybridMultilevel"/>
    <w:tmpl w:val="C7022F1E"/>
    <w:lvl w:ilvl="0" w:tplc="0180E7E0">
      <w:start w:val="1"/>
      <w:numFmt w:val="decimal"/>
      <w:lvlText w:val="%1."/>
      <w:lvlJc w:val="left"/>
      <w:pPr>
        <w:ind w:left="228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35" w:hanging="360"/>
      </w:pPr>
    </w:lvl>
    <w:lvl w:ilvl="2" w:tplc="0419001B" w:tentative="1">
      <w:start w:val="1"/>
      <w:numFmt w:val="lowerRoman"/>
      <w:lvlText w:val="%3."/>
      <w:lvlJc w:val="right"/>
      <w:pPr>
        <w:ind w:left="3655" w:hanging="180"/>
      </w:pPr>
    </w:lvl>
    <w:lvl w:ilvl="3" w:tplc="0419000F" w:tentative="1">
      <w:start w:val="1"/>
      <w:numFmt w:val="decimal"/>
      <w:lvlText w:val="%4."/>
      <w:lvlJc w:val="left"/>
      <w:pPr>
        <w:ind w:left="4375" w:hanging="360"/>
      </w:pPr>
    </w:lvl>
    <w:lvl w:ilvl="4" w:tplc="04190019" w:tentative="1">
      <w:start w:val="1"/>
      <w:numFmt w:val="lowerLetter"/>
      <w:lvlText w:val="%5."/>
      <w:lvlJc w:val="left"/>
      <w:pPr>
        <w:ind w:left="5095" w:hanging="360"/>
      </w:pPr>
    </w:lvl>
    <w:lvl w:ilvl="5" w:tplc="0419001B" w:tentative="1">
      <w:start w:val="1"/>
      <w:numFmt w:val="lowerRoman"/>
      <w:lvlText w:val="%6."/>
      <w:lvlJc w:val="right"/>
      <w:pPr>
        <w:ind w:left="5815" w:hanging="180"/>
      </w:pPr>
    </w:lvl>
    <w:lvl w:ilvl="6" w:tplc="0419000F" w:tentative="1">
      <w:start w:val="1"/>
      <w:numFmt w:val="decimal"/>
      <w:lvlText w:val="%7."/>
      <w:lvlJc w:val="left"/>
      <w:pPr>
        <w:ind w:left="6535" w:hanging="360"/>
      </w:pPr>
    </w:lvl>
    <w:lvl w:ilvl="7" w:tplc="04190019" w:tentative="1">
      <w:start w:val="1"/>
      <w:numFmt w:val="lowerLetter"/>
      <w:lvlText w:val="%8."/>
      <w:lvlJc w:val="left"/>
      <w:pPr>
        <w:ind w:left="7255" w:hanging="360"/>
      </w:pPr>
    </w:lvl>
    <w:lvl w:ilvl="8" w:tplc="0419001B" w:tentative="1">
      <w:start w:val="1"/>
      <w:numFmt w:val="lowerRoman"/>
      <w:lvlText w:val="%9."/>
      <w:lvlJc w:val="right"/>
      <w:pPr>
        <w:ind w:left="7975" w:hanging="180"/>
      </w:pPr>
    </w:lvl>
  </w:abstractNum>
  <w:abstractNum w:abstractNumId="5">
    <w:nsid w:val="1C8E32F4"/>
    <w:multiLevelType w:val="hybridMultilevel"/>
    <w:tmpl w:val="652E1DF8"/>
    <w:lvl w:ilvl="0" w:tplc="0180E7E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46A8E"/>
    <w:multiLevelType w:val="hybridMultilevel"/>
    <w:tmpl w:val="E6BE9E38"/>
    <w:lvl w:ilvl="0" w:tplc="0180E7E0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21D4079"/>
    <w:multiLevelType w:val="hybridMultilevel"/>
    <w:tmpl w:val="24867536"/>
    <w:lvl w:ilvl="0" w:tplc="0180E7E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8B6017"/>
    <w:multiLevelType w:val="hybridMultilevel"/>
    <w:tmpl w:val="4BE4ED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7572104"/>
    <w:multiLevelType w:val="hybridMultilevel"/>
    <w:tmpl w:val="A0E28DE2"/>
    <w:lvl w:ilvl="0" w:tplc="0180E7E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49204D"/>
    <w:multiLevelType w:val="hybridMultilevel"/>
    <w:tmpl w:val="D6F03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077002"/>
    <w:multiLevelType w:val="multilevel"/>
    <w:tmpl w:val="A7167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B866F6"/>
    <w:multiLevelType w:val="multilevel"/>
    <w:tmpl w:val="8242C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4931B8E"/>
    <w:multiLevelType w:val="hybridMultilevel"/>
    <w:tmpl w:val="87F8BADA"/>
    <w:lvl w:ilvl="0" w:tplc="0180E7E0">
      <w:start w:val="1"/>
      <w:numFmt w:val="decimal"/>
      <w:lvlText w:val="%1."/>
      <w:lvlJc w:val="left"/>
      <w:pPr>
        <w:ind w:left="15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6A213543"/>
    <w:multiLevelType w:val="multilevel"/>
    <w:tmpl w:val="04A8F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B822D5"/>
    <w:multiLevelType w:val="hybridMultilevel"/>
    <w:tmpl w:val="CE80A852"/>
    <w:lvl w:ilvl="0" w:tplc="0180E7E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1"/>
  </w:num>
  <w:num w:numId="4">
    <w:abstractNumId w:val="15"/>
  </w:num>
  <w:num w:numId="5">
    <w:abstractNumId w:val="0"/>
  </w:num>
  <w:num w:numId="6">
    <w:abstractNumId w:val="9"/>
  </w:num>
  <w:num w:numId="7">
    <w:abstractNumId w:val="1"/>
  </w:num>
  <w:num w:numId="8">
    <w:abstractNumId w:val="2"/>
  </w:num>
  <w:num w:numId="9">
    <w:abstractNumId w:val="7"/>
  </w:num>
  <w:num w:numId="10">
    <w:abstractNumId w:val="3"/>
  </w:num>
  <w:num w:numId="11">
    <w:abstractNumId w:val="13"/>
  </w:num>
  <w:num w:numId="12">
    <w:abstractNumId w:val="6"/>
  </w:num>
  <w:num w:numId="13">
    <w:abstractNumId w:val="4"/>
  </w:num>
  <w:num w:numId="14">
    <w:abstractNumId w:val="5"/>
  </w:num>
  <w:num w:numId="15">
    <w:abstractNumId w:val="8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2C6"/>
    <w:rsid w:val="00043D72"/>
    <w:rsid w:val="00083885"/>
    <w:rsid w:val="000F4740"/>
    <w:rsid w:val="0024531E"/>
    <w:rsid w:val="0036094D"/>
    <w:rsid w:val="0037274A"/>
    <w:rsid w:val="00B432C6"/>
    <w:rsid w:val="00CF5188"/>
    <w:rsid w:val="00E3236A"/>
    <w:rsid w:val="00E8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8FD5EF-EB42-40EE-A1B3-A4E3B1F75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8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88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47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URL:https://naukaru.ru/ru/nauka/article/33319/vi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igra-kak-deyatelnost-i-kak-forma-obucheniya" TargetMode="External"/><Relationship Id="rId5" Type="http://schemas.openxmlformats.org/officeDocument/2006/relationships/hyperlink" Target="https://cyberleninka.ru/article/n/osobennosti-igrovyh-metodov-obucheniy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1306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ДАРИНА</dc:creator>
  <cp:keywords/>
  <dc:description/>
  <cp:lastModifiedBy>ДАРИНА</cp:lastModifiedBy>
  <cp:revision>5</cp:revision>
  <dcterms:created xsi:type="dcterms:W3CDTF">2024-11-27T18:15:00Z</dcterms:created>
  <dcterms:modified xsi:type="dcterms:W3CDTF">2024-11-27T19:30:00Z</dcterms:modified>
</cp:coreProperties>
</file>