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C51D0" w14:textId="77777777" w:rsidR="00E467C3" w:rsidRDefault="00E467C3" w:rsidP="00E467C3">
      <w:pPr>
        <w:ind w:firstLine="709"/>
        <w:jc w:val="center"/>
        <w:rPr>
          <w:rFonts w:cs="Times New Roman"/>
          <w:b/>
          <w:bCs/>
          <w:szCs w:val="28"/>
          <w:lang w:val="en-US"/>
        </w:rPr>
      </w:pPr>
      <w:r w:rsidRPr="00E467C3">
        <w:rPr>
          <w:rFonts w:cs="Times New Roman"/>
          <w:b/>
          <w:bCs/>
          <w:szCs w:val="28"/>
        </w:rPr>
        <w:t>Формирование патриотизма и духовных ценностей через иностранные языки</w:t>
      </w:r>
    </w:p>
    <w:p w14:paraId="31D0ADB4" w14:textId="4D58FF70" w:rsidR="0002756C" w:rsidRPr="0002756C" w:rsidRDefault="0002756C" w:rsidP="005B594B">
      <w:pPr>
        <w:ind w:firstLine="709"/>
        <w:rPr>
          <w:rFonts w:cs="Times New Roman"/>
          <w:b/>
          <w:bCs/>
          <w:szCs w:val="28"/>
        </w:rPr>
      </w:pPr>
      <w:r w:rsidRPr="0002756C">
        <w:rPr>
          <w:rFonts w:cs="Times New Roman"/>
          <w:b/>
          <w:bCs/>
          <w:szCs w:val="28"/>
        </w:rPr>
        <w:t>Введение</w:t>
      </w:r>
    </w:p>
    <w:p w14:paraId="256C25D2" w14:textId="77777777" w:rsidR="005B594B" w:rsidRPr="005B594B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szCs w:val="28"/>
        </w:rPr>
        <w:t>Патриотизм — это глубокое чувство преданности и любви к своей Родине, которое включает уважение к её истории, культуре и традициям. В соответствии с Федеральными государственными образовательными стандартами (ФГОС), патриотическое воспитание является важной частью образовательного процесса, направленной на формирование активной гражданской позиции у учащихся</w:t>
      </w:r>
      <w:r w:rsidRPr="005B594B">
        <w:rPr>
          <w:rStyle w:val="ae"/>
          <w:rFonts w:cs="Times New Roman"/>
          <w:szCs w:val="28"/>
        </w:rPr>
        <w:footnoteReference w:id="1"/>
      </w:r>
      <w:r w:rsidRPr="0002756C">
        <w:rPr>
          <w:rFonts w:cs="Times New Roman"/>
          <w:szCs w:val="28"/>
        </w:rPr>
        <w:t>.</w:t>
      </w:r>
    </w:p>
    <w:p w14:paraId="2061F144" w14:textId="6FA4EEDA" w:rsidR="0002756C" w:rsidRPr="0002756C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b/>
          <w:bCs/>
          <w:szCs w:val="28"/>
        </w:rPr>
        <w:t>Важность патриотизма в образовательном процессе</w:t>
      </w:r>
    </w:p>
    <w:p w14:paraId="7996E255" w14:textId="77777777" w:rsidR="005B594B" w:rsidRPr="005B594B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szCs w:val="28"/>
        </w:rPr>
        <w:t>Согласно пункту 1 ст. 48 Федерального закона «Об образовании в Российской Федерации»:</w:t>
      </w:r>
    </w:p>
    <w:p w14:paraId="28627F77" w14:textId="77777777" w:rsidR="005B594B" w:rsidRPr="005B594B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i/>
          <w:iCs/>
          <w:szCs w:val="28"/>
        </w:rPr>
        <w:t>«Педагогические работники обязаны формировать в процессе осуществления педагогической деятельности у обучающихся чувство патриотизма, уважение к памяти защитников Отечества и подвигам Героев Отечества, закону и правопорядку, человеку труда и старшему поколению, взаимное уважение, бережное отношение к культурному наследию и традициям многонационального народа Российской Федерации»</w:t>
      </w:r>
      <w:r w:rsidRPr="005B594B">
        <w:rPr>
          <w:rStyle w:val="ae"/>
          <w:rFonts w:cs="Times New Roman"/>
          <w:i/>
          <w:iCs/>
          <w:szCs w:val="28"/>
        </w:rPr>
        <w:footnoteReference w:id="2"/>
      </w:r>
      <w:r w:rsidRPr="0002756C">
        <w:rPr>
          <w:rFonts w:cs="Times New Roman"/>
          <w:i/>
          <w:iCs/>
          <w:szCs w:val="28"/>
        </w:rPr>
        <w:t>.</w:t>
      </w:r>
    </w:p>
    <w:p w14:paraId="14F05D66" w14:textId="77777777" w:rsidR="005B594B" w:rsidRPr="005B594B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szCs w:val="28"/>
        </w:rPr>
        <w:t>В распоряжении Правительства РФ «Стратегия развития воспитания в Российской Федерации на период до 2025 года» указано:</w:t>
      </w:r>
    </w:p>
    <w:p w14:paraId="363B2C1B" w14:textId="77777777" w:rsidR="005B594B" w:rsidRPr="005B594B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i/>
          <w:iCs/>
          <w:szCs w:val="28"/>
        </w:rPr>
        <w:t>«Формирование у детей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воспитания» является одним из элементов гражданского воспитания</w:t>
      </w:r>
      <w:r w:rsidRPr="005B594B">
        <w:rPr>
          <w:rStyle w:val="ae"/>
          <w:rFonts w:cs="Times New Roman"/>
          <w:i/>
          <w:iCs/>
          <w:szCs w:val="28"/>
        </w:rPr>
        <w:footnoteReference w:id="3"/>
      </w:r>
      <w:r w:rsidRPr="0002756C">
        <w:rPr>
          <w:rFonts w:cs="Times New Roman"/>
          <w:i/>
          <w:iCs/>
          <w:szCs w:val="28"/>
        </w:rPr>
        <w:t>.</w:t>
      </w:r>
    </w:p>
    <w:p w14:paraId="39E03B7D" w14:textId="62B433FC" w:rsidR="0002756C" w:rsidRPr="0002756C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b/>
          <w:bCs/>
          <w:szCs w:val="28"/>
        </w:rPr>
        <w:t>Роль патриотизма в формировании личности:</w:t>
      </w:r>
    </w:p>
    <w:p w14:paraId="6A570479" w14:textId="74D65172" w:rsidR="0002756C" w:rsidRPr="0002756C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b/>
          <w:bCs/>
          <w:szCs w:val="28"/>
        </w:rPr>
        <w:t>Формирование гражданской идентичности:</w:t>
      </w:r>
      <w:r w:rsidRPr="0002756C">
        <w:rPr>
          <w:rFonts w:cs="Times New Roman"/>
          <w:szCs w:val="28"/>
        </w:rPr>
        <w:t> Патриотизм помогает учащимся осознать свою принадлежность к обществу и стране, что способствует развитию чувства ответственности за её будущее</w:t>
      </w:r>
      <w:r w:rsidRPr="005B594B">
        <w:rPr>
          <w:rStyle w:val="ae"/>
          <w:rFonts w:cs="Times New Roman"/>
          <w:szCs w:val="28"/>
        </w:rPr>
        <w:footnoteReference w:id="4"/>
      </w:r>
      <w:r w:rsidRPr="0002756C">
        <w:rPr>
          <w:rFonts w:cs="Times New Roman"/>
          <w:szCs w:val="28"/>
        </w:rPr>
        <w:t>.</w:t>
      </w:r>
    </w:p>
    <w:p w14:paraId="2753938A" w14:textId="1695331B" w:rsidR="0002756C" w:rsidRPr="0002756C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b/>
          <w:bCs/>
          <w:szCs w:val="28"/>
        </w:rPr>
        <w:t>Развитие духовно-нравственных качеств:</w:t>
      </w:r>
      <w:r w:rsidRPr="0002756C">
        <w:rPr>
          <w:rFonts w:cs="Times New Roman"/>
          <w:szCs w:val="28"/>
        </w:rPr>
        <w:t> Воспитание уважения к закону, готовности защищать интересы Родины и заботиться о её благополучии</w:t>
      </w:r>
    </w:p>
    <w:p w14:paraId="6CD58073" w14:textId="03340CF7" w:rsidR="005B594B" w:rsidRPr="005B594B" w:rsidRDefault="0002756C" w:rsidP="005B594B">
      <w:pPr>
        <w:ind w:firstLine="709"/>
        <w:rPr>
          <w:rFonts w:cs="Times New Roman"/>
          <w:szCs w:val="28"/>
        </w:rPr>
      </w:pPr>
      <w:r w:rsidRPr="0002756C">
        <w:rPr>
          <w:rFonts w:cs="Times New Roman"/>
          <w:b/>
          <w:bCs/>
          <w:szCs w:val="28"/>
        </w:rPr>
        <w:t>Уважение к многообразию культур:</w:t>
      </w:r>
      <w:r w:rsidRPr="0002756C">
        <w:rPr>
          <w:rFonts w:cs="Times New Roman"/>
          <w:szCs w:val="28"/>
        </w:rPr>
        <w:t xml:space="preserve"> Патриотизм не исключает толерантность к другим народам, что особенно важно в </w:t>
      </w:r>
      <w:r w:rsidR="00E27447" w:rsidRPr="0002756C">
        <w:rPr>
          <w:rFonts w:cs="Times New Roman"/>
          <w:szCs w:val="28"/>
        </w:rPr>
        <w:t>условиях.</w:t>
      </w:r>
      <w:r w:rsidRPr="0002756C">
        <w:rPr>
          <w:rFonts w:cs="Times New Roman"/>
          <w:szCs w:val="28"/>
        </w:rPr>
        <w:t xml:space="preserve"> </w:t>
      </w:r>
      <w:r w:rsidR="005B594B" w:rsidRPr="005B594B">
        <w:rPr>
          <w:rFonts w:cs="Times New Roman"/>
          <w:szCs w:val="28"/>
        </w:rPr>
        <w:t xml:space="preserve">Таким образом, патриотизм в образовательном процессе не только укрепляет национальную идентичность, но и способствует развитию </w:t>
      </w:r>
      <w:r w:rsidR="005B594B" w:rsidRPr="005B594B">
        <w:rPr>
          <w:rFonts w:cs="Times New Roman"/>
          <w:szCs w:val="28"/>
        </w:rPr>
        <w:lastRenderedPageBreak/>
        <w:t>высоконравственной личности, готовой к активному участию в жизни общества (</w:t>
      </w:r>
      <w:r w:rsidR="00E27447" w:rsidRPr="005B594B">
        <w:rPr>
          <w:rFonts w:cs="Times New Roman"/>
          <w:szCs w:val="28"/>
        </w:rPr>
        <w:t>т. е.</w:t>
      </w:r>
      <w:r w:rsidR="005B594B" w:rsidRPr="005B594B">
        <w:rPr>
          <w:rFonts w:cs="Times New Roman"/>
          <w:szCs w:val="28"/>
        </w:rPr>
        <w:t xml:space="preserve"> формирует человека с активной гражданской позицией)</w:t>
      </w:r>
      <w:r w:rsidR="005B594B" w:rsidRPr="005B594B">
        <w:rPr>
          <w:rStyle w:val="ae"/>
          <w:rFonts w:cs="Times New Roman"/>
          <w:szCs w:val="28"/>
        </w:rPr>
        <w:footnoteReference w:id="5"/>
      </w:r>
      <w:r w:rsidR="005B594B" w:rsidRPr="005B594B">
        <w:rPr>
          <w:rFonts w:cs="Times New Roman"/>
          <w:szCs w:val="28"/>
        </w:rPr>
        <w:t>.</w:t>
      </w:r>
    </w:p>
    <w:p w14:paraId="55ADB815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Иностранный язык как средство воспитания патриотизма</w:t>
      </w:r>
    </w:p>
    <w:p w14:paraId="047BE4A9" w14:textId="1F105625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b/>
          <w:bCs/>
          <w:szCs w:val="28"/>
        </w:rPr>
        <w:t>Что же общего у иностранного языка и патриотизма?</w:t>
      </w:r>
      <w:r w:rsidRPr="005B594B">
        <w:rPr>
          <w:rFonts w:cs="Times New Roman"/>
          <w:szCs w:val="28"/>
        </w:rPr>
        <w:br/>
        <w:t>Иностранный язык играет важную роль в воспитании патриотизма у учащихся. Он не только способствует развитию коммуникативной компетенции, но и формирует у студентов чувство гордости за свою страну, её культуру и историю</w:t>
      </w:r>
      <w:r w:rsidRPr="005B594B">
        <w:rPr>
          <w:rStyle w:val="ae"/>
          <w:rFonts w:cs="Times New Roman"/>
          <w:szCs w:val="28"/>
        </w:rPr>
        <w:footnoteReference w:id="6"/>
      </w:r>
      <w:r w:rsidRPr="005B594B">
        <w:rPr>
          <w:rFonts w:cs="Times New Roman"/>
          <w:szCs w:val="28"/>
        </w:rPr>
        <w:t>. В этом контексте важно рассмотреть, как изучение иностранного языка может быть интегрировано в процесс патриотического воспитания.</w:t>
      </w:r>
    </w:p>
    <w:p w14:paraId="1FFFD182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Коммуникативная компетенция и патриотические чувства</w:t>
      </w:r>
    </w:p>
    <w:p w14:paraId="34151EDA" w14:textId="40347A56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>Коммуникативная компетенция включает в себя не только языковые навыки, но и умение взаимодействовать с культурой другой страны. При изучении иностранного языка учащиеся сравнивают свою культуру с культурой страны изучаемого языка, что способствует углублению их понимания своих корней и традиций</w:t>
      </w:r>
      <w:r w:rsidRPr="005B594B">
        <w:rPr>
          <w:rStyle w:val="ae"/>
          <w:rFonts w:cs="Times New Roman"/>
          <w:szCs w:val="28"/>
        </w:rPr>
        <w:footnoteReference w:id="7"/>
      </w:r>
      <w:r w:rsidRPr="005B594B">
        <w:rPr>
          <w:rFonts w:cs="Times New Roman"/>
          <w:szCs w:val="28"/>
        </w:rPr>
        <w:t>. Это сопоставление помогает развивать патриотические чувства, такие как гордость за свою страну и уважение к её истории.</w:t>
      </w:r>
    </w:p>
    <w:p w14:paraId="294D54A2" w14:textId="75106F87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>Изучая иностранный язык, учащиеся знакомятся с традициями и обычаями других народов, что позволяет им лучше осознать уникальность своей культуры и её ценности. Например, анализ культурных параллелей между русскими и зарубежными традициями на уроках способствует формированию критического мышления и гражданской ответственности.</w:t>
      </w:r>
    </w:p>
    <w:p w14:paraId="16B4909D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Методы интеграции патриотического воспитания</w:t>
      </w:r>
    </w:p>
    <w:p w14:paraId="281C8EA2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Проектная деятельность</w:t>
      </w:r>
    </w:p>
    <w:p w14:paraId="6A98AE26" w14:textId="129384BC" w:rsidR="005B594B" w:rsidRPr="005B594B" w:rsidRDefault="005B594B" w:rsidP="005B594B">
      <w:pPr>
        <w:numPr>
          <w:ilvl w:val="0"/>
          <w:numId w:val="1"/>
        </w:numPr>
        <w:ind w:left="0"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>Работа над проектами, связанными с историей и культурой своей страны, помогает учащимся развивать навыки критического мышления и творческой активности, что усиливает их патриотические настроения¹²</w:t>
      </w:r>
      <w:r w:rsidRPr="005B594B">
        <w:rPr>
          <w:rStyle w:val="ae"/>
          <w:rFonts w:cs="Times New Roman"/>
          <w:szCs w:val="28"/>
        </w:rPr>
        <w:footnoteReference w:id="8"/>
      </w:r>
      <w:r w:rsidRPr="005B594B">
        <w:rPr>
          <w:rFonts w:cs="Times New Roman"/>
          <w:szCs w:val="28"/>
        </w:rPr>
        <w:t>. Примеры:</w:t>
      </w:r>
    </w:p>
    <w:p w14:paraId="7E5DC4B6" w14:textId="416A064F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b/>
          <w:bCs/>
          <w:szCs w:val="28"/>
        </w:rPr>
        <w:t>Исторические проекты:</w:t>
      </w:r>
      <w:r w:rsidRPr="005B594B">
        <w:rPr>
          <w:rFonts w:cs="Times New Roman"/>
          <w:szCs w:val="28"/>
        </w:rPr>
        <w:t> Исследование вклада России в мировую науку и культуру.</w:t>
      </w:r>
    </w:p>
    <w:p w14:paraId="6E50834F" w14:textId="39594C24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b/>
          <w:bCs/>
          <w:szCs w:val="28"/>
        </w:rPr>
        <w:t>Культурные презентации:</w:t>
      </w:r>
      <w:r w:rsidRPr="005B594B">
        <w:rPr>
          <w:rFonts w:cs="Times New Roman"/>
          <w:szCs w:val="28"/>
        </w:rPr>
        <w:t> Создание материалов о традициях регионов России на иностранном языке.</w:t>
      </w:r>
    </w:p>
    <w:p w14:paraId="21CA5E05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Современные образовательные стандарты (ФГОС)</w:t>
      </w:r>
    </w:p>
    <w:p w14:paraId="6B85A414" w14:textId="77777777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lastRenderedPageBreak/>
        <w:t>ФГОС подчеркивает важность патриотического воспитания через:</w:t>
      </w:r>
    </w:p>
    <w:p w14:paraId="00F4914D" w14:textId="1D5E3A04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b/>
          <w:bCs/>
          <w:szCs w:val="28"/>
        </w:rPr>
        <w:t>Лингвострановедческий подход:</w:t>
      </w:r>
      <w:r w:rsidRPr="005B594B">
        <w:rPr>
          <w:rFonts w:cs="Times New Roman"/>
          <w:szCs w:val="28"/>
        </w:rPr>
        <w:t> Изучение культуры и истории стран изучаемого языка через призму родной культуры.</w:t>
      </w:r>
    </w:p>
    <w:p w14:paraId="4176D82B" w14:textId="52A6CDC1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b/>
          <w:bCs/>
          <w:szCs w:val="28"/>
        </w:rPr>
        <w:t>Аутентичные материалы:</w:t>
      </w:r>
      <w:r w:rsidRPr="005B594B">
        <w:rPr>
          <w:rFonts w:cs="Times New Roman"/>
          <w:szCs w:val="28"/>
        </w:rPr>
        <w:t> Тексты, фильмы и музыка, отражающие культурное многообразие.</w:t>
      </w:r>
    </w:p>
    <w:p w14:paraId="074FAF02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Практические рекомендации для учителей</w:t>
      </w:r>
    </w:p>
    <w:p w14:paraId="16F9A650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Интерактивные методы обучения</w:t>
      </w:r>
    </w:p>
    <w:p w14:paraId="026E0297" w14:textId="2CB1E85F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b/>
          <w:bCs/>
          <w:szCs w:val="28"/>
        </w:rPr>
        <w:t>Ролевые игры:</w:t>
      </w:r>
      <w:r w:rsidRPr="005B594B">
        <w:rPr>
          <w:rFonts w:cs="Times New Roman"/>
          <w:szCs w:val="28"/>
        </w:rPr>
        <w:t> Моделирование ситуаций, связанных с защитой культурного наследия.</w:t>
      </w:r>
    </w:p>
    <w:p w14:paraId="5165FED2" w14:textId="7E0A7872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b/>
          <w:bCs/>
          <w:szCs w:val="28"/>
        </w:rPr>
        <w:t>Онлайн-дебаты:</w:t>
      </w:r>
      <w:r w:rsidRPr="005B594B">
        <w:rPr>
          <w:rFonts w:cs="Times New Roman"/>
          <w:szCs w:val="28"/>
        </w:rPr>
        <w:t> Обсуждение темы «Патриотизм в глобальном мире» с носителями языка.</w:t>
      </w:r>
    </w:p>
    <w:p w14:paraId="50ED9F53" w14:textId="77777777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Кросс-культурные сравнения</w:t>
      </w:r>
    </w:p>
    <w:p w14:paraId="4706063F" w14:textId="7706F69C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>Сравнение патриотических символов России и других стран (гимны, исторические события) для развития межнационального диалога.</w:t>
      </w:r>
    </w:p>
    <w:p w14:paraId="4D2A8996" w14:textId="77777777" w:rsidR="005B594B" w:rsidRPr="005B594B" w:rsidRDefault="005B594B" w:rsidP="005B594B">
      <w:pPr>
        <w:ind w:firstLine="709"/>
        <w:jc w:val="both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Таблица: Методы интеграции патриотического воспитания</w:t>
      </w:r>
    </w:p>
    <w:tbl>
      <w:tblPr>
        <w:tblpPr w:leftFromText="180" w:rightFromText="180" w:vertAnchor="text" w:tblpXSpec="center" w:tblpY="1"/>
        <w:tblOverlap w:val="never"/>
        <w:tblW w:w="99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0"/>
        <w:gridCol w:w="2791"/>
        <w:gridCol w:w="3979"/>
      </w:tblGrid>
      <w:tr w:rsidR="005B594B" w:rsidRPr="005B594B" w14:paraId="6E36BE50" w14:textId="77777777" w:rsidTr="005B594B">
        <w:trPr>
          <w:tblHeader/>
          <w:jc w:val="center"/>
        </w:trPr>
        <w:tc>
          <w:tcPr>
            <w:tcW w:w="3160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ED0C24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b/>
                <w:bCs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t>Метод</w:t>
            </w:r>
          </w:p>
        </w:tc>
        <w:tc>
          <w:tcPr>
            <w:tcW w:w="2791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F7BA4F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b/>
                <w:bCs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t>Описание</w:t>
            </w:r>
          </w:p>
        </w:tc>
        <w:tc>
          <w:tcPr>
            <w:tcW w:w="3979" w:type="dx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B36502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b/>
                <w:bCs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t>Примеры использования</w:t>
            </w:r>
          </w:p>
        </w:tc>
      </w:tr>
      <w:tr w:rsidR="005B594B" w:rsidRPr="005B594B" w14:paraId="3300899E" w14:textId="77777777" w:rsidTr="005B594B">
        <w:trPr>
          <w:jc w:val="center"/>
        </w:trPr>
        <w:tc>
          <w:tcPr>
            <w:tcW w:w="3160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452FF2EE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t>Страноведческие материалы</w:t>
            </w:r>
          </w:p>
        </w:tc>
        <w:tc>
          <w:tcPr>
            <w:tcW w:w="2791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5B8775A4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Тексты о культуре и истории России на иностранном языке</w:t>
            </w:r>
          </w:p>
        </w:tc>
        <w:tc>
          <w:tcPr>
            <w:tcW w:w="3979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76B904F8" w14:textId="7F41CE13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Чтение статей о русских традициях</w:t>
            </w:r>
          </w:p>
        </w:tc>
      </w:tr>
      <w:tr w:rsidR="005B594B" w:rsidRPr="005B594B" w14:paraId="70EA3D1A" w14:textId="77777777" w:rsidTr="005B594B">
        <w:trPr>
          <w:jc w:val="center"/>
        </w:trPr>
        <w:tc>
          <w:tcPr>
            <w:tcW w:w="3160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36AC3F0D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t>Проектная деятельность</w:t>
            </w:r>
          </w:p>
        </w:tc>
        <w:tc>
          <w:tcPr>
            <w:tcW w:w="2791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08FBA899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Создание презентаций о героях войны или культурных достижениях</w:t>
            </w:r>
          </w:p>
        </w:tc>
        <w:tc>
          <w:tcPr>
            <w:tcW w:w="3979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397FA503" w14:textId="52CE8A62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Презентации о блокаде Ленинграда</w:t>
            </w:r>
          </w:p>
        </w:tc>
      </w:tr>
      <w:tr w:rsidR="005B594B" w:rsidRPr="005B594B" w14:paraId="3898C8D6" w14:textId="77777777" w:rsidTr="005B594B">
        <w:trPr>
          <w:jc w:val="center"/>
        </w:trPr>
        <w:tc>
          <w:tcPr>
            <w:tcW w:w="3160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6537068E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t>Дискуссии</w:t>
            </w:r>
          </w:p>
        </w:tc>
        <w:tc>
          <w:tcPr>
            <w:tcW w:w="2791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0B035606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Обсуждение вопросов гражданской ответственности</w:t>
            </w:r>
          </w:p>
        </w:tc>
        <w:tc>
          <w:tcPr>
            <w:tcW w:w="3979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1A07CEE4" w14:textId="685EA28F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Дебаты «Что значит быть патриотом?»</w:t>
            </w:r>
          </w:p>
        </w:tc>
      </w:tr>
      <w:tr w:rsidR="005B594B" w:rsidRPr="005B594B" w14:paraId="5E71677B" w14:textId="77777777" w:rsidTr="005B594B">
        <w:trPr>
          <w:jc w:val="center"/>
        </w:trPr>
        <w:tc>
          <w:tcPr>
            <w:tcW w:w="3160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585D8292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t>Кросс-культурные сравнения</w:t>
            </w:r>
          </w:p>
        </w:tc>
        <w:tc>
          <w:tcPr>
            <w:tcW w:w="2791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16670A29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Анализ патриотических песен, традиций разных народов</w:t>
            </w:r>
          </w:p>
        </w:tc>
        <w:tc>
          <w:tcPr>
            <w:tcW w:w="3979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09FD88AF" w14:textId="5B1879EF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 xml:space="preserve">Сравнение Дня Победы и </w:t>
            </w:r>
            <w:proofErr w:type="spellStart"/>
            <w:r w:rsidRPr="005B594B">
              <w:rPr>
                <w:rFonts w:cs="Times New Roman"/>
                <w:szCs w:val="28"/>
              </w:rPr>
              <w:t>Memorial</w:t>
            </w:r>
            <w:proofErr w:type="spellEnd"/>
            <w:r w:rsidRPr="005B594B">
              <w:rPr>
                <w:rFonts w:cs="Times New Roman"/>
                <w:szCs w:val="28"/>
              </w:rPr>
              <w:t xml:space="preserve"> Day</w:t>
            </w:r>
          </w:p>
        </w:tc>
      </w:tr>
      <w:tr w:rsidR="005B594B" w:rsidRPr="005B594B" w14:paraId="12C1EE16" w14:textId="77777777" w:rsidTr="005B594B">
        <w:trPr>
          <w:jc w:val="center"/>
        </w:trPr>
        <w:tc>
          <w:tcPr>
            <w:tcW w:w="3160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3F9BC595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b/>
                <w:bCs/>
                <w:szCs w:val="28"/>
              </w:rPr>
              <w:lastRenderedPageBreak/>
              <w:t>Интерактивные методы</w:t>
            </w:r>
          </w:p>
        </w:tc>
        <w:tc>
          <w:tcPr>
            <w:tcW w:w="2791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55F7AE2F" w14:textId="77777777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Онлайн-экскурсии по историческим местам с использованием VR-технологий</w:t>
            </w:r>
          </w:p>
        </w:tc>
        <w:tc>
          <w:tcPr>
            <w:tcW w:w="3979" w:type="dxa"/>
            <w:tcMar>
              <w:top w:w="137" w:type="dxa"/>
              <w:left w:w="120" w:type="dxa"/>
              <w:bottom w:w="137" w:type="dxa"/>
              <w:right w:w="120" w:type="dxa"/>
            </w:tcMar>
            <w:vAlign w:val="center"/>
            <w:hideMark/>
          </w:tcPr>
          <w:p w14:paraId="19E21EBD" w14:textId="1473A4BC" w:rsidR="005B594B" w:rsidRPr="005B594B" w:rsidRDefault="005B594B" w:rsidP="005B594B">
            <w:pPr>
              <w:ind w:hanging="120"/>
              <w:jc w:val="center"/>
              <w:rPr>
                <w:rFonts w:cs="Times New Roman"/>
                <w:szCs w:val="28"/>
              </w:rPr>
            </w:pPr>
            <w:r w:rsidRPr="005B594B">
              <w:rPr>
                <w:rFonts w:cs="Times New Roman"/>
                <w:szCs w:val="28"/>
              </w:rPr>
              <w:t>Виртуальные туры по Эрмитажу</w:t>
            </w:r>
          </w:p>
        </w:tc>
      </w:tr>
    </w:tbl>
    <w:p w14:paraId="34D78906" w14:textId="3002B70E" w:rsidR="005B594B" w:rsidRPr="005B594B" w:rsidRDefault="005B594B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Заключение</w:t>
      </w:r>
    </w:p>
    <w:p w14:paraId="4BB08C83" w14:textId="7F9D2728" w:rsidR="005B594B" w:rsidRPr="005B594B" w:rsidRDefault="005B594B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>Интеграция патриотического воспитания в уроки иностранного языка формирует у учащихся чувство гордости за свою страну и развивает межкультурную компетенцию. Использование проектной работы, интерактивных методов и кросс-культурного анализа позволяет эффективно решать задачи гражданско-патриотического воспитания в рамках ФГОС.</w:t>
      </w:r>
    </w:p>
    <w:p w14:paraId="15E9E5F9" w14:textId="4F0B558E" w:rsidR="0002756C" w:rsidRPr="005B594B" w:rsidRDefault="0002756C" w:rsidP="005B594B">
      <w:pPr>
        <w:ind w:firstLine="709"/>
        <w:rPr>
          <w:rFonts w:cs="Times New Roman"/>
          <w:b/>
          <w:bCs/>
          <w:szCs w:val="28"/>
        </w:rPr>
      </w:pPr>
      <w:r w:rsidRPr="005B594B">
        <w:rPr>
          <w:rFonts w:cs="Times New Roman"/>
          <w:b/>
          <w:bCs/>
          <w:szCs w:val="28"/>
        </w:rPr>
        <w:t>Список литературы</w:t>
      </w:r>
    </w:p>
    <w:p w14:paraId="49283B60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1. </w:t>
      </w:r>
      <w:r w:rsidRPr="005B594B">
        <w:rPr>
          <w:rFonts w:cs="Times New Roman"/>
          <w:szCs w:val="28"/>
        </w:rPr>
        <w:tab/>
        <w:t>Федеральный закон от 29. 12. 2012 N 273-ФЗ (ред. от 08. 08. 2024) "Об образовании в Российской Федерации" (с изм. и доп., вступ. в силу с 01. 09. 2024)</w:t>
      </w:r>
    </w:p>
    <w:p w14:paraId="277ABB60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2. </w:t>
      </w:r>
      <w:r w:rsidRPr="005B594B">
        <w:rPr>
          <w:rFonts w:cs="Times New Roman"/>
          <w:szCs w:val="28"/>
        </w:rPr>
        <w:tab/>
        <w:t>Распоряжение Правительства Российской Федерации от 29 мая 2015 г. N 996-р г. Москва "Стратегия развития воспитания в Российской Федерации на период до 2025 года"</w:t>
      </w:r>
    </w:p>
    <w:p w14:paraId="2A732220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3. </w:t>
      </w:r>
      <w:r w:rsidRPr="005B594B">
        <w:rPr>
          <w:rFonts w:cs="Times New Roman"/>
          <w:szCs w:val="28"/>
        </w:rPr>
        <w:tab/>
        <w:t xml:space="preserve">Агапова, И. А., Давыдова, М. А. Патриотическое воспитание в школе / И. А. Агапова, М А. Давыдова. - М.: Айрис-пресс, 2002. - 224с. </w:t>
      </w:r>
    </w:p>
    <w:p w14:paraId="1DF0EDB5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4. </w:t>
      </w:r>
      <w:r w:rsidRPr="005B594B">
        <w:rPr>
          <w:rFonts w:cs="Times New Roman"/>
          <w:szCs w:val="28"/>
        </w:rPr>
        <w:tab/>
        <w:t>Егошина, Н. Г. Краеведение на уроках английского языка как средство воспитания гражданина и патриота: Учеб. -</w:t>
      </w:r>
      <w:proofErr w:type="spellStart"/>
      <w:r w:rsidRPr="005B594B">
        <w:rPr>
          <w:rFonts w:cs="Times New Roman"/>
          <w:szCs w:val="28"/>
        </w:rPr>
        <w:t>методич</w:t>
      </w:r>
      <w:proofErr w:type="spellEnd"/>
      <w:r w:rsidRPr="005B594B">
        <w:rPr>
          <w:rFonts w:cs="Times New Roman"/>
          <w:szCs w:val="28"/>
        </w:rPr>
        <w:t xml:space="preserve">. пособие для преподавателей англ. </w:t>
      </w:r>
      <w:proofErr w:type="spellStart"/>
      <w:r w:rsidRPr="005B594B">
        <w:rPr>
          <w:rFonts w:cs="Times New Roman"/>
          <w:szCs w:val="28"/>
        </w:rPr>
        <w:t>яз</w:t>
      </w:r>
      <w:proofErr w:type="spellEnd"/>
      <w:r w:rsidRPr="005B594B">
        <w:rPr>
          <w:rFonts w:cs="Times New Roman"/>
          <w:szCs w:val="28"/>
        </w:rPr>
        <w:t xml:space="preserve"> / Н. Г. Егошина. Йошкар-Ола, 2007. - 197 с. </w:t>
      </w:r>
    </w:p>
    <w:p w14:paraId="3EDC088E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5. </w:t>
      </w:r>
      <w:r w:rsidRPr="005B594B">
        <w:rPr>
          <w:rFonts w:cs="Times New Roman"/>
          <w:szCs w:val="28"/>
        </w:rPr>
        <w:tab/>
      </w:r>
      <w:proofErr w:type="spellStart"/>
      <w:r w:rsidRPr="005B594B">
        <w:rPr>
          <w:rFonts w:cs="Times New Roman"/>
          <w:szCs w:val="28"/>
        </w:rPr>
        <w:t>Колотий</w:t>
      </w:r>
      <w:proofErr w:type="spellEnd"/>
      <w:r w:rsidRPr="005B594B">
        <w:rPr>
          <w:rFonts w:cs="Times New Roman"/>
          <w:szCs w:val="28"/>
        </w:rPr>
        <w:t xml:space="preserve">, C. B. Воспитание гражданина и патриота средствами краеведения / С. В. </w:t>
      </w:r>
      <w:proofErr w:type="spellStart"/>
      <w:r w:rsidRPr="005B594B">
        <w:rPr>
          <w:rFonts w:cs="Times New Roman"/>
          <w:szCs w:val="28"/>
        </w:rPr>
        <w:t>Колотий</w:t>
      </w:r>
      <w:proofErr w:type="spellEnd"/>
      <w:r w:rsidRPr="005B594B">
        <w:rPr>
          <w:rFonts w:cs="Times New Roman"/>
          <w:szCs w:val="28"/>
        </w:rPr>
        <w:t xml:space="preserve"> // Инновации в образовании. 2006. - № 6. -С. </w:t>
      </w:r>
      <w:proofErr w:type="gramStart"/>
      <w:r w:rsidRPr="005B594B">
        <w:rPr>
          <w:rFonts w:cs="Times New Roman"/>
          <w:szCs w:val="28"/>
        </w:rPr>
        <w:t>142-145</w:t>
      </w:r>
      <w:proofErr w:type="gramEnd"/>
      <w:r w:rsidRPr="005B594B">
        <w:rPr>
          <w:rFonts w:cs="Times New Roman"/>
          <w:szCs w:val="28"/>
        </w:rPr>
        <w:t xml:space="preserve">. </w:t>
      </w:r>
    </w:p>
    <w:p w14:paraId="1A40F439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6. </w:t>
      </w:r>
      <w:r w:rsidRPr="005B594B">
        <w:rPr>
          <w:rFonts w:cs="Times New Roman"/>
          <w:szCs w:val="28"/>
        </w:rPr>
        <w:tab/>
        <w:t xml:space="preserve">Миролюбов, A. A. </w:t>
      </w:r>
      <w:proofErr w:type="spellStart"/>
      <w:r w:rsidRPr="005B594B">
        <w:rPr>
          <w:rFonts w:cs="Times New Roman"/>
          <w:szCs w:val="28"/>
        </w:rPr>
        <w:t>Культуроведческая</w:t>
      </w:r>
      <w:proofErr w:type="spellEnd"/>
      <w:r w:rsidRPr="005B594B">
        <w:rPr>
          <w:rFonts w:cs="Times New Roman"/>
          <w:szCs w:val="28"/>
        </w:rPr>
        <w:t xml:space="preserve"> направленность в обучении иностранным языкам / А. А. Миролюбов // Иностранные языки в школе. -2001. -№5. -С. </w:t>
      </w:r>
      <w:proofErr w:type="gramStart"/>
      <w:r w:rsidRPr="005B594B">
        <w:rPr>
          <w:rFonts w:cs="Times New Roman"/>
          <w:szCs w:val="28"/>
        </w:rPr>
        <w:t>11-14</w:t>
      </w:r>
      <w:proofErr w:type="gramEnd"/>
      <w:r w:rsidRPr="005B594B">
        <w:rPr>
          <w:rFonts w:cs="Times New Roman"/>
          <w:szCs w:val="28"/>
        </w:rPr>
        <w:t xml:space="preserve">. </w:t>
      </w:r>
    </w:p>
    <w:p w14:paraId="48E5F0DE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7. </w:t>
      </w:r>
      <w:r w:rsidRPr="005B594B">
        <w:rPr>
          <w:rFonts w:cs="Times New Roman"/>
          <w:szCs w:val="28"/>
        </w:rPr>
        <w:tab/>
        <w:t xml:space="preserve">Пассов, Е. И., Кузовлев, В. П., Коростелев, B. C. Цель обучения иностранным языкам на современном этапе развития общества / Е. И. Пассов. </w:t>
      </w:r>
    </w:p>
    <w:p w14:paraId="38565D66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8. </w:t>
      </w:r>
      <w:r w:rsidRPr="005B594B">
        <w:rPr>
          <w:rFonts w:cs="Times New Roman"/>
          <w:szCs w:val="28"/>
        </w:rPr>
        <w:tab/>
        <w:t xml:space="preserve">Хмелевская А. С. Патриотическое воспитание на уроках иностранного языка. Известия. 2022. </w:t>
      </w:r>
    </w:p>
    <w:p w14:paraId="6449E958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9. </w:t>
      </w:r>
      <w:r w:rsidRPr="005B594B">
        <w:rPr>
          <w:rFonts w:cs="Times New Roman"/>
          <w:szCs w:val="28"/>
        </w:rPr>
        <w:tab/>
        <w:t xml:space="preserve">Иностранный язык как средство патриотического воспитания студентов неязыковых вузов. </w:t>
      </w:r>
      <w:proofErr w:type="spellStart"/>
      <w:r w:rsidRPr="005B594B">
        <w:rPr>
          <w:rFonts w:cs="Times New Roman"/>
          <w:szCs w:val="28"/>
        </w:rPr>
        <w:t>CyberLeninka</w:t>
      </w:r>
      <w:proofErr w:type="spellEnd"/>
      <w:r w:rsidRPr="005B594B">
        <w:rPr>
          <w:rFonts w:cs="Times New Roman"/>
          <w:szCs w:val="28"/>
        </w:rPr>
        <w:t xml:space="preserve"> [Электронный ресурс]. 2024. </w:t>
      </w:r>
    </w:p>
    <w:p w14:paraId="0289C644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lastRenderedPageBreak/>
        <w:t xml:space="preserve">10. </w:t>
      </w:r>
      <w:r w:rsidRPr="005B594B">
        <w:rPr>
          <w:rFonts w:cs="Times New Roman"/>
          <w:szCs w:val="28"/>
        </w:rPr>
        <w:tab/>
        <w:t xml:space="preserve">Прокопьева С. E. Патриотическое воспитание в рамках воспитательной работы по иностранным языкам в условиях внедрения ФГОС. </w:t>
      </w:r>
      <w:proofErr w:type="spellStart"/>
      <w:r w:rsidRPr="005B594B">
        <w:rPr>
          <w:rFonts w:cs="Times New Roman"/>
          <w:szCs w:val="28"/>
        </w:rPr>
        <w:t>Infourok</w:t>
      </w:r>
      <w:proofErr w:type="spellEnd"/>
      <w:r w:rsidRPr="005B594B">
        <w:rPr>
          <w:rFonts w:cs="Times New Roman"/>
          <w:szCs w:val="28"/>
        </w:rPr>
        <w:t xml:space="preserve"> [Электронный ресурс]. 2022. </w:t>
      </w:r>
    </w:p>
    <w:p w14:paraId="7A87C464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11. </w:t>
      </w:r>
      <w:r w:rsidRPr="005B594B">
        <w:rPr>
          <w:rFonts w:cs="Times New Roman"/>
          <w:szCs w:val="28"/>
        </w:rPr>
        <w:tab/>
        <w:t xml:space="preserve">Кузьмина В. В. Патриотическое воспитание на уроках английского языка. </w:t>
      </w:r>
      <w:proofErr w:type="spellStart"/>
      <w:r w:rsidRPr="005B594B">
        <w:rPr>
          <w:rFonts w:cs="Times New Roman"/>
          <w:szCs w:val="28"/>
        </w:rPr>
        <w:t>JournalPro</w:t>
      </w:r>
      <w:proofErr w:type="spellEnd"/>
      <w:r w:rsidRPr="005B594B">
        <w:rPr>
          <w:rFonts w:cs="Times New Roman"/>
          <w:szCs w:val="28"/>
        </w:rPr>
        <w:t xml:space="preserve"> [Электронный ресурс]. 2006. </w:t>
      </w:r>
    </w:p>
    <w:p w14:paraId="4586182E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12. </w:t>
      </w:r>
      <w:r w:rsidRPr="005B594B">
        <w:rPr>
          <w:rFonts w:cs="Times New Roman"/>
          <w:szCs w:val="28"/>
        </w:rPr>
        <w:tab/>
        <w:t xml:space="preserve">Воспитание патриотизма средствами иностранного языка. </w:t>
      </w:r>
      <w:proofErr w:type="spellStart"/>
      <w:r w:rsidRPr="005B594B">
        <w:rPr>
          <w:rFonts w:cs="Times New Roman"/>
          <w:szCs w:val="28"/>
        </w:rPr>
        <w:t>Infourok</w:t>
      </w:r>
      <w:proofErr w:type="spellEnd"/>
      <w:r w:rsidRPr="005B594B">
        <w:rPr>
          <w:rFonts w:cs="Times New Roman"/>
          <w:szCs w:val="28"/>
        </w:rPr>
        <w:t xml:space="preserve"> [Электронный ресурс]. 2020. </w:t>
      </w:r>
    </w:p>
    <w:p w14:paraId="445A8430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13. </w:t>
      </w:r>
      <w:r w:rsidRPr="005B594B">
        <w:rPr>
          <w:rFonts w:cs="Times New Roman"/>
          <w:szCs w:val="28"/>
        </w:rPr>
        <w:tab/>
        <w:t xml:space="preserve">Шакирова Т. И. Патриотическое воспитание в процессе изучения иностранного языка в условиях вуза. </w:t>
      </w:r>
      <w:proofErr w:type="spellStart"/>
      <w:r w:rsidRPr="005B594B">
        <w:rPr>
          <w:rFonts w:cs="Times New Roman"/>
          <w:szCs w:val="28"/>
        </w:rPr>
        <w:t>CyberLeninka</w:t>
      </w:r>
      <w:proofErr w:type="spellEnd"/>
      <w:r w:rsidRPr="005B594B">
        <w:rPr>
          <w:rFonts w:cs="Times New Roman"/>
          <w:szCs w:val="28"/>
        </w:rPr>
        <w:t xml:space="preserve"> [Электронный ресурс]. 2024. </w:t>
      </w:r>
    </w:p>
    <w:p w14:paraId="5F8DF95B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14. </w:t>
      </w:r>
      <w:r w:rsidRPr="005B594B">
        <w:rPr>
          <w:rFonts w:cs="Times New Roman"/>
          <w:szCs w:val="28"/>
        </w:rPr>
        <w:tab/>
        <w:t xml:space="preserve">Методические рекомендации по организации патриотического воспитания. Москва, 2018 [Электронный ресурс]. </w:t>
      </w:r>
    </w:p>
    <w:p w14:paraId="64A402AE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15. </w:t>
      </w:r>
      <w:r w:rsidRPr="005B594B">
        <w:rPr>
          <w:rFonts w:cs="Times New Roman"/>
          <w:szCs w:val="28"/>
        </w:rPr>
        <w:tab/>
        <w:t xml:space="preserve">Программа гражданско-патриотического воспитания учащихся на уроках иностранного языка. </w:t>
      </w:r>
      <w:proofErr w:type="spellStart"/>
      <w:r w:rsidRPr="005B594B">
        <w:rPr>
          <w:rFonts w:cs="Times New Roman"/>
          <w:szCs w:val="28"/>
        </w:rPr>
        <w:t>Infourok</w:t>
      </w:r>
      <w:proofErr w:type="spellEnd"/>
      <w:r w:rsidRPr="005B594B">
        <w:rPr>
          <w:rFonts w:cs="Times New Roman"/>
          <w:szCs w:val="28"/>
        </w:rPr>
        <w:t xml:space="preserve"> [Электронный ресурс]. 2020. </w:t>
      </w:r>
    </w:p>
    <w:p w14:paraId="0307B943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16. </w:t>
      </w:r>
      <w:r w:rsidRPr="005B594B">
        <w:rPr>
          <w:rFonts w:cs="Times New Roman"/>
          <w:szCs w:val="28"/>
        </w:rPr>
        <w:tab/>
        <w:t xml:space="preserve">Патриотическое воспитание личности на занятиях по иностранному языку. </w:t>
      </w:r>
      <w:proofErr w:type="spellStart"/>
      <w:r w:rsidRPr="005B594B">
        <w:rPr>
          <w:rFonts w:cs="Times New Roman"/>
          <w:szCs w:val="28"/>
        </w:rPr>
        <w:t>Infourok</w:t>
      </w:r>
      <w:proofErr w:type="spellEnd"/>
      <w:r w:rsidRPr="005B594B">
        <w:rPr>
          <w:rFonts w:cs="Times New Roman"/>
          <w:szCs w:val="28"/>
        </w:rPr>
        <w:t xml:space="preserve"> [Электронный ресурс]. 2020. </w:t>
      </w:r>
    </w:p>
    <w:p w14:paraId="5A5AEFF8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17. </w:t>
      </w:r>
      <w:r w:rsidRPr="005B594B">
        <w:rPr>
          <w:rFonts w:cs="Times New Roman"/>
          <w:szCs w:val="28"/>
        </w:rPr>
        <w:tab/>
        <w:t xml:space="preserve">Методические рекомендации по организации работы в образовательных учреждениях по патриотическому воспитанию. [Электронный ресурс]. 2024. </w:t>
      </w:r>
    </w:p>
    <w:p w14:paraId="6DB4D283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18. </w:t>
      </w:r>
      <w:r w:rsidRPr="005B594B">
        <w:rPr>
          <w:rFonts w:cs="Times New Roman"/>
          <w:szCs w:val="28"/>
        </w:rPr>
        <w:tab/>
        <w:t xml:space="preserve">Шакирова Т. И. Патриотическое воспитание в процессе изучения иностранного языка в условиях вуза. </w:t>
      </w:r>
      <w:proofErr w:type="spellStart"/>
      <w:r w:rsidRPr="005B594B">
        <w:rPr>
          <w:rFonts w:cs="Times New Roman"/>
          <w:szCs w:val="28"/>
        </w:rPr>
        <w:t>CyberLeninka</w:t>
      </w:r>
      <w:proofErr w:type="spellEnd"/>
      <w:r w:rsidRPr="005B594B">
        <w:rPr>
          <w:rFonts w:cs="Times New Roman"/>
          <w:szCs w:val="28"/>
        </w:rPr>
        <w:t xml:space="preserve"> [Электронный ресурс]. 2024. </w:t>
      </w:r>
    </w:p>
    <w:p w14:paraId="4CFCDF21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19. </w:t>
      </w:r>
      <w:r w:rsidRPr="005B594B">
        <w:rPr>
          <w:rFonts w:cs="Times New Roman"/>
          <w:szCs w:val="28"/>
        </w:rPr>
        <w:tab/>
        <w:t xml:space="preserve">Методические рекомендации по организации патриотического воспитания. Москва, 2018 [Электронный ресурс]. </w:t>
      </w:r>
    </w:p>
    <w:p w14:paraId="1C08D26D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20. </w:t>
      </w:r>
      <w:r w:rsidRPr="005B594B">
        <w:rPr>
          <w:rFonts w:cs="Times New Roman"/>
          <w:szCs w:val="28"/>
        </w:rPr>
        <w:tab/>
        <w:t xml:space="preserve">Программа гражданско-патриотического воспитания учащихся на уроках иностранного языка. </w:t>
      </w:r>
      <w:proofErr w:type="spellStart"/>
      <w:r w:rsidRPr="005B594B">
        <w:rPr>
          <w:rFonts w:cs="Times New Roman"/>
          <w:szCs w:val="28"/>
        </w:rPr>
        <w:t>Infourok</w:t>
      </w:r>
      <w:proofErr w:type="spellEnd"/>
      <w:r w:rsidRPr="005B594B">
        <w:rPr>
          <w:rFonts w:cs="Times New Roman"/>
          <w:szCs w:val="28"/>
        </w:rPr>
        <w:t xml:space="preserve"> [Электронный ресурс]. 2020. </w:t>
      </w:r>
    </w:p>
    <w:p w14:paraId="197D667C" w14:textId="77777777" w:rsidR="0002756C" w:rsidRPr="005B594B" w:rsidRDefault="0002756C" w:rsidP="005B594B">
      <w:pPr>
        <w:ind w:firstLine="709"/>
        <w:rPr>
          <w:rFonts w:cs="Times New Roman"/>
          <w:szCs w:val="28"/>
        </w:rPr>
      </w:pPr>
      <w:r w:rsidRPr="005B594B">
        <w:rPr>
          <w:rFonts w:cs="Times New Roman"/>
          <w:szCs w:val="28"/>
        </w:rPr>
        <w:t xml:space="preserve">21. </w:t>
      </w:r>
      <w:r w:rsidRPr="005B594B">
        <w:rPr>
          <w:rFonts w:cs="Times New Roman"/>
          <w:szCs w:val="28"/>
        </w:rPr>
        <w:tab/>
        <w:t xml:space="preserve">Патриотическое воспитание личности на занятиях по иностранному языку. </w:t>
      </w:r>
      <w:proofErr w:type="spellStart"/>
      <w:r w:rsidRPr="005B594B">
        <w:rPr>
          <w:rFonts w:cs="Times New Roman"/>
          <w:szCs w:val="28"/>
        </w:rPr>
        <w:t>Infourok</w:t>
      </w:r>
      <w:proofErr w:type="spellEnd"/>
      <w:r w:rsidRPr="005B594B">
        <w:rPr>
          <w:rFonts w:cs="Times New Roman"/>
          <w:szCs w:val="28"/>
        </w:rPr>
        <w:t xml:space="preserve"> [Электронный ресурс]. 2020. </w:t>
      </w:r>
    </w:p>
    <w:p w14:paraId="2E258ED8" w14:textId="7AD15013" w:rsidR="00F12C76" w:rsidRPr="005B594B" w:rsidRDefault="0002756C" w:rsidP="005B594B">
      <w:pPr>
        <w:ind w:firstLine="709"/>
        <w:rPr>
          <w:rFonts w:cs="Times New Roman"/>
          <w:szCs w:val="28"/>
          <w:lang w:val="en-US"/>
        </w:rPr>
      </w:pPr>
      <w:r w:rsidRPr="005B594B">
        <w:rPr>
          <w:rFonts w:cs="Times New Roman"/>
          <w:szCs w:val="28"/>
        </w:rPr>
        <w:t xml:space="preserve">22. </w:t>
      </w:r>
      <w:r w:rsidRPr="005B594B">
        <w:rPr>
          <w:rFonts w:cs="Times New Roman"/>
          <w:szCs w:val="28"/>
        </w:rPr>
        <w:tab/>
        <w:t>Методические рекомендации по организации работы в образовательных учреждениях по патриотическому воспитанию. [Электронный ресурс]. 2024.</w:t>
      </w:r>
    </w:p>
    <w:sectPr w:rsidR="00F12C76" w:rsidRPr="005B594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B0A71" w14:textId="77777777" w:rsidR="00CD7909" w:rsidRDefault="00CD7909" w:rsidP="0002756C">
      <w:pPr>
        <w:spacing w:after="0"/>
      </w:pPr>
      <w:r>
        <w:separator/>
      </w:r>
    </w:p>
  </w:endnote>
  <w:endnote w:type="continuationSeparator" w:id="0">
    <w:p w14:paraId="7FADD144" w14:textId="77777777" w:rsidR="00CD7909" w:rsidRDefault="00CD7909" w:rsidP="000275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39766" w14:textId="77777777" w:rsidR="00CD7909" w:rsidRDefault="00CD7909" w:rsidP="0002756C">
      <w:pPr>
        <w:spacing w:after="0"/>
      </w:pPr>
      <w:r>
        <w:separator/>
      </w:r>
    </w:p>
  </w:footnote>
  <w:footnote w:type="continuationSeparator" w:id="0">
    <w:p w14:paraId="18FAE99C" w14:textId="77777777" w:rsidR="00CD7909" w:rsidRDefault="00CD7909" w:rsidP="0002756C">
      <w:pPr>
        <w:spacing w:after="0"/>
      </w:pPr>
      <w:r>
        <w:continuationSeparator/>
      </w:r>
    </w:p>
  </w:footnote>
  <w:footnote w:id="1">
    <w:p w14:paraId="3BEFD13C" w14:textId="2343B444" w:rsidR="0002756C" w:rsidRDefault="0002756C">
      <w:pPr>
        <w:pStyle w:val="ac"/>
      </w:pPr>
      <w:r>
        <w:rPr>
          <w:rStyle w:val="ae"/>
        </w:rPr>
        <w:footnoteRef/>
      </w:r>
      <w:r>
        <w:t xml:space="preserve"> </w:t>
      </w:r>
      <w:r w:rsidRPr="0002756C">
        <w:t xml:space="preserve">Агапова </w:t>
      </w:r>
      <w:r w:rsidR="00E27447" w:rsidRPr="0002756C">
        <w:t>И. А.</w:t>
      </w:r>
      <w:r w:rsidRPr="0002756C">
        <w:t xml:space="preserve">, Давыдова </w:t>
      </w:r>
      <w:r w:rsidR="00E27447" w:rsidRPr="0002756C">
        <w:t>М. А.</w:t>
      </w:r>
      <w:r w:rsidRPr="0002756C">
        <w:t xml:space="preserve"> Патриотическое воспитание в школе. М.: Айрис-пресс, 2002.</w:t>
      </w:r>
    </w:p>
  </w:footnote>
  <w:footnote w:id="2">
    <w:p w14:paraId="6F118794" w14:textId="0F8257CF" w:rsidR="0002756C" w:rsidRDefault="0002756C">
      <w:pPr>
        <w:pStyle w:val="ac"/>
      </w:pPr>
      <w:r>
        <w:rPr>
          <w:rStyle w:val="ae"/>
        </w:rPr>
        <w:footnoteRef/>
      </w:r>
      <w:r>
        <w:t xml:space="preserve"> </w:t>
      </w:r>
      <w:r w:rsidRPr="0002756C">
        <w:t>Федеральный закон от 29.12.2012 № 273-ФЗ «Об образовании в Российской Федерации».</w:t>
      </w:r>
    </w:p>
  </w:footnote>
  <w:footnote w:id="3">
    <w:p w14:paraId="45AF66B0" w14:textId="6FF533B7" w:rsidR="0002756C" w:rsidRDefault="0002756C">
      <w:pPr>
        <w:pStyle w:val="ac"/>
      </w:pPr>
      <w:r>
        <w:rPr>
          <w:rStyle w:val="ae"/>
        </w:rPr>
        <w:footnoteRef/>
      </w:r>
      <w:r>
        <w:t xml:space="preserve"> </w:t>
      </w:r>
      <w:r w:rsidRPr="0002756C">
        <w:t>Распоряжение Правительства РФ от 29.05.2015 № 996-р «Стратегия развития воспитания до 2025 года».</w:t>
      </w:r>
    </w:p>
  </w:footnote>
  <w:footnote w:id="4">
    <w:p w14:paraId="684A3A24" w14:textId="536F9ED5" w:rsidR="0002756C" w:rsidRDefault="0002756C">
      <w:pPr>
        <w:pStyle w:val="ac"/>
      </w:pPr>
      <w:r>
        <w:rPr>
          <w:rStyle w:val="ae"/>
        </w:rPr>
        <w:footnoteRef/>
      </w:r>
      <w:r>
        <w:t xml:space="preserve"> </w:t>
      </w:r>
      <w:r w:rsidRPr="0002756C">
        <w:t xml:space="preserve">Хмелевская </w:t>
      </w:r>
      <w:r w:rsidR="00E27447" w:rsidRPr="0002756C">
        <w:t>А. С.</w:t>
      </w:r>
      <w:r w:rsidRPr="0002756C">
        <w:t xml:space="preserve"> Патриотическое воспитание на уроках иностранного языка // Известия. 2022.</w:t>
      </w:r>
    </w:p>
  </w:footnote>
  <w:footnote w:id="5">
    <w:p w14:paraId="56595D94" w14:textId="2DF33BF5" w:rsidR="005B594B" w:rsidRDefault="005B594B">
      <w:pPr>
        <w:pStyle w:val="ac"/>
      </w:pPr>
      <w:r>
        <w:rPr>
          <w:rStyle w:val="ae"/>
        </w:rPr>
        <w:footnoteRef/>
      </w:r>
      <w:r>
        <w:t xml:space="preserve"> </w:t>
      </w:r>
      <w:r w:rsidRPr="005B594B">
        <w:t>Федеральный закон от 29.12.2012 № 273-ФЗ «Об образовании в Российской Федерации».</w:t>
      </w:r>
    </w:p>
  </w:footnote>
  <w:footnote w:id="6">
    <w:p w14:paraId="76791C9D" w14:textId="44547777" w:rsidR="005B594B" w:rsidRDefault="005B594B">
      <w:pPr>
        <w:pStyle w:val="ac"/>
      </w:pPr>
      <w:r>
        <w:rPr>
          <w:rStyle w:val="ae"/>
        </w:rPr>
        <w:footnoteRef/>
      </w:r>
      <w:r>
        <w:t xml:space="preserve"> </w:t>
      </w:r>
      <w:r w:rsidRPr="005B594B">
        <w:t xml:space="preserve">Хмелевская </w:t>
      </w:r>
      <w:r w:rsidR="00E27447" w:rsidRPr="005B594B">
        <w:t>А. С.</w:t>
      </w:r>
      <w:r w:rsidRPr="005B594B">
        <w:t xml:space="preserve"> Патриотическое воспитание на уроках иностранного языка // Известия. 2022.</w:t>
      </w:r>
    </w:p>
  </w:footnote>
  <w:footnote w:id="7">
    <w:p w14:paraId="481E9DF3" w14:textId="4D54753A" w:rsidR="005B594B" w:rsidRDefault="005B594B">
      <w:pPr>
        <w:pStyle w:val="ac"/>
      </w:pPr>
      <w:r>
        <w:rPr>
          <w:rStyle w:val="ae"/>
        </w:rPr>
        <w:footnoteRef/>
      </w:r>
      <w:r>
        <w:t xml:space="preserve"> </w:t>
      </w:r>
      <w:r w:rsidRPr="005B594B">
        <w:t xml:space="preserve">Агапова </w:t>
      </w:r>
      <w:r w:rsidR="00E27447" w:rsidRPr="005B594B">
        <w:t>И. А.</w:t>
      </w:r>
      <w:r w:rsidRPr="005B594B">
        <w:t xml:space="preserve">, Давыдова </w:t>
      </w:r>
      <w:r w:rsidR="00E27447" w:rsidRPr="005B594B">
        <w:t>М. А.</w:t>
      </w:r>
      <w:r w:rsidRPr="005B594B">
        <w:t xml:space="preserve"> Патриотическое воспитание в школе. М.: Айрис-пресс, 2002.</w:t>
      </w:r>
    </w:p>
  </w:footnote>
  <w:footnote w:id="8">
    <w:p w14:paraId="4057C8FC" w14:textId="4E227A93" w:rsidR="005B594B" w:rsidRDefault="005B594B">
      <w:pPr>
        <w:pStyle w:val="ac"/>
      </w:pPr>
      <w:r>
        <w:rPr>
          <w:rStyle w:val="ae"/>
        </w:rPr>
        <w:footnoteRef/>
      </w:r>
      <w:r>
        <w:t xml:space="preserve"> </w:t>
      </w:r>
      <w:r w:rsidRPr="005B594B">
        <w:t>Пассов Е.И. Цель обучения иностранным языкам на современном этапе.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BB6A64"/>
    <w:multiLevelType w:val="multilevel"/>
    <w:tmpl w:val="BD7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6D6472"/>
    <w:multiLevelType w:val="multilevel"/>
    <w:tmpl w:val="6A96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266351E"/>
    <w:multiLevelType w:val="multilevel"/>
    <w:tmpl w:val="1E2E5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90A7F3B"/>
    <w:multiLevelType w:val="multilevel"/>
    <w:tmpl w:val="8960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2835120">
    <w:abstractNumId w:val="1"/>
  </w:num>
  <w:num w:numId="2" w16cid:durableId="676689143">
    <w:abstractNumId w:val="0"/>
  </w:num>
  <w:num w:numId="3" w16cid:durableId="1563639590">
    <w:abstractNumId w:val="3"/>
  </w:num>
  <w:num w:numId="4" w16cid:durableId="198854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56C"/>
    <w:rsid w:val="0002756C"/>
    <w:rsid w:val="001C739B"/>
    <w:rsid w:val="005B594B"/>
    <w:rsid w:val="006C0B77"/>
    <w:rsid w:val="008242FF"/>
    <w:rsid w:val="00870751"/>
    <w:rsid w:val="00922C48"/>
    <w:rsid w:val="00A72C9E"/>
    <w:rsid w:val="00B915B7"/>
    <w:rsid w:val="00CD7909"/>
    <w:rsid w:val="00E27447"/>
    <w:rsid w:val="00E467C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1F50"/>
  <w15:chartTrackingRefBased/>
  <w15:docId w15:val="{0FE8BF6B-065D-4EAF-87E0-AAC627C1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27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56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56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56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56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56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56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56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75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75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756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756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56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2756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2756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2756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2756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275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27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756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27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27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756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275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2756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2756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2756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2756C"/>
    <w:rPr>
      <w:b/>
      <w:bCs/>
      <w:smallCaps/>
      <w:color w:val="2E74B5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02756C"/>
    <w:pPr>
      <w:spacing w:after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2756C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2756C"/>
    <w:rPr>
      <w:vertAlign w:val="superscript"/>
    </w:rPr>
  </w:style>
  <w:style w:type="character" w:styleId="af">
    <w:name w:val="Hyperlink"/>
    <w:basedOn w:val="a0"/>
    <w:uiPriority w:val="99"/>
    <w:unhideWhenUsed/>
    <w:rsid w:val="005B594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B59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7882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52389677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920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442043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648321973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4A29D-F1CA-4F10-81DB-5A5ABBA9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Славков</dc:creator>
  <cp:keywords/>
  <dc:description/>
  <cp:lastModifiedBy>Виктор Славков</cp:lastModifiedBy>
  <cp:revision>2</cp:revision>
  <dcterms:created xsi:type="dcterms:W3CDTF">2025-04-06T11:04:00Z</dcterms:created>
  <dcterms:modified xsi:type="dcterms:W3CDTF">2025-04-06T11:04:00Z</dcterms:modified>
</cp:coreProperties>
</file>