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95F7D" w14:textId="77777777" w:rsidR="00370B2B" w:rsidRPr="00370B2B" w:rsidRDefault="00370B2B" w:rsidP="00370B2B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Проектная деятельность как основа формирования метапредметных и личностных образовательных результатов</w:t>
      </w:r>
    </w:p>
    <w:p w14:paraId="43C13CD0" w14:textId="270249F0" w:rsidR="00370B2B" w:rsidRPr="00370B2B" w:rsidRDefault="00370B2B" w:rsidP="00370B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Шакирова В.Ю.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МБОУ СОШ №3 г. Ардон</w:t>
      </w:r>
    </w:p>
    <w:p w14:paraId="255491A4" w14:textId="77777777" w:rsidR="00370B2B" w:rsidRPr="00370B2B" w:rsidRDefault="00370B2B" w:rsidP="00370B2B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386401B1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       </w:t>
      </w: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Среди новых педагогических технологий выделяется наиболее адекватная поставленным целям обучения русскому языку и русской литературе и наиболее эффективная в формировании метапредметных и личностных результатов – проектная технология. </w:t>
      </w: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Именно поэтому, согласно новым ФГОС, в структуре программы образовательных организаций должна присутствовать обязательная составляющая – программа проектной деятельности обучающихся [1].</w:t>
      </w:r>
    </w:p>
    <w:p w14:paraId="6FA1B738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        Метод проектов имеет длительную историю развития в мировой и российской педагогике. Его история насчитывает более 300 лет. Его активно применяли в римской архитектурной академии «</w:t>
      </w:r>
      <w:proofErr w:type="spellStart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Прогетти</w:t>
      </w:r>
      <w:proofErr w:type="spellEnd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» в средние века. Из Рима метод перешёл во Францию и был ориентирован на результат в виде продукции или какой –либо деятельности. Однако, как полноценный метод он возник в XIX веке для обучения сельскохозяйственных рабочих, они выполняли проект по определённой теме (например, «Как мистер Чейз стрижёт овец ножницами»), в ходе которого слушатели получали не только теоретические, но и практические знания.</w:t>
      </w:r>
    </w:p>
    <w:p w14:paraId="29FEC9F8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 xml:space="preserve">         В 20-е годы XX столетия в США метод стал основным в прагматической педагогике для организации деятельности детей. Его также называли методом проблем и связывался он с идеями гуманистического направления в философии и образовании, разработанными американским философом и педагогом Дж. Дьюи, а также его учеником В.Х. </w:t>
      </w:r>
      <w:proofErr w:type="spellStart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Килпатриком</w:t>
      </w:r>
      <w:proofErr w:type="spellEnd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 xml:space="preserve"> [2]. Дж. Дьюи предлагал строить обучение на активной основе, через целесообразную деятельность ученика, сообразуясь с его личным интересом в этом знании. Чрезвычайно важно было показать детям их собственную заинтересованность в приобретаемых знаниях, которые могут и должны пригодиться им в жизни.</w:t>
      </w:r>
    </w:p>
    <w:p w14:paraId="2E96F4DA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        Метод проектов появился в России практически одновременно с разработками американских педагогов. Под руководством педагога С.Т. Шацкого в 1905 году была организована небольшая группа сотрудников, пытавшаяся активно использовать проектные методы в практике преподавания. Позднее, уже при советской власти, эти идеи широко, но недостаточно продуманно и последовательно стали внедряться в школу, и постановлением ЦК ВКП(</w:t>
      </w:r>
      <w:proofErr w:type="gramStart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б)  в</w:t>
      </w:r>
      <w:proofErr w:type="gramEnd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 xml:space="preserve"> 1931 году метод проектов был осуждён и не предпринималось сколько-нибудь серьёзных попыток возродить этот метод в школьной практике. [2] Вместе с тем, в зарубежной школе метод проектов активно и весьма успешно развивался в США, Великобритании, Бельгии, Израиле, Финляндии, Германии, Италии, Бразилии, Нидерландах и многих других странах.</w:t>
      </w:r>
    </w:p>
    <w:p w14:paraId="703C2D27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 xml:space="preserve">         Идеи гуманистического подхода к образованию Дж. Дьюи, его метод проектов в силу рационального сочетания теоретических знаний и практического применения для решения конкретных проблем окружающей действительности в совместной деятельности школьников, не только нашли </w:t>
      </w: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lastRenderedPageBreak/>
        <w:t>широкое распространение в современной российской педагогике, но и стали обязательной составляющей в структуре образовательных программ.</w:t>
      </w:r>
    </w:p>
    <w:p w14:paraId="4F9D28D4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        Итак, под </w:t>
      </w:r>
      <w:r w:rsidRPr="00370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CFCFC"/>
          <w:lang w:eastAsia="ru-RU"/>
        </w:rPr>
        <w:t>методом </w:t>
      </w: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проектов</w:t>
      </w: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(проектная технология) понимается — один из методов личностно-ориентированного обучения, способ организации самостоятельной деятельности обучающихся в процессе решения задач учебного проекта.</w:t>
      </w:r>
    </w:p>
    <w:p w14:paraId="5B342A00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Проектная технология в силу своей дидактической сущности позволяет решать задачи формирования и развития интеллектуальных умений, связанных с критическим и творческим мышлением. Работа над учебным проектом, как правило, проводится в течение всего года и включает в себя несколько этапов: предварительный отбор темы учеником (с учётом рекомендаций учителя), составление плана, изучение литературы по данной теме и сбор материала, создание собственного текста, содержащего анализ литературы и собственные выводы по теме, защите, которая предполагает устное выступление ученика с краткой характеристикой работы, ответы на вопросы по теме проекта.</w:t>
      </w:r>
    </w:p>
    <w:p w14:paraId="7B3C2BCC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Однако всё более общепринятой становится точка зрения, что учебный проект – это </w:t>
      </w: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самостоятельная учебная деятельность </w:t>
      </w: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ученика, которая имеет не только учебную, но и научно-практическую значимость, хорошо осознаваемую как преподавателем, так и исполнителем проекта. Это решение задачи, требующей интегрированного знания, исследовательского поиска.</w:t>
      </w:r>
    </w:p>
    <w:p w14:paraId="4E691D3B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Учебная деятельность, организованная по методу проектов, помогает развить следующие интеллектуальные умения:</w:t>
      </w:r>
    </w:p>
    <w:p w14:paraId="31933E78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аналитическое мышление (в процессе анализа информации, отбора необходимых фактов, сопоставления фактов и явлений);</w:t>
      </w:r>
    </w:p>
    <w:p w14:paraId="78D059DB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ассоциативное мышление (в процессе установления ассоциаций с ранее изученными и новыми свойствами предметов);</w:t>
      </w:r>
    </w:p>
    <w:p w14:paraId="6C1425B6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логическое мышление (в процессе выстраивания логики доказательств, внутренней логики решаемой проблемы, логики последовательности действий).</w:t>
      </w:r>
    </w:p>
    <w:p w14:paraId="5BF79A65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Проектная деятельность актуализирует важнейшие речевые умения, вовлекая учеников во все виды речевой деятельности (говорение, аудирование, чтение, письмо), совершенствует умение работать с текстами разных стилей и типов речи на уровне информационно-смысловой обработки.</w:t>
      </w:r>
    </w:p>
    <w:p w14:paraId="44EB0875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</w:t>
      </w: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В новом образовательном стандарте метапредметные результаты характеризуются как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 или нескольких учебных предметов.</w:t>
      </w:r>
      <w:r w:rsidRPr="00370B2B">
        <w:rPr>
          <w:rFonts w:ascii="Arial" w:eastAsia="Times New Roman" w:hAnsi="Arial" w:cs="Arial"/>
          <w:color w:val="000000"/>
          <w:sz w:val="21"/>
          <w:szCs w:val="21"/>
          <w:shd w:val="clear" w:color="auto" w:fill="FCFCFC"/>
          <w:lang w:eastAsia="ru-RU"/>
        </w:rPr>
        <w:t> </w:t>
      </w: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 xml:space="preserve">А личностные результаты  как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</w:t>
      </w: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lastRenderedPageBreak/>
        <w:t>способность ставить цели и строить жизненные планы, способность к осознанию российской идентичности в поликультурном социуме [3].</w:t>
      </w:r>
    </w:p>
    <w:p w14:paraId="07B03C56" w14:textId="77777777" w:rsidR="00370B2B" w:rsidRPr="00370B2B" w:rsidRDefault="00370B2B" w:rsidP="00370B2B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Всё выше сказанное позволяет сделать вывод, что проектная технология, безусловно, является основой для формирования метапредметных и личностных образовательных результатов.</w:t>
      </w:r>
    </w:p>
    <w:p w14:paraId="0F075BD4" w14:textId="77777777" w:rsidR="00370B2B" w:rsidRPr="00370B2B" w:rsidRDefault="00370B2B" w:rsidP="00370B2B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Проектная технология или метод проектов вызывает большой интерес у учителей на современном этапе образования, а умение пользоваться этим методом является показателем высокой квалификации преподавателя.</w:t>
      </w:r>
    </w:p>
    <w:p w14:paraId="66F83D19" w14:textId="08D67E8A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14:paraId="5C4CDE51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0BF9BB65" w14:textId="77777777" w:rsidR="00370B2B" w:rsidRPr="00370B2B" w:rsidRDefault="00370B2B" w:rsidP="00370B2B">
      <w:pPr>
        <w:shd w:val="clear" w:color="auto" w:fill="FFFFFF"/>
        <w:spacing w:after="0" w:line="240" w:lineRule="auto"/>
        <w:ind w:hanging="360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1.</w:t>
      </w:r>
      <w:r w:rsidRPr="00370B2B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ru-RU"/>
        </w:rPr>
        <w:t>     </w:t>
      </w:r>
      <w:r w:rsidRPr="00370B2B">
        <w:rPr>
          <w:rFonts w:ascii="Arial" w:eastAsia="Times New Roman" w:hAnsi="Arial" w:cs="Arial"/>
          <w:color w:val="585A5D"/>
          <w:sz w:val="21"/>
          <w:szCs w:val="21"/>
          <w:shd w:val="clear" w:color="auto" w:fill="FCFCFC"/>
          <w:lang w:eastAsia="ru-RU"/>
        </w:rPr>
        <w:t> </w:t>
      </w: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Федеральный государственный образовательный стандарт</w:t>
      </w:r>
      <w:r w:rsidRPr="00370B2B">
        <w:rPr>
          <w:rFonts w:ascii="Arial" w:eastAsia="Times New Roman" w:hAnsi="Arial" w:cs="Arial"/>
          <w:color w:val="000000"/>
          <w:sz w:val="21"/>
          <w:szCs w:val="21"/>
          <w:shd w:val="clear" w:color="auto" w:fill="FCFCFC"/>
          <w:lang w:eastAsia="ru-RU"/>
        </w:rPr>
        <w:t> </w:t>
      </w:r>
      <w:r w:rsidRPr="00370B2B">
        <w:rPr>
          <w:rFonts w:ascii="Arial" w:eastAsia="Times New Roman" w:hAnsi="Arial" w:cs="Arial"/>
          <w:color w:val="585A5D"/>
          <w:sz w:val="21"/>
          <w:szCs w:val="21"/>
          <w:shd w:val="clear" w:color="auto" w:fill="FCFCFC"/>
          <w:lang w:eastAsia="ru-RU"/>
        </w:rPr>
        <w:t>–</w:t>
      </w:r>
      <w:hyperlink r:id="rId4" w:tgtFrame="_blank" w:history="1">
        <w:r w:rsidRPr="00370B2B">
          <w:rPr>
            <w:rFonts w:ascii="Arial" w:eastAsia="Times New Roman" w:hAnsi="Arial" w:cs="Arial"/>
            <w:color w:val="23527C"/>
            <w:sz w:val="21"/>
            <w:szCs w:val="21"/>
            <w:u w:val="single"/>
            <w:shd w:val="clear" w:color="auto" w:fill="FCFCFC"/>
            <w:lang w:eastAsia="ru-RU"/>
          </w:rPr>
          <w:t>http://минобрнауки.рф/</w:t>
        </w:r>
      </w:hyperlink>
    </w:p>
    <w:p w14:paraId="0696CFBC" w14:textId="77777777" w:rsidR="00370B2B" w:rsidRPr="00370B2B" w:rsidRDefault="00370B2B" w:rsidP="00370B2B">
      <w:pPr>
        <w:shd w:val="clear" w:color="auto" w:fill="FFFFFF"/>
        <w:spacing w:after="0" w:line="240" w:lineRule="auto"/>
        <w:ind w:hanging="360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2.</w:t>
      </w:r>
      <w:r w:rsidRPr="00370B2B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ru-RU"/>
        </w:rPr>
        <w:t>     </w:t>
      </w: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CFCFC"/>
          <w:lang w:eastAsia="ru-RU"/>
        </w:rPr>
        <w:t xml:space="preserve">Новые педагогические и образовательные технологии в системе образования. / Под ред. Е.С. </w:t>
      </w:r>
      <w:proofErr w:type="spellStart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CFCFC"/>
          <w:lang w:eastAsia="ru-RU"/>
        </w:rPr>
        <w:t>Полат</w:t>
      </w:r>
      <w:proofErr w:type="spellEnd"/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CFCFC"/>
          <w:lang w:eastAsia="ru-RU"/>
        </w:rPr>
        <w:t>. М.: АСТ, 2000, 352 с.</w:t>
      </w:r>
    </w:p>
    <w:p w14:paraId="62AC220E" w14:textId="77777777" w:rsidR="00370B2B" w:rsidRPr="00370B2B" w:rsidRDefault="00370B2B" w:rsidP="00370B2B">
      <w:pPr>
        <w:shd w:val="clear" w:color="auto" w:fill="FFFFFF"/>
        <w:spacing w:after="0" w:line="240" w:lineRule="auto"/>
        <w:ind w:hanging="360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70B2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370B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Федеральный    государственный    образовательный   стандарт   среднего</w:t>
      </w:r>
    </w:p>
    <w:p w14:paraId="00A36D39" w14:textId="77777777" w:rsidR="00370B2B" w:rsidRPr="00370B2B" w:rsidRDefault="00370B2B" w:rsidP="00370B2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</w:t>
      </w:r>
      <w:proofErr w:type="gramStart"/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полного)   </w:t>
      </w:r>
      <w:proofErr w:type="gramEnd"/>
      <w:r w:rsidRPr="00370B2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общего образования. Проект// Российская газета, 17 февраля. – 2011.</w:t>
      </w:r>
    </w:p>
    <w:p w14:paraId="603B2045" w14:textId="77777777" w:rsidR="0051785C" w:rsidRDefault="0051785C"/>
    <w:sectPr w:rsidR="00517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85C"/>
    <w:rsid w:val="00370B2B"/>
    <w:rsid w:val="0051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C199"/>
  <w15:chartTrackingRefBased/>
  <w15:docId w15:val="{590C69D1-C871-4176-85D2-9F5FF0EF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0B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80abucjiibhv9a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985</Words>
  <Characters>5620</Characters>
  <Application>Microsoft Office Word</Application>
  <DocSecurity>0</DocSecurity>
  <Lines>46</Lines>
  <Paragraphs>13</Paragraphs>
  <ScaleCrop>false</ScaleCrop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 Жинькин</dc:creator>
  <cp:keywords/>
  <dc:description/>
  <cp:lastModifiedBy>Лев Жинькин</cp:lastModifiedBy>
  <cp:revision>2</cp:revision>
  <dcterms:created xsi:type="dcterms:W3CDTF">2025-04-09T13:54:00Z</dcterms:created>
  <dcterms:modified xsi:type="dcterms:W3CDTF">2025-04-09T13:54:00Z</dcterms:modified>
</cp:coreProperties>
</file>