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56B" w:rsidRDefault="008E62CE" w:rsidP="0034456B">
      <w:pPr>
        <w:pStyle w:val="c6"/>
        <w:shd w:val="clear" w:color="auto" w:fill="FFFFFF"/>
        <w:spacing w:before="0" w:beforeAutospacing="0" w:after="0" w:afterAutospacing="0" w:line="276" w:lineRule="auto"/>
        <w:ind w:left="-851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Отчет педагога-наставника, учителя начальных классов </w:t>
      </w:r>
    </w:p>
    <w:p w:rsidR="008E62CE" w:rsidRDefault="00BF10DE" w:rsidP="0034456B">
      <w:pPr>
        <w:pStyle w:val="c6"/>
        <w:shd w:val="clear" w:color="auto" w:fill="FFFFFF"/>
        <w:spacing w:before="0" w:beforeAutospacing="0" w:after="0" w:afterAutospacing="0" w:line="276" w:lineRule="auto"/>
        <w:ind w:left="-851"/>
        <w:jc w:val="center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b/>
          <w:bCs/>
          <w:color w:val="000000"/>
          <w:sz w:val="28"/>
          <w:szCs w:val="28"/>
        </w:rPr>
        <w:t>Решидовой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c2"/>
          <w:b/>
          <w:bCs/>
          <w:color w:val="000000"/>
          <w:sz w:val="28"/>
          <w:szCs w:val="28"/>
        </w:rPr>
        <w:t>Мадины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 xml:space="preserve"> Магомедовны </w:t>
      </w:r>
      <w:r w:rsidR="008E62CE">
        <w:rPr>
          <w:rStyle w:val="c2"/>
          <w:b/>
          <w:bCs/>
          <w:color w:val="000000"/>
          <w:sz w:val="28"/>
          <w:szCs w:val="28"/>
        </w:rPr>
        <w:t xml:space="preserve">с молодым специалистом, учителем начальных классов </w:t>
      </w:r>
      <w:r w:rsidR="00954C53" w:rsidRPr="00954C53">
        <w:rPr>
          <w:b/>
          <w:bCs/>
          <w:color w:val="000000"/>
          <w:sz w:val="28"/>
          <w:szCs w:val="28"/>
        </w:rPr>
        <w:t xml:space="preserve">Сулеймановой Линды </w:t>
      </w:r>
      <w:proofErr w:type="spellStart"/>
      <w:r w:rsidR="00954C53" w:rsidRPr="00954C53">
        <w:rPr>
          <w:b/>
          <w:bCs/>
          <w:color w:val="000000"/>
          <w:sz w:val="28"/>
          <w:szCs w:val="28"/>
        </w:rPr>
        <w:t>Хамидовны</w:t>
      </w:r>
      <w:proofErr w:type="spellEnd"/>
      <w:r w:rsidR="00954C53">
        <w:rPr>
          <w:rStyle w:val="c2"/>
          <w:b/>
          <w:bCs/>
          <w:color w:val="000000"/>
          <w:sz w:val="28"/>
          <w:szCs w:val="28"/>
        </w:rPr>
        <w:t xml:space="preserve"> </w:t>
      </w:r>
    </w:p>
    <w:p w:rsidR="00BF10DE" w:rsidRDefault="00BF10DE" w:rsidP="00954C53">
      <w:pPr>
        <w:shd w:val="clear" w:color="auto" w:fill="FFFFFF"/>
        <w:spacing w:after="0" w:line="276" w:lineRule="auto"/>
        <w:ind w:right="28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МБОУ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Энгель-Юртовская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СШ»</w:t>
      </w:r>
    </w:p>
    <w:p w:rsidR="00954C53" w:rsidRPr="00954C53" w:rsidRDefault="00954C53" w:rsidP="00954C53">
      <w:pPr>
        <w:shd w:val="clear" w:color="auto" w:fill="FFFFFF"/>
        <w:spacing w:after="0" w:line="276" w:lineRule="auto"/>
        <w:ind w:right="28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</w:t>
      </w: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2024-2025 учебный год</w:t>
      </w:r>
    </w:p>
    <w:p w:rsidR="00954C53" w:rsidRPr="00954C53" w:rsidRDefault="00954C53" w:rsidP="00954C53">
      <w:pPr>
        <w:shd w:val="clear" w:color="auto" w:fill="FFFFFF"/>
        <w:spacing w:after="0" w:line="276" w:lineRule="auto"/>
        <w:ind w:left="-426" w:right="28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итогам 3- четверти</w:t>
      </w:r>
    </w:p>
    <w:p w:rsidR="00954C53" w:rsidRPr="00954C53" w:rsidRDefault="00954C53" w:rsidP="00954C53">
      <w:pPr>
        <w:shd w:val="clear" w:color="auto" w:fill="FFFFFF"/>
        <w:spacing w:after="0" w:line="276" w:lineRule="auto"/>
        <w:ind w:left="-426" w:right="283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современных условиях реформирования национальной системы образования особое значение приобретает тот факт, что молодой педагог должен в максимально короткие сроки адаптироваться в новых для него условиях практической деятельности. Сегодня система наставничества вновь заслуживает самого пристального внимания, в ней отражена жизненная необходимость начинающего педагога получить поддержку опытного профессионала, который способен предложить практическую и теоретическую помощь на рабочем месте.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Являясь наставником молодого специалиста Сулеймановой Л.Х., мною был разработан план наставничества, определены цель и основные задачи работы с молодым педагогом, а </w:t>
      </w:r>
      <w:proofErr w:type="gram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же</w:t>
      </w:r>
      <w:proofErr w:type="gram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ожидаемые результаты.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Цель: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организация наставничества с целью оказания помощи молодому специалисту в профессиональном становлении.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Обеспечить быструю и эффективную адаптацию молодого специалиста, привить интерес к педагогической деятельности и закрепить педагога в образовательном учреждении.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Повышать профессиональный уровень педагога с учетом его потребностей, затруднений, достижений.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Развивать творческий потенциал начинающего педагога, мотивировать его участие в инновационной деятельности; проследить динамику развития его профессиональной деятельности.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Повышать продуктивность работы педагога и результативность учебно-воспитательного процесса в образовательном учреждении.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Создать условия для удовлетворения запросов по самообразованию начинающего педагога.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Ожидаемые результаты: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Адаптация начинающего педагога в учреждении и, как результат, закрепление молодого специалиста в школе.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Осознанная потребность молодого педагога в непрерывном профессиональном образовании.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Развитие профессиональной компетентности и педагогического мастерства молодого педагога.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Обеспечение непрерывного совершенствования качества преподавания; использование новых педагогических технологий.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Повышение эффективности образовательного процесса.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работы: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Теоретические и практические консультации;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Посещение уроков;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Методические рекомендации и советы;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молодыми специалистами строилась согласно «Плану работы учителя – наставника с молодым специалистом» и велась по следующим направлениям деятельности: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организация учебно-воспитательного процесса;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методическое сопровождение молодого учителя;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 работа по самообразованию;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1 сентября 2024 </w:t>
      </w:r>
      <w:proofErr w:type="gram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 по</w:t>
      </w:r>
      <w:proofErr w:type="gram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окончании 3 четверти   2024-2025 учебного года для молодого специалиста были организованы теоретические и практические консультации по вопросам: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ведение школьной документации,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постановка задач урока,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составление рабочих программ, календарно-тематического планирования,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соблюдение на уроке санитарно-гигиенических требований к обучению школьников,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самоанализ урока,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методические требования к современному уроку,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контроль и оценка качества знаний учащихся,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полезные сайты.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учебного года молодому специалисту Сулеймановой Л.Х. оказывалась помощь администрацией школы и педагогом - наставником в вопросах совершенствования теоретических и практических знаний, повышения профессионального мастерства. С целью оказания помощи проводились консультации и беседы по следующим вопросам: ведение школьной документации (работа с </w:t>
      </w:r>
      <w:proofErr w:type="spell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Дневником.ру</w:t>
      </w:r>
      <w:proofErr w:type="spell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составление календарно-тематического планирования и поурочных планов в свете введения ФГОС), методические требования к современному уроку, целеполагание на уроке и др.; посещались уроки у молодого специалиста.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с сентября по март 2024-2025 г. было посещено 5 уроков у Сулеймановой Л.Х. мною и другими учителями, посетившими уроки Сулеймановой Л.Х., было отмечено, что уроки соответствовали учебным программам и календарному планированию, учитывались возрастные особенности учащихся, использовались современные приемы и методы. Молодым учителем недостаточно использовался индивидуальный подход в обучении. В ходе посещения уроков и часов общения выявлена проблема в работе с детьми с низкой учебной мотивацией, в частности проблема состоит в соблюдении ими дисциплины. Не всегда умеет молодой специалист осуществить индивидуальный подход в работе с учетом возрастных особенностей учащихся и рационально использовать время на уроке, осуществляя смену видов деятельности. Совместно с молодым специалистом проводился анализ проведенного им урока, давались методические рекомендации по правильности составления поурочного плана и умения достичь цели, поставленной на урок.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Молодому педагогу были даны рекомендации: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стимулировать учебно-познавательную деятельность школьников, используя личностно - ориентированные технологии;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осваивать новое содержание образования, образовательных стандартов нового поколения;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совершенствовать деятельность по организации контроля и оценки качества преподавания предмета.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оказана помощь в корректировке календарно-тематического планирования, совместно составлен лист корректировки по преподаваемому предмету.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Было организовано </w:t>
      </w:r>
      <w:proofErr w:type="spell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взаимопосещение</w:t>
      </w:r>
      <w:proofErr w:type="spell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уроков молодого специалиста у учителя – наставника Сулеймановой Л.Х (6 б класс русский язык, </w:t>
      </w:r>
      <w:proofErr w:type="gram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proofErr w:type="gram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класс литература). Все это способствовало повышению профессионализма учителя, овладению методами обучения и различными приемами работы по формированию УУД.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Молодой специалист Сулейманова Л.Х. стала более тщательно готовится к урокам, используя современные приёмы и методы работы, но Сулейманова Л.Х. еще испытывает трудности при написании технологических карт по предметам, при проведении своих уроков.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Ведется работа над темой самообразования «Использование ИКТ и эффективность их применения на уроках в начальной школе».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учителем - наставником Сулеймановой Л.Х. следит за новинками методической литературы по предмету, пользуется Интернет- ресурсами для качественной подготовки к урокам.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работы молодого специалиста качество знаний по предмету составляет 60 % по всем классам.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Считаю, что процесс адаптации молодого специалиста Сулейманова Л.Х педагогической деятельности за </w:t>
      </w:r>
      <w:proofErr w:type="gram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 год</w:t>
      </w:r>
      <w:proofErr w:type="gram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в школе проходит успешно, так как: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учитель активно включилась в учебно-воспитательный процесс;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овладела необходимыми теоретическими знаниями и практическими навыками организации учебной деятельности;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занятий стало привычным, работа не вызывает чувства страха, неуверенности;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показатели качества </w:t>
      </w:r>
      <w:proofErr w:type="spellStart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обученности</w:t>
      </w:r>
      <w:proofErr w:type="spellEnd"/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и процент успеваемости находятся на базовом уровне.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Мои рекомендации на следующий год: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продолжить успешное начало педагогической деятельности;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продолжать работу по самообразованию;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регулярно пополнять методическую копилку и личное Портфолио учителя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2024-2025 учебном году целесообразно продолжить консультационную работу с молодым специалистом учителя-наставника, администрации школы.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на следующий учебный год: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Продолжать работать над повышением компетентности молодого специалиста в вопросах индивидуальной работы с учащимися разного уровня мотивации.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работу на изучение и практическое применение эффективных приёмов и методов в организации учебной деятельности.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Уделить внимание работе над темой самообразования.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Вывод: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Период адаптации молодого специалиста проходит успешно. Молодому специалисту оказывается помощь администрацией школы и педагогом наставником в вопросах совершенствования теоретических знаний, повышения профессионального мастерства.</w:t>
      </w:r>
    </w:p>
    <w:p w:rsidR="00954C53" w:rsidRPr="00954C53" w:rsidRDefault="00954C53" w:rsidP="00954C53">
      <w:pPr>
        <w:shd w:val="clear" w:color="auto" w:fill="FFFFFF"/>
        <w:spacing w:after="0" w:line="360" w:lineRule="auto"/>
        <w:ind w:left="-426"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– наставник //</w:t>
      </w:r>
      <w:r w:rsidR="00BF1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Рашидова </w:t>
      </w:r>
      <w:proofErr w:type="spellStart"/>
      <w:r w:rsidR="00BF1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Мадина</w:t>
      </w:r>
      <w:proofErr w:type="spellEnd"/>
      <w:r w:rsidR="00BF10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Магомедовна/</w:t>
      </w:r>
      <w:r w:rsidRPr="00954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54C53" w:rsidRPr="00954C53" w:rsidRDefault="00954C53" w:rsidP="00954C53">
      <w:pPr>
        <w:spacing w:line="360" w:lineRule="auto"/>
        <w:ind w:left="-426" w:right="28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54C53" w:rsidRPr="00954C53" w:rsidRDefault="00954C53" w:rsidP="00954C53">
      <w:pPr>
        <w:spacing w:line="276" w:lineRule="auto"/>
        <w:ind w:left="-426" w:right="283"/>
        <w:jc w:val="both"/>
        <w:rPr>
          <w:rFonts w:ascii="Calibri" w:eastAsia="Calibri" w:hAnsi="Calibri" w:cs="Times New Roman"/>
        </w:rPr>
      </w:pPr>
    </w:p>
    <w:p w:rsidR="00BF10DE" w:rsidRPr="004D1780" w:rsidRDefault="00BF10DE" w:rsidP="00BF10D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BF10DE" w:rsidRPr="004D1780" w:rsidRDefault="00BF10DE" w:rsidP="00BF10DE">
      <w:pPr>
        <w:tabs>
          <w:tab w:val="left" w:pos="0"/>
        </w:tabs>
        <w:spacing w:after="0" w:line="240" w:lineRule="auto"/>
        <w:ind w:right="-2"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Директор</w:t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___________</w:t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D17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Муцаев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Р.Л.</w:t>
      </w:r>
    </w:p>
    <w:p w:rsidR="00BF10DE" w:rsidRPr="004D1780" w:rsidRDefault="00BF10DE" w:rsidP="00BF10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4D1780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Pr="004D1780">
        <w:rPr>
          <w:rFonts w:ascii="Times New Roman" w:eastAsia="Calibri" w:hAnsi="Times New Roman" w:cs="Times New Roman"/>
          <w:sz w:val="28"/>
          <w:szCs w:val="28"/>
          <w:vertAlign w:val="subscript"/>
        </w:rPr>
        <w:t>М.П</w:t>
      </w:r>
    </w:p>
    <w:p w:rsidR="00BF10DE" w:rsidRPr="004D1780" w:rsidRDefault="00BF10DE" w:rsidP="00BF10DE">
      <w:pPr>
        <w:tabs>
          <w:tab w:val="left" w:pos="0"/>
        </w:tabs>
        <w:spacing w:after="0" w:line="240" w:lineRule="auto"/>
        <w:ind w:right="-2" w:firstLine="709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:rsidR="004D3F95" w:rsidRPr="0034456B" w:rsidRDefault="004D3F95" w:rsidP="0034456B">
      <w:pPr>
        <w:spacing w:line="276" w:lineRule="auto"/>
        <w:ind w:left="-851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D3F95" w:rsidRPr="0034456B" w:rsidSect="0034456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F8"/>
    <w:rsid w:val="000819F3"/>
    <w:rsid w:val="002624F8"/>
    <w:rsid w:val="0034456B"/>
    <w:rsid w:val="00415754"/>
    <w:rsid w:val="004D3F95"/>
    <w:rsid w:val="00884D9F"/>
    <w:rsid w:val="008E62CE"/>
    <w:rsid w:val="00954C53"/>
    <w:rsid w:val="00A36606"/>
    <w:rsid w:val="00BF10DE"/>
    <w:rsid w:val="00C56645"/>
    <w:rsid w:val="00CD0BFC"/>
    <w:rsid w:val="00D07BBE"/>
    <w:rsid w:val="00D6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0550B"/>
  <w15:chartTrackingRefBased/>
  <w15:docId w15:val="{837972AF-CC06-4B12-BCB8-CC0DDCA0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8E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E62CE"/>
  </w:style>
  <w:style w:type="paragraph" w:customStyle="1" w:styleId="c0">
    <w:name w:val="c0"/>
    <w:basedOn w:val="a"/>
    <w:rsid w:val="008E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E6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3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73654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98411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81502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76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5381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1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96688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42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47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758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45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17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633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0861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098453">
                                              <w:marLeft w:val="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1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2025-03-14T12:31:00Z</dcterms:created>
  <dcterms:modified xsi:type="dcterms:W3CDTF">2025-04-12T09:21:00Z</dcterms:modified>
</cp:coreProperties>
</file>