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0B2" w:rsidRPr="007410B2" w:rsidRDefault="007410B2" w:rsidP="007410B2">
      <w:pPr>
        <w:shd w:val="clear" w:color="auto" w:fill="FFFFFF"/>
        <w:spacing w:after="144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7410B2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ДУХОВНО – НРАВСТВЕННОЕ ВОСПИТАНИЕ ДОШКОЛЬНИКОВ НА КУЛЬТУРНЫХ ТРАДИЦИЯХ СВОЕГО НАРОДА</w:t>
      </w:r>
    </w:p>
    <w:p w:rsidR="007410B2" w:rsidRPr="007410B2" w:rsidRDefault="007410B2" w:rsidP="007410B2">
      <w:pPr>
        <w:pStyle w:val="a4"/>
        <w:spacing w:line="360" w:lineRule="auto"/>
        <w:ind w:left="-567" w:firstLine="567"/>
        <w:jc w:val="both"/>
        <w:outlineLvl w:val="8"/>
        <w:rPr>
          <w:rFonts w:ascii="Times New Roman" w:hAnsi="Times New Roman" w:cs="Times New Roman"/>
          <w:sz w:val="28"/>
          <w:szCs w:val="28"/>
        </w:rPr>
      </w:pPr>
      <w:r w:rsidRPr="007410B2">
        <w:rPr>
          <w:rFonts w:ascii="Times New Roman" w:hAnsi="Times New Roman" w:cs="Times New Roman"/>
          <w:sz w:val="28"/>
          <w:szCs w:val="28"/>
        </w:rPr>
        <w:t>Человек – существо духовное, он стремится не только к физическому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 xml:space="preserve">развитию, но и к духовному становлению. Соединить в </w:t>
      </w:r>
      <w:bookmarkStart w:id="0" w:name="_GoBack"/>
      <w:bookmarkEnd w:id="0"/>
      <w:r w:rsidRPr="007410B2">
        <w:rPr>
          <w:rFonts w:ascii="Times New Roman" w:hAnsi="Times New Roman" w:cs="Times New Roman"/>
          <w:sz w:val="28"/>
          <w:szCs w:val="28"/>
        </w:rPr>
        <w:t>себе личное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народное, земное и небесное, телесное и духовное – это естественная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потребность человека, призванная в этот мир. Только все вместе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образовательное учреждение, семья, церковь, государство –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целенаправленного воспитательного влияния могут заложить в человеке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семена любви к людям, заложить основы понимания того, что надо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действительно спешить делать добро, а не только «брать от жизни все»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«действовать ради целей обогащения любым способом».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 Отторжение подрастающего поколения от отечественной культуры,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общественно-исторического опыта поколений –одна из серьезных проблем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нашего времени. Развивать у детей понимание культурного наследия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воспитывать бережное отношение к нему не</w:t>
      </w:r>
      <w:r>
        <w:rPr>
          <w:rFonts w:ascii="Times New Roman" w:hAnsi="Times New Roman" w:cs="Times New Roman"/>
          <w:sz w:val="28"/>
          <w:szCs w:val="28"/>
        </w:rPr>
        <w:t xml:space="preserve">обходимо с дошкольного </w:t>
      </w:r>
      <w:r w:rsidRPr="007410B2">
        <w:rPr>
          <w:rFonts w:ascii="Times New Roman" w:hAnsi="Times New Roman" w:cs="Times New Roman"/>
          <w:sz w:val="28"/>
          <w:szCs w:val="28"/>
        </w:rPr>
        <w:t>возраста. «Никто не может стать сыном своего народа, если он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проникнется теми основными чувствами, какими живет народная душа.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ни сложна, ни темна психология национальной связи, мы можем, однако,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утверждать, что мы не можем созреть вне национальной культуры,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мы должны проникнуться, чтобы присущие душе нашей силы могли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получить развитие», – писал известный русский религиозный философ 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Зеньковский. Система духовно-нравственного воспитания ребенка строится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через приобщение его к культурному наследию своего народа.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Формирование духовно-нравственного отношения и чувства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сопричастности к культурному наследию; уважение к своей нации,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понимание своих национальных особенностей; формирование чувства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собственного достоинства как представителя своего народа и толерантного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отношения к представителям других национальностей (к сверстникам,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родителям, соседям и другим людям) является приоритетной задачей нашего</w:t>
      </w:r>
      <w:r>
        <w:rPr>
          <w:rFonts w:ascii="Times New Roman" w:hAnsi="Times New Roman" w:cs="Times New Roman"/>
          <w:sz w:val="28"/>
          <w:szCs w:val="28"/>
        </w:rPr>
        <w:t xml:space="preserve"> ДОУ. </w:t>
      </w:r>
      <w:r w:rsidRPr="007410B2">
        <w:rPr>
          <w:rFonts w:ascii="Times New Roman" w:hAnsi="Times New Roman" w:cs="Times New Roman"/>
          <w:sz w:val="28"/>
          <w:szCs w:val="28"/>
        </w:rPr>
        <w:t>В</w:t>
      </w:r>
      <w:r w:rsidRPr="007410B2">
        <w:rPr>
          <w:rFonts w:ascii="Times New Roman" w:hAnsi="Times New Roman" w:cs="Times New Roman"/>
          <w:sz w:val="28"/>
          <w:szCs w:val="28"/>
        </w:rPr>
        <w:t xml:space="preserve"> рамках нравственно-патриотического воспитания обучающихся и плана воспита</w:t>
      </w:r>
      <w:r w:rsidRPr="007410B2">
        <w:rPr>
          <w:rFonts w:ascii="Times New Roman" w:hAnsi="Times New Roman" w:cs="Times New Roman"/>
          <w:sz w:val="28"/>
          <w:szCs w:val="28"/>
        </w:rPr>
        <w:t xml:space="preserve">тельной работы детского сада № </w:t>
      </w:r>
      <w:r w:rsidRPr="007410B2">
        <w:rPr>
          <w:rFonts w:ascii="Times New Roman" w:hAnsi="Times New Roman" w:cs="Times New Roman"/>
          <w:sz w:val="28"/>
          <w:szCs w:val="28"/>
        </w:rPr>
        <w:t xml:space="preserve">5, в музыкальном зале для детей старшего дошкольного возраста состоялась встреча с казаками. Тема казачества была выбрана неслучайно. Казачество - исконное явление русской жизни. Исключительное явление русской жизни, поэтому нигде мы не найдем </w:t>
      </w:r>
      <w:r w:rsidRPr="007410B2">
        <w:rPr>
          <w:rFonts w:ascii="Times New Roman" w:hAnsi="Times New Roman" w:cs="Times New Roman"/>
          <w:sz w:val="28"/>
          <w:szCs w:val="28"/>
        </w:rPr>
        <w:lastRenderedPageBreak/>
        <w:t xml:space="preserve">аналога этому явлению. Казачество рассматривается как составная часть русского народа, поэтому его история должна рассматриваться в неразрывной связи с историей России и Православия. Казачество - это «поэзия» русской старины, которая не может не волновать русскую душу.  Жизнь и внутреннее отношение казачества всегда утверждались на здоровых общечеловеческих отношениях.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Эти критерии всегда лежали в основании строительства казачьей жизни и его стержня. Генетическим кодом казачества и сейчас является «совесть и вера православная».  Казачество - это народно-патриотическая гордость России, его воинская доблесть.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Особую роль в приобщении ребенка к народной культуре играют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народные праздники как средство выражения национального характера,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яркая форма отдыха взрослых (педагогов и родителей) и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0B2">
        <w:rPr>
          <w:rFonts w:ascii="Times New Roman" w:hAnsi="Times New Roman" w:cs="Times New Roman"/>
          <w:sz w:val="28"/>
          <w:szCs w:val="28"/>
        </w:rPr>
        <w:t>объединенных совместными действиями, общим переживанием.</w:t>
      </w:r>
    </w:p>
    <w:p w:rsidR="00C05596" w:rsidRPr="007410B2" w:rsidRDefault="007410B2" w:rsidP="007410B2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sectPr w:rsidR="00C05596" w:rsidRPr="007410B2" w:rsidSect="007410B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0B2"/>
    <w:rsid w:val="002575B1"/>
    <w:rsid w:val="007410B2"/>
    <w:rsid w:val="00C8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98D4A"/>
  <w15:chartTrackingRefBased/>
  <w15:docId w15:val="{010F3C56-3767-452C-8076-F49576D1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410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6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2025-04-15T08:04:00Z</dcterms:created>
  <dcterms:modified xsi:type="dcterms:W3CDTF">2025-04-15T08:13:00Z</dcterms:modified>
</cp:coreProperties>
</file>