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BF977" w14:textId="77777777" w:rsidR="00E529FE" w:rsidRDefault="00E529FE">
      <w:pPr>
        <w:pStyle w:val="ac"/>
      </w:pPr>
      <w:r>
        <w:rPr>
          <w:rStyle w:val="ad"/>
        </w:rPr>
        <w:t>Значение театрализованной деятельности в развитии речи дошкольников</w:t>
      </w:r>
    </w:p>
    <w:p w14:paraId="726E3F6A" w14:textId="77777777" w:rsidR="00E529FE" w:rsidRDefault="00E529FE">
      <w:pPr>
        <w:pStyle w:val="ac"/>
      </w:pPr>
      <w:r>
        <w:t>Театр — это уникальное пространство, где оживают мечты, раскрываются новые грани личности и формируются творческие способности. Для дошкольников участие в театрализованной деятельности становится не просто увлекательным занятием, но и эффективным инструментом развития речевых навыков. В данной статье мы рассмотрим ключевые аспекты влияния театрализованных игр и постановок на формирование речевых компетенций у детей дошкольного возраста.</w:t>
      </w:r>
    </w:p>
    <w:p w14:paraId="0A83C903" w14:textId="77777777" w:rsidR="00E529FE" w:rsidRDefault="00E529FE">
      <w:pPr>
        <w:pStyle w:val="ac"/>
      </w:pPr>
      <w:r>
        <w:rPr>
          <w:rStyle w:val="ad"/>
        </w:rPr>
        <w:t>1. Развитие речевого аппарата</w:t>
      </w:r>
    </w:p>
    <w:p w14:paraId="7CC3232C" w14:textId="77777777" w:rsidR="00E529FE" w:rsidRDefault="00E529FE">
      <w:pPr>
        <w:pStyle w:val="ac"/>
      </w:pPr>
      <w:r>
        <w:t>Театрализованная деятельность включает в себя декламацию текстов, исполнение ролей и взаимодействие с партнёрами. Это способствует улучшению артикуляции, развитию дикции и расширению словарного запаса. В процессе воспроизведения реплик дети учатся правильно формулировать мысли, подбирать наиболее подходящие слова и выражать свои эмоции.</w:t>
      </w:r>
    </w:p>
    <w:p w14:paraId="652939D5" w14:textId="77777777" w:rsidR="00E529FE" w:rsidRDefault="00E529FE">
      <w:pPr>
        <w:pStyle w:val="ac"/>
      </w:pPr>
      <w:r>
        <w:rPr>
          <w:rStyle w:val="ad"/>
        </w:rPr>
        <w:t>2. Формирование коммуникативных компетенций</w:t>
      </w:r>
    </w:p>
    <w:p w14:paraId="799C7AF7" w14:textId="77777777" w:rsidR="00E529FE" w:rsidRDefault="00E529FE">
      <w:pPr>
        <w:pStyle w:val="ac"/>
      </w:pPr>
      <w:r>
        <w:t>Участие в театрализованных играх способствует развитию навыков межличностного общения. Дети учатся вести диалог, слушать и слышать собеседника, а также выражать свои мысли и чувства. Это является важным этапом в формировании уверенности в себе и навыков сотрудничества.</w:t>
      </w:r>
    </w:p>
    <w:p w14:paraId="032646BA" w14:textId="77777777" w:rsidR="00E529FE" w:rsidRDefault="00E529FE">
      <w:pPr>
        <w:pStyle w:val="ac"/>
      </w:pPr>
      <w:r>
        <w:rPr>
          <w:rStyle w:val="ad"/>
        </w:rPr>
        <w:t>3. Стимуляция творческого мышления</w:t>
      </w:r>
    </w:p>
    <w:p w14:paraId="6E73FDBF" w14:textId="77777777" w:rsidR="00E529FE" w:rsidRDefault="00E529FE">
      <w:pPr>
        <w:pStyle w:val="ac"/>
      </w:pPr>
      <w:r>
        <w:t>Театрализованная деятельность стимулирует развитие воображения и креативности. Создание сценариев, разработка образов персонажей и изготовление костюмов требуют от детей нестандартного мышления и поиска оригинальных решений. Это способствует не только речевому развитию, но и общему интеллектуальному росту.</w:t>
      </w:r>
    </w:p>
    <w:p w14:paraId="72DA80B9" w14:textId="77777777" w:rsidR="00E529FE" w:rsidRDefault="00E529FE">
      <w:pPr>
        <w:pStyle w:val="ac"/>
      </w:pPr>
      <w:r>
        <w:rPr>
          <w:rStyle w:val="ad"/>
        </w:rPr>
        <w:t>4. Эмоциональное развитие</w:t>
      </w:r>
    </w:p>
    <w:p w14:paraId="43891F09" w14:textId="77777777" w:rsidR="00E529FE" w:rsidRDefault="00E529FE">
      <w:pPr>
        <w:pStyle w:val="ac"/>
      </w:pPr>
      <w:r>
        <w:t xml:space="preserve">Театр является мощным инструментом для формирования эмоционального интеллекта. Участвуя в играх, дети учатся осознавать и выражать свои эмоции, а также сопереживать другим. Это способствует развитию </w:t>
      </w:r>
      <w:proofErr w:type="spellStart"/>
      <w:r>
        <w:t>эмпатии</w:t>
      </w:r>
      <w:proofErr w:type="spellEnd"/>
      <w:r>
        <w:t xml:space="preserve"> и улучшению коммуникативных навыков.</w:t>
      </w:r>
    </w:p>
    <w:p w14:paraId="7E787069" w14:textId="77777777" w:rsidR="00E529FE" w:rsidRDefault="00E529FE">
      <w:pPr>
        <w:pStyle w:val="ac"/>
      </w:pPr>
      <w:r>
        <w:rPr>
          <w:rStyle w:val="ad"/>
        </w:rPr>
        <w:t>5. Социализация и формирование уверенности в себе</w:t>
      </w:r>
    </w:p>
    <w:p w14:paraId="6D7D6BAC" w14:textId="77777777" w:rsidR="00E529FE" w:rsidRDefault="00E529FE">
      <w:pPr>
        <w:pStyle w:val="ac"/>
      </w:pPr>
      <w:r>
        <w:t>Участие в театрализованных постановках помогает детям преодолевать страх публичных выступлений и формирует уверенность в своих силах. Выступая на сцене, они учатся справляться с волнением и стрессом, что является важным навыком для адаптации в различных социальных ситуациях. Совместная деятельность также способствует укреплению дружеских отношений и формированию чувства принадлежности к коллективу.</w:t>
      </w:r>
    </w:p>
    <w:p w14:paraId="7F98852A" w14:textId="77777777" w:rsidR="00E529FE" w:rsidRDefault="00E529FE">
      <w:pPr>
        <w:pStyle w:val="ac"/>
      </w:pPr>
      <w:r>
        <w:rPr>
          <w:rStyle w:val="ad"/>
        </w:rPr>
        <w:t>Заключение</w:t>
      </w:r>
    </w:p>
    <w:p w14:paraId="19399AD0" w14:textId="77777777" w:rsidR="00E529FE" w:rsidRDefault="00E529FE">
      <w:pPr>
        <w:pStyle w:val="ac"/>
      </w:pPr>
      <w:r>
        <w:t>Таким образом, театрализованная деятельность играет ключевую роль в развитии речи дошкольников. Она не только способствует обогащению словарного запаса и улучшению речевых навыков, но и формирует уверенность в себе, творческое мышление и эмоциональный интеллект. Важно, чтобы педагоги и родители поддерживали интерес детей к театральной деятельности, создавая условия для их самовыражения и развития. Таким образом, театрализованная деятельность становится неотъемлемой частью образовательного процесса, способствуя гармоничному развитию личности ребёнка.</w:t>
      </w:r>
    </w:p>
    <w:p w14:paraId="5EBA5F19" w14:textId="77777777" w:rsidR="00E529FE" w:rsidRDefault="00E529FE"/>
    <w:sectPr w:rsidR="00E529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web"/>
  <w:zoom w:percent="40"/>
  <w:proofState w:spelling="clean"/>
  <w:revisionView w:inkAnnotations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9FE"/>
    <w:rsid w:val="00704B8E"/>
    <w:rsid w:val="00E52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DA8D94"/>
  <w15:chartTrackingRefBased/>
  <w15:docId w15:val="{D2D11285-6191-5C4C-B3F1-10062C499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529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29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29F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29F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29F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29F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29F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29F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29F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29F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529F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529F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529FE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529FE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529F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529F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529F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529F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529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529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529F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529F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529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529F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529F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529FE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529F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529FE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529FE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E529FE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character" w:styleId="ad">
    <w:name w:val="Strong"/>
    <w:basedOn w:val="a0"/>
    <w:uiPriority w:val="22"/>
    <w:qFormat/>
    <w:rsid w:val="00E529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421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Бухтиярова</dc:creator>
  <cp:keywords/>
  <dc:description/>
  <cp:lastModifiedBy>Кристина Бухтиярова</cp:lastModifiedBy>
  <cp:revision>2</cp:revision>
  <dcterms:created xsi:type="dcterms:W3CDTF">2025-04-15T17:04:00Z</dcterms:created>
  <dcterms:modified xsi:type="dcterms:W3CDTF">2025-04-15T17:04:00Z</dcterms:modified>
</cp:coreProperties>
</file>