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27860">
      <w:pPr>
        <w:spacing w:before="100" w:beforeAutospacing="1" w:after="0" w:afterAutospacing="0" w:line="256" w:lineRule="auto"/>
        <w:jc w:val="right"/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Шелест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Владилен Викторович, </w:t>
      </w:r>
    </w:p>
    <w:p w14:paraId="2CF0BB66">
      <w:pPr>
        <w:spacing w:beforeAutospacing="0" w:after="100" w:afterAutospacing="1" w:line="256" w:lineRule="auto"/>
        <w:jc w:val="right"/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преподаватель Кафедры Общественных наук </w:t>
      </w:r>
    </w:p>
    <w:p w14:paraId="5DA88681">
      <w:pPr>
        <w:spacing w:before="100" w:beforeAutospacing="1" w:after="100" w:afterAutospacing="1" w:line="256" w:lineRule="auto"/>
        <w:jc w:val="center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>ЦЕРКОВНАЯ ФЛОРИСТИКА: ТРАДИЦИИ И НОВАТОРСТВО</w:t>
      </w:r>
    </w:p>
    <w:p w14:paraId="500E92AA">
      <w:pPr>
        <w:spacing w:before="100" w:beforeAutospacing="1" w:after="100" w:afterAutospacing="1" w:line="256" w:lineRule="auto"/>
        <w:jc w:val="center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>ФГБОУ ВО Херсонской области Херсонский технический университет</w:t>
      </w:r>
    </w:p>
    <w:p w14:paraId="004899F1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Тезисы</w:t>
      </w:r>
    </w:p>
    <w:p w14:paraId="4AFE67FB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Аннотация:  рассматриваются проблемы колористического и стилистического решения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флористических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композиций, присутствующих на богослужениях в </w:t>
      </w:r>
      <w:r>
        <w:rPr>
          <w:rFonts w:hint="default" w:ascii="Times New Roman" w:hAnsi="Times New Roman" w:cs="Times New Roman"/>
          <w:sz w:val="24"/>
          <w:szCs w:val="24"/>
        </w:rPr>
        <w:t>православных храм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культовых сооружениях других конфессий.</w:t>
      </w:r>
    </w:p>
    <w:p w14:paraId="38AA98ED">
      <w:pPr>
        <w:keepNext w:val="0"/>
        <w:keepLines w:val="0"/>
        <w:widowControl/>
        <w:suppressLineNumbers w:val="0"/>
        <w:spacing w:before="0" w:beforeAutospacing="1" w:after="0" w:afterAutospacing="1" w:line="271" w:lineRule="auto"/>
        <w:ind w:left="0" w:right="0"/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Times New Roman" w:cs="Times New Roman"/>
          <w:kern w:val="0"/>
          <w:sz w:val="24"/>
          <w:szCs w:val="24"/>
          <w:lang w:val="en-US" w:eastAsia="zh-CN" w:bidi="ar"/>
        </w:rPr>
        <w:t>Abstract: The problems of coloristic and stylistic solution of floristic compositions present at worship services in Orthodox churches and religious buildings of other faiths are considered</w:t>
      </w:r>
    </w:p>
    <w:p w14:paraId="6DDF4F85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14:paraId="5955AA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Современное общество все больше осознает важность культурных и духовных практик, среди которых церковная флористика занимает особое место. Цветы и растительные композиции в контексте церковной жизни — это не просто украшения; они наполняют христианские обряды глубоким символизмом и эмоциональной силой.</w:t>
      </w:r>
    </w:p>
    <w:p w14:paraId="3057094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Мы стремимся не только проанализировать традиции, но и выявить новаторские подходы к этому искусству.</w:t>
      </w:r>
    </w:p>
    <w:p w14:paraId="140927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Ключевая задача нашего исследования - изучение исторических корней, символизма, традиционных техник, а также роли флористики в обрядах. Обсуждение современных вызовов и перспектив поможет глубже понять, как это искусство будет развиваться в будущем.</w:t>
      </w:r>
    </w:p>
    <w:p w14:paraId="7F5B96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Объектом исследования выступает церковная флористика как особая форма художественного выражения, отражающая духовные и культурные ценности общества. Предметом нашего внимания являются различные свойства и качества этой флористики, такие как символизм цветов, традиции оформления и современные тенденции. Рассматриваются духовные значения и эстетические предпочтения, формирующие подходы к созданию цветочных композиций в церкви.</w:t>
      </w:r>
    </w:p>
    <w:p w14:paraId="3802FB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Исторические корни церковной флористики затрагивают различные эпохи и культуры, начиная с раннего христианства и заканчивая современными практиками. Не менее важным является изучение символизма цветов, который наполняет каждую цветочную композицию глубоким смыслом. Не секрет, что выбор цвета напрямую соотносится с духовными концепциями и праздниками.</w:t>
      </w:r>
    </w:p>
    <w:p w14:paraId="79569A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Среди традиционных техник флористики существуют подходы, используемые в разные исторические периоды, а также в различных культурных контекстах. Обсуждая старинные техники, мы видим, как они сохраняются и адаптируются под современные требования. Роль флористики в церковных обрядах и праздниках также занимает особое место в восприятии духовного опыта богослужения, ведь цветочные композиции создают особую атмосферу, углубляя духовное восприятие прихожан.</w:t>
      </w:r>
    </w:p>
    <w:p w14:paraId="5FCAD3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Современные тенденции в церковной флористике развиваются под влиянием профессиональных флористов и художников, которые привносят новые идеи и стили в эту традицию.  Сочетание инновационных подходов с древними обычаями и вносит свежий взгляд в церковные практики. Современные технологии позволяют церковной флористике стать более бережной к природе. (экологический аспект)</w:t>
      </w:r>
    </w:p>
    <w:p w14:paraId="04C3B5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Церковная флористика в различных конфессиях, использует различные подходы к использованию цветов, но при этом базовые принципы остаются неизменными. Это помогает понять, насколько разнообразными и многогранными могут быть культурные практики, связанные с этой темой. </w:t>
      </w:r>
    </w:p>
    <w:p w14:paraId="6BDBD9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перспективе общественные изменения и новые вызовы могут влиять на традицию флористического украшения храмового интерьера.</w:t>
      </w:r>
    </w:p>
    <w:p w14:paraId="00F4607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CE"/>
    <w:rsid w:val="003223D8"/>
    <w:rsid w:val="006320CE"/>
    <w:rsid w:val="00964B92"/>
    <w:rsid w:val="00A81C79"/>
    <w:rsid w:val="00DE0386"/>
    <w:rsid w:val="4E716E0C"/>
    <w:rsid w:val="6FCB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200" w:afterAutospacing="0" w:line="276" w:lineRule="auto"/>
      <w:ind w:left="0" w:right="0"/>
    </w:pPr>
    <w:rPr>
      <w:rFonts w:ascii="Calibri" w:hAnsi="Calibri" w:cs="Times New Roman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404</Words>
  <Characters>2307</Characters>
  <Lines>19</Lines>
  <Paragraphs>5</Paragraphs>
  <TotalTime>12</TotalTime>
  <ScaleCrop>false</ScaleCrop>
  <LinksUpToDate>false</LinksUpToDate>
  <CharactersWithSpaces>2706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2025-04-16T10:51:00Z</dcterms:created>
  <dc:creator>Dell</dc:creator>
  <cp:lastModifiedBy>Dell</cp:lastModifiedBy>
  <dcterms:modified xsi:type="dcterms:W3CDTF">2025-04-16T11:37:59Z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13B7680EE5394CC3B6E134906091CC7C_13</vt:lpwstr>
  </property>
</Properties>
</file>