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469" w:rsidRPr="00C76469" w:rsidRDefault="00C76469" w:rsidP="00C76469">
      <w:pPr>
        <w:jc w:val="center"/>
        <w:rPr>
          <w:rFonts w:ascii="Times New Roman" w:hAnsi="Times New Roman" w:cs="Times New Roman"/>
          <w:sz w:val="28"/>
          <w:szCs w:val="28"/>
        </w:rPr>
      </w:pPr>
      <w:r w:rsidRPr="00C76469">
        <w:rPr>
          <w:rFonts w:ascii="Times New Roman" w:hAnsi="Times New Roman" w:cs="Times New Roman"/>
          <w:sz w:val="28"/>
          <w:szCs w:val="28"/>
        </w:rPr>
        <w:t>Мастер класс для родителей</w:t>
      </w:r>
    </w:p>
    <w:p w:rsidR="00D96A0C" w:rsidRDefault="00C76469" w:rsidP="00D96A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76469">
        <w:rPr>
          <w:rFonts w:ascii="Times New Roman" w:hAnsi="Times New Roman" w:cs="Times New Roman"/>
          <w:sz w:val="28"/>
          <w:szCs w:val="28"/>
        </w:rPr>
        <w:t>Подготовила Булатова Екатерина Игоревна</w:t>
      </w:r>
    </w:p>
    <w:p w:rsidR="00CB5037" w:rsidRPr="00CB5037" w:rsidRDefault="00D96A0C" w:rsidP="00D96A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«Использование С</w:t>
      </w:r>
      <w:r w:rsidR="00CB5037" w:rsidRPr="00CB5037">
        <w:rPr>
          <w:rFonts w:ascii="Times New Roman" w:hAnsi="Times New Roman" w:cs="Times New Roman"/>
          <w:sz w:val="28"/>
          <w:szCs w:val="28"/>
        </w:rPr>
        <w:t>у-</w:t>
      </w:r>
      <w:proofErr w:type="spellStart"/>
      <w:r w:rsidR="00CB5037" w:rsidRPr="00CB5037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="00CB5037" w:rsidRPr="00CB5037">
        <w:rPr>
          <w:rFonts w:ascii="Times New Roman" w:hAnsi="Times New Roman" w:cs="Times New Roman"/>
          <w:sz w:val="28"/>
          <w:szCs w:val="28"/>
        </w:rPr>
        <w:t xml:space="preserve"> терапии в речевом развитии дошкольников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B5037" w:rsidRPr="00CB5037" w:rsidRDefault="00CB5037" w:rsidP="00D96A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«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t>Ум ребенка находится на кончиках его пальцев».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</w:r>
      <w:r w:rsidR="00D96A0C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</w:t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В.А.Сухомлинский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Хорошо развитая речь</w:t>
      </w:r>
      <w:r w:rsidRPr="00CB5037">
        <w:rPr>
          <w:rFonts w:ascii="Times New Roman" w:hAnsi="Times New Roman" w:cs="Times New Roman"/>
          <w:sz w:val="28"/>
          <w:szCs w:val="28"/>
        </w:rPr>
        <w:t> – важнейшее условие всестороннего полноценного развития детей. Чем богаче и правильнее у ребенка речь,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 развитие.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Но в последнее время наблюдается рост числа детей, имеющих нарушения общей, мелкой моторики и речевого развития. Поэтому так важно заботиться о формировании речи детей, о ее чистоте и правильности.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В настоящее время появилась возможность использования в коррекционно-педагогической работе с детьми дошкольного возраста нетрадиционного Су-</w:t>
      </w:r>
      <w:proofErr w:type="spellStart"/>
      <w:r w:rsidRPr="00CB5037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CB5037">
        <w:rPr>
          <w:rFonts w:ascii="Times New Roman" w:hAnsi="Times New Roman" w:cs="Times New Roman"/>
          <w:sz w:val="28"/>
          <w:szCs w:val="28"/>
        </w:rPr>
        <w:t xml:space="preserve"> метода. Су – </w:t>
      </w:r>
      <w:proofErr w:type="spellStart"/>
      <w:r w:rsidRPr="00CB5037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CB5037">
        <w:rPr>
          <w:rFonts w:ascii="Times New Roman" w:hAnsi="Times New Roman" w:cs="Times New Roman"/>
          <w:sz w:val="28"/>
          <w:szCs w:val="28"/>
        </w:rPr>
        <w:t xml:space="preserve"> терапия является одним из эффективных приемов, обеспечивающих развитие познавательной, эмоционально-волевой сфер ребенка и благотворно воздействует, на весь организм в целом.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Что же представляет собой этот метод?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Су-</w:t>
      </w:r>
      <w:proofErr w:type="spellStart"/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джок</w:t>
      </w:r>
      <w:proofErr w:type="spellEnd"/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терапия</w:t>
      </w:r>
      <w:r w:rsidRPr="00CB5037">
        <w:rPr>
          <w:rFonts w:ascii="Times New Roman" w:hAnsi="Times New Roman" w:cs="Times New Roman"/>
          <w:sz w:val="28"/>
          <w:szCs w:val="28"/>
        </w:rPr>
        <w:t xml:space="preserve"> – это одно из направлений восточной медицины, разработанное </w:t>
      </w:r>
      <w:proofErr w:type="gramStart"/>
      <w:r w:rsidRPr="00CB5037">
        <w:rPr>
          <w:rFonts w:ascii="Times New Roman" w:hAnsi="Times New Roman" w:cs="Times New Roman"/>
          <w:sz w:val="28"/>
          <w:szCs w:val="28"/>
        </w:rPr>
        <w:t>южно-корейским</w:t>
      </w:r>
      <w:proofErr w:type="gramEnd"/>
      <w:r w:rsidRPr="00CB5037">
        <w:rPr>
          <w:rFonts w:ascii="Times New Roman" w:hAnsi="Times New Roman" w:cs="Times New Roman"/>
          <w:sz w:val="28"/>
          <w:szCs w:val="28"/>
        </w:rPr>
        <w:t xml:space="preserve"> профессором Пак </w:t>
      </w:r>
      <w:proofErr w:type="spellStart"/>
      <w:r w:rsidRPr="00CB5037">
        <w:rPr>
          <w:rFonts w:ascii="Times New Roman" w:hAnsi="Times New Roman" w:cs="Times New Roman"/>
          <w:sz w:val="28"/>
          <w:szCs w:val="28"/>
        </w:rPr>
        <w:t>Чже</w:t>
      </w:r>
      <w:proofErr w:type="spellEnd"/>
      <w:r w:rsidRPr="00CB50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5037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CB5037">
        <w:rPr>
          <w:rFonts w:ascii="Times New Roman" w:hAnsi="Times New Roman" w:cs="Times New Roman"/>
          <w:sz w:val="28"/>
          <w:szCs w:val="28"/>
        </w:rPr>
        <w:t>. В переводе с корейского «Су» – кисть, «</w:t>
      </w:r>
      <w:proofErr w:type="spellStart"/>
      <w:r w:rsidRPr="00CB5037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CB5037">
        <w:rPr>
          <w:rFonts w:ascii="Times New Roman" w:hAnsi="Times New Roman" w:cs="Times New Roman"/>
          <w:sz w:val="28"/>
          <w:szCs w:val="28"/>
        </w:rPr>
        <w:t>» – стопа.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На кистях и стопах в строгом порядке располагаются биологически активные точки, соответствующие всем органам и участкам тела. Соответственно, воздействуя на эти точки, можно влиять на определенный орган человека, регулировать функционирование внутренних органов. Таким образом, с помощью Су-</w:t>
      </w:r>
      <w:proofErr w:type="spellStart"/>
      <w:r w:rsidRPr="00CB5037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CB5037">
        <w:rPr>
          <w:rFonts w:ascii="Times New Roman" w:hAnsi="Times New Roman" w:cs="Times New Roman"/>
          <w:sz w:val="28"/>
          <w:szCs w:val="28"/>
        </w:rPr>
        <w:t xml:space="preserve"> терапии доступно лечить любую часть тела, любой орган, не прибегая к помощи врача.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 Вся работа по данному методу проводится с помощью Су-</w:t>
      </w:r>
      <w:proofErr w:type="spellStart"/>
      <w:r w:rsidRPr="00CB5037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CB5037">
        <w:rPr>
          <w:rFonts w:ascii="Times New Roman" w:hAnsi="Times New Roman" w:cs="Times New Roman"/>
          <w:sz w:val="28"/>
          <w:szCs w:val="28"/>
        </w:rPr>
        <w:t xml:space="preserve"> стимуляторов: </w:t>
      </w:r>
      <w:proofErr w:type="spellStart"/>
      <w:r w:rsidRPr="00CB5037">
        <w:rPr>
          <w:rFonts w:ascii="Times New Roman" w:hAnsi="Times New Roman" w:cs="Times New Roman"/>
          <w:sz w:val="28"/>
          <w:szCs w:val="28"/>
        </w:rPr>
        <w:t>массажёры</w:t>
      </w:r>
      <w:proofErr w:type="spellEnd"/>
      <w:r w:rsidRPr="00CB5037">
        <w:rPr>
          <w:rFonts w:ascii="Times New Roman" w:hAnsi="Times New Roman" w:cs="Times New Roman"/>
          <w:sz w:val="28"/>
          <w:szCs w:val="28"/>
        </w:rPr>
        <w:t xml:space="preserve"> типа «каштан». Внутри таких шариков – «каштанов», как в коробочке, находятся два специальных кольца, сделанных из металлической проволоки так, что можно их легко растягивать, свободно проходить ими по пальцу вниз и вверх, создавая приятное покалывание.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 xml:space="preserve">Использование массажных шариков "Каштан" в комплекте с двумя металлическими кольцами, в сочетании с упражнениями по коррекции звукопроизношения и развитию лексико-грамматических категорий, </w:t>
      </w:r>
      <w:r w:rsidRPr="00CB5037">
        <w:rPr>
          <w:rFonts w:ascii="Times New Roman" w:hAnsi="Times New Roman" w:cs="Times New Roman"/>
          <w:sz w:val="28"/>
          <w:szCs w:val="28"/>
        </w:rPr>
        <w:lastRenderedPageBreak/>
        <w:t>способствует повышению физической и умственной работоспособности детей, создаёт функциональную базу для сравнительно быстрого перехода на более высокий уровень двигательной активности мышц и возможность для оптимальной целенаправленной речевой работы с ребёнком.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 </w:t>
      </w:r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 Су-</w:t>
      </w:r>
      <w:proofErr w:type="spellStart"/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джок</w:t>
      </w:r>
      <w:proofErr w:type="spellEnd"/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терапии: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1. Стимулирование речевых областей в коре головного мозга.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2. Развитие памяти, внимания, совершенствование навыков пространственной ориентации.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3. Снижение двигательной и эмоциональной расторможенности, нормализация мышечного тонуса.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B5037">
        <w:rPr>
          <w:rFonts w:ascii="Times New Roman" w:hAnsi="Times New Roman" w:cs="Times New Roman"/>
          <w:sz w:val="28"/>
          <w:szCs w:val="28"/>
        </w:rPr>
        <w:t>Оздоравливающее</w:t>
      </w:r>
      <w:proofErr w:type="spellEnd"/>
      <w:r w:rsidRPr="00CB5037">
        <w:rPr>
          <w:rFonts w:ascii="Times New Roman" w:hAnsi="Times New Roman" w:cs="Times New Roman"/>
          <w:sz w:val="28"/>
          <w:szCs w:val="28"/>
        </w:rPr>
        <w:t xml:space="preserve"> воздействие на весь организм.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5. Повышение физической и умственной работоспособности детей.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6. Коррекция произношения, развитие лексико-грамматических категорий.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Полифункциональность</w:t>
      </w:r>
      <w:proofErr w:type="spellEnd"/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Су-</w:t>
      </w:r>
      <w:proofErr w:type="spellStart"/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Джок</w:t>
      </w:r>
      <w:proofErr w:type="spellEnd"/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стимуляторов в коррекционной работе:</w:t>
      </w:r>
    </w:p>
    <w:p w:rsidR="00CB5037" w:rsidRPr="00CB5037" w:rsidRDefault="00CB5037" w:rsidP="00CB503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развитие фонематического слуха и восприятия;</w:t>
      </w:r>
    </w:p>
    <w:p w:rsidR="00CB5037" w:rsidRPr="00CB5037" w:rsidRDefault="00CB5037" w:rsidP="00CB503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коррекция произношения (автоматизация и дифференциация звуков);</w:t>
      </w:r>
    </w:p>
    <w:p w:rsidR="00CB5037" w:rsidRPr="00CB5037" w:rsidRDefault="00CB5037" w:rsidP="00CB503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развитие звукового и слогового анализа слов;</w:t>
      </w:r>
    </w:p>
    <w:p w:rsidR="00CB5037" w:rsidRPr="00CB5037" w:rsidRDefault="00CB5037" w:rsidP="00CB503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активизация словаря и совершенствование лексико-грамматических категорий;</w:t>
      </w:r>
    </w:p>
    <w:p w:rsidR="00CB5037" w:rsidRPr="00CB5037" w:rsidRDefault="00CB5037" w:rsidP="00CB503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развитие общей и мелкой моторики;</w:t>
      </w:r>
    </w:p>
    <w:p w:rsidR="00CB5037" w:rsidRPr="00CB5037" w:rsidRDefault="00CB5037" w:rsidP="00CB503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развитие психических процессов;</w:t>
      </w:r>
    </w:p>
    <w:p w:rsidR="00CB5037" w:rsidRPr="00CB5037" w:rsidRDefault="00CB5037" w:rsidP="00CB503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CB5037">
        <w:rPr>
          <w:rFonts w:ascii="Times New Roman" w:hAnsi="Times New Roman" w:cs="Times New Roman"/>
          <w:sz w:val="28"/>
          <w:szCs w:val="28"/>
        </w:rPr>
        <w:t>цветовосприятия</w:t>
      </w:r>
      <w:proofErr w:type="spellEnd"/>
      <w:r w:rsidRPr="00CB5037">
        <w:rPr>
          <w:rFonts w:ascii="Times New Roman" w:hAnsi="Times New Roman" w:cs="Times New Roman"/>
          <w:sz w:val="28"/>
          <w:szCs w:val="28"/>
        </w:rPr>
        <w:t>;</w:t>
      </w:r>
    </w:p>
    <w:p w:rsidR="00CB5037" w:rsidRPr="00CB5037" w:rsidRDefault="00CB5037" w:rsidP="00CB503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развитие пространственно-временных представлений;</w:t>
      </w:r>
    </w:p>
    <w:p w:rsidR="00CB5037" w:rsidRPr="00CB5037" w:rsidRDefault="00CB5037" w:rsidP="00CB503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закрепление счетных операций.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Главные преимущества использования </w:t>
      </w:r>
      <w:proofErr w:type="spellStart"/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массажеров</w:t>
      </w:r>
      <w:proofErr w:type="spellEnd"/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Су-</w:t>
      </w:r>
      <w:proofErr w:type="spellStart"/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Джок</w:t>
      </w:r>
      <w:proofErr w:type="spellEnd"/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CB5037" w:rsidRPr="00CB5037" w:rsidRDefault="00CB5037" w:rsidP="00CB503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Безопасность использования;</w:t>
      </w:r>
    </w:p>
    <w:p w:rsidR="00CB5037" w:rsidRPr="00CB5037" w:rsidRDefault="00CB5037" w:rsidP="00CB503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Самомассаж можно проводить как индивидуально, так и с группой детей;</w:t>
      </w:r>
    </w:p>
    <w:p w:rsidR="00CB5037" w:rsidRPr="00CB5037" w:rsidRDefault="00CB5037" w:rsidP="00CB503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Можно использовать много кратно в течении дня, включая самомассаж в различные режимные моменты в условиях ДОУ;</w:t>
      </w:r>
    </w:p>
    <w:p w:rsidR="00CB5037" w:rsidRPr="00CB5037" w:rsidRDefault="00CB5037" w:rsidP="00CB503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Самомассаж может быть включен в любое занятие;</w:t>
      </w:r>
    </w:p>
    <w:p w:rsidR="00CB5037" w:rsidRPr="00CB5037" w:rsidRDefault="00CB5037" w:rsidP="00CB503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lastRenderedPageBreak/>
        <w:t>Дети выполняют самомассаж самостоятельно, под контролем взрослого;</w:t>
      </w:r>
    </w:p>
    <w:p w:rsidR="00CB5037" w:rsidRPr="00CB5037" w:rsidRDefault="00CB5037" w:rsidP="00CB503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Проводится самомассаж, как правило, в игровой форме;</w:t>
      </w:r>
    </w:p>
    <w:p w:rsidR="00CB5037" w:rsidRPr="00CB5037" w:rsidRDefault="00CB5037" w:rsidP="00CB503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Обеспечивается тактильная стимуляция в определенном ритме, что способствует формированию чувства ритма.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 </w:t>
      </w:r>
      <w:r w:rsidRPr="00CB5037">
        <w:rPr>
          <w:rFonts w:ascii="Times New Roman" w:hAnsi="Times New Roman" w:cs="Times New Roman"/>
          <w:b/>
          <w:bCs/>
          <w:sz w:val="28"/>
          <w:szCs w:val="28"/>
        </w:rPr>
        <w:t>Формы работы с детьми</w:t>
      </w:r>
      <w:r w:rsidR="00D96A0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B5037" w:rsidRPr="00D96A0C" w:rsidRDefault="00CB5037" w:rsidP="00D96A0C">
      <w:pPr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D96A0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Массаж Су-</w:t>
      </w:r>
      <w:proofErr w:type="spellStart"/>
      <w:r w:rsidRPr="00D96A0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джок</w:t>
      </w:r>
      <w:proofErr w:type="spellEnd"/>
      <w:r w:rsidRPr="00D96A0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шарами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(дети повторяют слова и выполняют действия с шариком в соответствии с текстом)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Я мячом круги катаю,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Взад-вперед его гоняю.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Им поглажу я ладошку,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Будто я сметаю крошку.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И сожму его немножко,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Как сжимает лапу кошка,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Каждым пальцем мяч прижму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И другой рукой начну.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 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***1, 2, 3, 4, 5!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Буду шарик я катать.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По ладошке прокачу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И ее пощекочу.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Шар по кругу я катаю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И ладошку разминаю.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И по пальцам прокачу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Каждый я пощекочу.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Вверх-вниз, вверх-вниз,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Шар по пальчику катись.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Сильно шарик я сожму,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Подержу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t xml:space="preserve"> и разожму.</w:t>
      </w:r>
    </w:p>
    <w:p w:rsidR="00CB5037" w:rsidRPr="00D96A0C" w:rsidRDefault="00CB5037" w:rsidP="00D96A0C">
      <w:pPr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D96A0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lastRenderedPageBreak/>
        <w:t>Массаж пальцев эластичным кольцом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(дети поочередно надевают массажные кольца на каждый палец, проговаривая стихотворение пальчиковой гимнастики)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Раз-два-три-четыре-пять,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Вышли пальцы погулять,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Этот пальчик самый сильный,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Самый толстый и большой,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Этот пальчик для того,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Чтоб показывать его.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Этот пальчик самый длинный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И стоит он в середине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Этот пальчик безымянный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Он избалованный самый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А мизинчик хоть и мал,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Очень ловок и удал.</w:t>
      </w:r>
    </w:p>
    <w:p w:rsidR="00CB5037" w:rsidRPr="00CB5037" w:rsidRDefault="00CB5037" w:rsidP="00D96A0C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 </w:t>
      </w:r>
      <w:r w:rsidRPr="00D96A0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Использование Су-</w:t>
      </w:r>
      <w:proofErr w:type="spellStart"/>
      <w:r w:rsidRPr="00D96A0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Джок</w:t>
      </w:r>
      <w:proofErr w:type="spellEnd"/>
      <w:r w:rsidRPr="00D96A0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шаров при автоматизации звуков</w:t>
      </w:r>
      <w:r w:rsidRPr="00CB5037">
        <w:rPr>
          <w:rFonts w:ascii="Times New Roman" w:hAnsi="Times New Roman" w:cs="Times New Roman"/>
          <w:sz w:val="28"/>
          <w:szCs w:val="28"/>
        </w:rPr>
        <w:t xml:space="preserve"> (поочередно надевать кольцо на каждый палец, одновременно проговаривая стихотворение для автоматизации </w:t>
      </w:r>
      <w:proofErr w:type="gramStart"/>
      <w:r w:rsidRPr="00CB5037">
        <w:rPr>
          <w:rFonts w:ascii="Times New Roman" w:hAnsi="Times New Roman" w:cs="Times New Roman"/>
          <w:sz w:val="28"/>
          <w:szCs w:val="28"/>
        </w:rPr>
        <w:t>звука )</w:t>
      </w:r>
      <w:proofErr w:type="gramEnd"/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 xml:space="preserve">На правой </w:t>
      </w:r>
      <w:proofErr w:type="spellStart"/>
      <w:proofErr w:type="gramStart"/>
      <w:r w:rsidRPr="00CB5037">
        <w:rPr>
          <w:rFonts w:ascii="Times New Roman" w:hAnsi="Times New Roman" w:cs="Times New Roman"/>
          <w:sz w:val="28"/>
          <w:szCs w:val="28"/>
        </w:rPr>
        <w:t>руке: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t>Этот</w:t>
      </w:r>
      <w:proofErr w:type="spellEnd"/>
      <w:proofErr w:type="gramEnd"/>
      <w:r w:rsidRPr="00CB5037">
        <w:rPr>
          <w:rFonts w:ascii="Times New Roman" w:hAnsi="Times New Roman" w:cs="Times New Roman"/>
          <w:i/>
          <w:iCs/>
          <w:sz w:val="28"/>
          <w:szCs w:val="28"/>
        </w:rPr>
        <w:t xml:space="preserve"> малыш – Илюша, </w:t>
      </w:r>
      <w:r w:rsidRPr="00CB5037">
        <w:rPr>
          <w:rFonts w:ascii="Times New Roman" w:hAnsi="Times New Roman" w:cs="Times New Roman"/>
          <w:sz w:val="28"/>
          <w:szCs w:val="28"/>
        </w:rPr>
        <w:t>(на большой палец)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Этот малыш – Ванюша, </w:t>
      </w:r>
      <w:r w:rsidRPr="00CB5037">
        <w:rPr>
          <w:rFonts w:ascii="Times New Roman" w:hAnsi="Times New Roman" w:cs="Times New Roman"/>
          <w:sz w:val="28"/>
          <w:szCs w:val="28"/>
        </w:rPr>
        <w:t>(указательный)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Этот малыш – Алеша, </w:t>
      </w:r>
      <w:r w:rsidRPr="00CB5037">
        <w:rPr>
          <w:rFonts w:ascii="Times New Roman" w:hAnsi="Times New Roman" w:cs="Times New Roman"/>
          <w:sz w:val="28"/>
          <w:szCs w:val="28"/>
        </w:rPr>
        <w:t>(средний)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Этот малыш – Антоша, </w:t>
      </w:r>
      <w:r w:rsidRPr="00CB5037">
        <w:rPr>
          <w:rFonts w:ascii="Times New Roman" w:hAnsi="Times New Roman" w:cs="Times New Roman"/>
          <w:sz w:val="28"/>
          <w:szCs w:val="28"/>
        </w:rPr>
        <w:t>(безымянный)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А меньшого малыша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 xml:space="preserve">Зовут </w:t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Мишуткою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t xml:space="preserve"> друзья </w:t>
      </w:r>
      <w:r w:rsidRPr="00CB5037">
        <w:rPr>
          <w:rFonts w:ascii="Times New Roman" w:hAnsi="Times New Roman" w:cs="Times New Roman"/>
          <w:sz w:val="28"/>
          <w:szCs w:val="28"/>
        </w:rPr>
        <w:t>(мизинец)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 xml:space="preserve">На левой </w:t>
      </w:r>
      <w:proofErr w:type="spellStart"/>
      <w:proofErr w:type="gramStart"/>
      <w:r w:rsidRPr="00CB5037">
        <w:rPr>
          <w:rFonts w:ascii="Times New Roman" w:hAnsi="Times New Roman" w:cs="Times New Roman"/>
          <w:sz w:val="28"/>
          <w:szCs w:val="28"/>
        </w:rPr>
        <w:t>руке: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t>Эта</w:t>
      </w:r>
      <w:proofErr w:type="spellEnd"/>
      <w:proofErr w:type="gramEnd"/>
      <w:r w:rsidRPr="00CB5037">
        <w:rPr>
          <w:rFonts w:ascii="Times New Roman" w:hAnsi="Times New Roman" w:cs="Times New Roman"/>
          <w:i/>
          <w:iCs/>
          <w:sz w:val="28"/>
          <w:szCs w:val="28"/>
        </w:rPr>
        <w:t xml:space="preserve"> малышка – Танюша, </w:t>
      </w:r>
      <w:r w:rsidRPr="00CB5037">
        <w:rPr>
          <w:rFonts w:ascii="Times New Roman" w:hAnsi="Times New Roman" w:cs="Times New Roman"/>
          <w:sz w:val="28"/>
          <w:szCs w:val="28"/>
        </w:rPr>
        <w:t>(на большой палец)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Эта малышка – Ксюша, </w:t>
      </w:r>
      <w:r w:rsidRPr="00CB5037">
        <w:rPr>
          <w:rFonts w:ascii="Times New Roman" w:hAnsi="Times New Roman" w:cs="Times New Roman"/>
          <w:sz w:val="28"/>
          <w:szCs w:val="28"/>
        </w:rPr>
        <w:t>(указательный)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Эта малышка – Маша, </w:t>
      </w:r>
      <w:r w:rsidRPr="00CB5037">
        <w:rPr>
          <w:rFonts w:ascii="Times New Roman" w:hAnsi="Times New Roman" w:cs="Times New Roman"/>
          <w:sz w:val="28"/>
          <w:szCs w:val="28"/>
        </w:rPr>
        <w:t>(средний)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Эта малышка – Даша, </w:t>
      </w:r>
      <w:r w:rsidRPr="00CB5037">
        <w:rPr>
          <w:rFonts w:ascii="Times New Roman" w:hAnsi="Times New Roman" w:cs="Times New Roman"/>
          <w:sz w:val="28"/>
          <w:szCs w:val="28"/>
        </w:rPr>
        <w:t>(безымянный)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А меньшую зовут Наташа</w:t>
      </w:r>
      <w:r w:rsidRPr="00CB5037">
        <w:rPr>
          <w:rFonts w:ascii="Times New Roman" w:hAnsi="Times New Roman" w:cs="Times New Roman"/>
          <w:sz w:val="28"/>
          <w:szCs w:val="28"/>
        </w:rPr>
        <w:t> (мизинец)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 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lastRenderedPageBreak/>
        <w:t>***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Идёт ёжик по дорожке</w:t>
      </w:r>
      <w:r w:rsidRPr="00CB5037">
        <w:rPr>
          <w:rFonts w:ascii="Times New Roman" w:hAnsi="Times New Roman" w:cs="Times New Roman"/>
          <w:sz w:val="28"/>
          <w:szCs w:val="28"/>
        </w:rPr>
        <w:br/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t>К своему дружку ужу.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Жу-жу-жу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жу-жу-жу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К своему дружку ужу.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Жа-жа-жа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жа-жа-жа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День рожденья у ужа.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Уж позвал к себе на ужин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Жабу, ёжика, стрижа.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Жи-жи-жи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жи-жи-жи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Ёжик весело бежит.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Жу-жу-жу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жу-жу-жу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Пирожок несёт ужу.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Пирожок с черникой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И свежей ежевикой.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 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***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i/>
          <w:iCs/>
          <w:sz w:val="28"/>
          <w:szCs w:val="28"/>
        </w:rPr>
        <w:t>Ёжик утром проснулся,</w:t>
      </w:r>
      <w:r w:rsidRPr="00CB5037">
        <w:rPr>
          <w:rFonts w:ascii="Times New Roman" w:hAnsi="Times New Roman" w:cs="Times New Roman"/>
          <w:sz w:val="28"/>
          <w:szCs w:val="28"/>
        </w:rPr>
        <w:br/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t>Солнышку улыбнулся.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Чистой росой умылся,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Вкусной сушкой подкрепился.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Ес-ес-ес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ес-ес-ес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Отправился гулять в лес.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В лесу с лисой повстречался.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Лису сильно испугался.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Са-са-са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са-са-са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Ох, не съела бы лиса.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От испуга свернулся клубком,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Покатился с бугра кувырком.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Сы-сы-сы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CB5037">
        <w:rPr>
          <w:rFonts w:ascii="Times New Roman" w:hAnsi="Times New Roman" w:cs="Times New Roman"/>
          <w:i/>
          <w:iCs/>
          <w:sz w:val="28"/>
          <w:szCs w:val="28"/>
        </w:rPr>
        <w:t>сы-сы-сы</w:t>
      </w:r>
      <w:proofErr w:type="spellEnd"/>
      <w:r w:rsidRPr="00CB5037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Покатился скорей от лисы.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Катился, катился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И под кустом притаился.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Посидел, посидел под кустом.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br/>
        <w:t>В свою норку пустился бегом.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 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 </w:t>
      </w:r>
    </w:p>
    <w:p w:rsidR="00CB5037" w:rsidRPr="00D96A0C" w:rsidRDefault="00CB5037" w:rsidP="00D96A0C">
      <w:pPr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D96A0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lastRenderedPageBreak/>
        <w:t>Использование Су-</w:t>
      </w:r>
      <w:proofErr w:type="spellStart"/>
      <w:r w:rsidRPr="00D96A0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Джок</w:t>
      </w:r>
      <w:proofErr w:type="spellEnd"/>
      <w:r w:rsidRPr="00D96A0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шаров при совершенствовании лексико-грамматических категорий</w:t>
      </w:r>
    </w:p>
    <w:p w:rsidR="00CB5037" w:rsidRPr="00CB5037" w:rsidRDefault="00CB5037" w:rsidP="00CB5037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Упражнение 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t>«Один-много»</w:t>
      </w:r>
      <w:r w:rsidRPr="00CB5037">
        <w:rPr>
          <w:rFonts w:ascii="Times New Roman" w:hAnsi="Times New Roman" w:cs="Times New Roman"/>
          <w:sz w:val="28"/>
          <w:szCs w:val="28"/>
        </w:rPr>
        <w:t>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Воспитатель катит «чудо-шарик» по столу ребенку, называя предмет в единственном числе. Ребенок, поймав ладонью шарик, откатывает его назад, называя существительное во множественном числе.</w:t>
      </w:r>
    </w:p>
    <w:p w:rsidR="00CB5037" w:rsidRPr="00CB5037" w:rsidRDefault="00CB5037" w:rsidP="00CB5037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Аналогично проводятся упражнения </w:t>
      </w:r>
      <w:r w:rsidRPr="00CB5037">
        <w:rPr>
          <w:rFonts w:ascii="Times New Roman" w:hAnsi="Times New Roman" w:cs="Times New Roman"/>
          <w:i/>
          <w:iCs/>
          <w:sz w:val="28"/>
          <w:szCs w:val="28"/>
        </w:rPr>
        <w:t>«Назови ласково», «Скажи наоборот», «Назови одним словом»</w:t>
      </w:r>
      <w:r w:rsidRPr="00CB5037">
        <w:rPr>
          <w:rFonts w:ascii="Times New Roman" w:hAnsi="Times New Roman" w:cs="Times New Roman"/>
          <w:sz w:val="28"/>
          <w:szCs w:val="28"/>
        </w:rPr>
        <w:t> и др.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 </w:t>
      </w:r>
    </w:p>
    <w:p w:rsidR="00CB5037" w:rsidRPr="00D96A0C" w:rsidRDefault="00CB5037" w:rsidP="00D96A0C">
      <w:pPr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D96A0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Использование шариков для звукового анализа слов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Для характеристики звуков используются массажные шарики трех цветов: красный, синий, зеленый. По заданию воспитателя ребенок показывает соответствующий обозначению звука шарик.</w:t>
      </w:r>
    </w:p>
    <w:p w:rsidR="00CB5037" w:rsidRPr="00D96A0C" w:rsidRDefault="00CB5037" w:rsidP="00D96A0C">
      <w:pPr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D96A0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Использование шариков для слогового анализа слов</w:t>
      </w:r>
      <w:bookmarkStart w:id="0" w:name="_GoBack"/>
      <w:bookmarkEnd w:id="0"/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Упражнение «Раздели слова на слоги»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Ребенок называет слог и берет по одному шарику из коробки, затем считает количество слогов.</w:t>
      </w:r>
    </w:p>
    <w:p w:rsidR="00CB5037" w:rsidRPr="00D96A0C" w:rsidRDefault="00CB5037" w:rsidP="00D96A0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96A0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Использование шариков при совершенствовании навыков употребления предлогов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На столе стаканчик, по инструкции воспитателя ребенок кладет шарики соответственно: красный шарик – в стаканчик, синий – под стаканчик; зеленый – около стаканчика. Затем, наоборот, ребенок должен описать действия взрослого.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 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b/>
          <w:bCs/>
          <w:sz w:val="28"/>
          <w:szCs w:val="28"/>
        </w:rPr>
        <w:t>Неоспоримые достоинства Су-</w:t>
      </w:r>
      <w:proofErr w:type="spellStart"/>
      <w:r w:rsidRPr="00CB5037">
        <w:rPr>
          <w:rFonts w:ascii="Times New Roman" w:hAnsi="Times New Roman" w:cs="Times New Roman"/>
          <w:b/>
          <w:bCs/>
          <w:sz w:val="28"/>
          <w:szCs w:val="28"/>
        </w:rPr>
        <w:t>Джок</w:t>
      </w:r>
      <w:proofErr w:type="spellEnd"/>
      <w:r w:rsidRPr="00CB5037">
        <w:rPr>
          <w:rFonts w:ascii="Times New Roman" w:hAnsi="Times New Roman" w:cs="Times New Roman"/>
          <w:b/>
          <w:bCs/>
          <w:sz w:val="28"/>
          <w:szCs w:val="28"/>
        </w:rPr>
        <w:t xml:space="preserve"> терапии:</w:t>
      </w:r>
    </w:p>
    <w:p w:rsidR="00CB5037" w:rsidRPr="00CB5037" w:rsidRDefault="00CB5037" w:rsidP="00CB5037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Высокая эффективность – </w:t>
      </w:r>
      <w:r w:rsidRPr="00CB5037">
        <w:rPr>
          <w:rFonts w:ascii="Times New Roman" w:hAnsi="Times New Roman" w:cs="Times New Roman"/>
          <w:sz w:val="28"/>
          <w:szCs w:val="28"/>
        </w:rPr>
        <w:t>при правильном применении наступает выраженный эффект.</w:t>
      </w:r>
    </w:p>
    <w:p w:rsidR="00CB5037" w:rsidRPr="00CB5037" w:rsidRDefault="00CB5037" w:rsidP="00CB5037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Абсолютная безопасность – </w:t>
      </w:r>
      <w:r w:rsidRPr="00CB5037">
        <w:rPr>
          <w:rFonts w:ascii="Times New Roman" w:hAnsi="Times New Roman" w:cs="Times New Roman"/>
          <w:sz w:val="28"/>
          <w:szCs w:val="28"/>
        </w:rPr>
        <w:t>неправильное применение никогда не наносит вред – оно просто неэффективно.</w:t>
      </w:r>
    </w:p>
    <w:p w:rsidR="00CB5037" w:rsidRPr="00CB5037" w:rsidRDefault="00CB5037" w:rsidP="00CB5037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Универсальность – </w:t>
      </w:r>
      <w:r w:rsidRPr="00CB5037">
        <w:rPr>
          <w:rFonts w:ascii="Times New Roman" w:hAnsi="Times New Roman" w:cs="Times New Roman"/>
          <w:sz w:val="28"/>
          <w:szCs w:val="28"/>
        </w:rPr>
        <w:t>Су-</w:t>
      </w:r>
      <w:proofErr w:type="spellStart"/>
      <w:r w:rsidRPr="00CB5037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CB5037">
        <w:rPr>
          <w:rFonts w:ascii="Times New Roman" w:hAnsi="Times New Roman" w:cs="Times New Roman"/>
          <w:sz w:val="28"/>
          <w:szCs w:val="28"/>
        </w:rPr>
        <w:t xml:space="preserve"> терапию могут использовать и педагоги в своей работе, и родители в домашних условиях.</w:t>
      </w:r>
    </w:p>
    <w:p w:rsidR="00CB5037" w:rsidRPr="00CB5037" w:rsidRDefault="00CB5037" w:rsidP="00CB5037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Простота применения, доступность – </w:t>
      </w:r>
      <w:r w:rsidRPr="00CB5037">
        <w:rPr>
          <w:rFonts w:ascii="Times New Roman" w:hAnsi="Times New Roman" w:cs="Times New Roman"/>
          <w:sz w:val="28"/>
          <w:szCs w:val="28"/>
        </w:rPr>
        <w:t>для получения результата необходимо проводить стимуляцию биологически активных точек; шарики свободно продаются в аптеках и не требуют больших затрат.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Таким образом, в результате использования Су-</w:t>
      </w:r>
      <w:proofErr w:type="spellStart"/>
      <w:r w:rsidRPr="00CB5037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CB5037">
        <w:rPr>
          <w:rFonts w:ascii="Times New Roman" w:hAnsi="Times New Roman" w:cs="Times New Roman"/>
          <w:sz w:val="28"/>
          <w:szCs w:val="28"/>
        </w:rPr>
        <w:t xml:space="preserve"> терапии осуществляется благоприятное воздействие на весь организм: стимулируются речевые зоны коры головного мозга, развиваются произвольное поведение, внимание, память, речь, координация движений и мелкая моторика, происходит оздоровление организма в целом. Сочетание пальчиковой гимнастики, самомассажа с упражнениями по коррекции звукопроизношения и формированию лексико-грамматических категорий, позволяет значительно повысить эффективность коррекционно-логопедической деятельности как в детском саду, так и дома.</w:t>
      </w:r>
    </w:p>
    <w:p w:rsidR="00CB5037" w:rsidRPr="00CB5037" w:rsidRDefault="00CB5037" w:rsidP="00CB5037">
      <w:pPr>
        <w:rPr>
          <w:rFonts w:ascii="Times New Roman" w:hAnsi="Times New Roman" w:cs="Times New Roman"/>
          <w:sz w:val="28"/>
          <w:szCs w:val="28"/>
        </w:rPr>
      </w:pPr>
      <w:r w:rsidRPr="00CB5037">
        <w:rPr>
          <w:rFonts w:ascii="Times New Roman" w:hAnsi="Times New Roman" w:cs="Times New Roman"/>
          <w:sz w:val="28"/>
          <w:szCs w:val="28"/>
        </w:rPr>
        <w:t>Су-</w:t>
      </w:r>
      <w:proofErr w:type="spellStart"/>
      <w:r w:rsidRPr="00CB5037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CB5037">
        <w:rPr>
          <w:rFonts w:ascii="Times New Roman" w:hAnsi="Times New Roman" w:cs="Times New Roman"/>
          <w:sz w:val="28"/>
          <w:szCs w:val="28"/>
        </w:rPr>
        <w:t xml:space="preserve"> – это не знахарство и не целительная практика, это метод, проверенный исследованиями и доказавший свою эффективность и безопасность. Применение Су-</w:t>
      </w:r>
      <w:proofErr w:type="spellStart"/>
      <w:r w:rsidRPr="00CB5037">
        <w:rPr>
          <w:rFonts w:ascii="Times New Roman" w:hAnsi="Times New Roman" w:cs="Times New Roman"/>
          <w:sz w:val="28"/>
          <w:szCs w:val="28"/>
        </w:rPr>
        <w:t>Джок</w:t>
      </w:r>
      <w:proofErr w:type="spellEnd"/>
      <w:r w:rsidRPr="00CB5037">
        <w:rPr>
          <w:rFonts w:ascii="Times New Roman" w:hAnsi="Times New Roman" w:cs="Times New Roman"/>
          <w:sz w:val="28"/>
          <w:szCs w:val="28"/>
        </w:rPr>
        <w:t xml:space="preserve"> не требует никакого дополнительного оборудования, эта система настолько проста и доступна, что освоить ее может даже ребенок.</w:t>
      </w:r>
    </w:p>
    <w:p w:rsidR="00172C86" w:rsidRPr="00C76469" w:rsidRDefault="00172C86">
      <w:pPr>
        <w:rPr>
          <w:rFonts w:ascii="Times New Roman" w:hAnsi="Times New Roman" w:cs="Times New Roman"/>
          <w:sz w:val="28"/>
          <w:szCs w:val="28"/>
        </w:rPr>
      </w:pPr>
    </w:p>
    <w:sectPr w:rsidR="00172C86" w:rsidRPr="00C76469" w:rsidSect="00D96A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42C" w:rsidRDefault="0063742C" w:rsidP="00073E08">
      <w:pPr>
        <w:spacing w:after="0" w:line="240" w:lineRule="auto"/>
      </w:pPr>
      <w:r>
        <w:separator/>
      </w:r>
    </w:p>
  </w:endnote>
  <w:endnote w:type="continuationSeparator" w:id="0">
    <w:p w:rsidR="0063742C" w:rsidRDefault="0063742C" w:rsidP="00073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E08" w:rsidRDefault="00073E0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4105374"/>
      <w:docPartObj>
        <w:docPartGallery w:val="Page Numbers (Bottom of Page)"/>
        <w:docPartUnique/>
      </w:docPartObj>
    </w:sdtPr>
    <w:sdtEndPr/>
    <w:sdtContent>
      <w:p w:rsidR="00073E08" w:rsidRDefault="00073E0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A0C">
          <w:rPr>
            <w:noProof/>
          </w:rPr>
          <w:t>7</w:t>
        </w:r>
        <w:r>
          <w:fldChar w:fldCharType="end"/>
        </w:r>
      </w:p>
    </w:sdtContent>
  </w:sdt>
  <w:p w:rsidR="00073E08" w:rsidRDefault="00073E0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E08" w:rsidRDefault="00073E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42C" w:rsidRDefault="0063742C" w:rsidP="00073E08">
      <w:pPr>
        <w:spacing w:after="0" w:line="240" w:lineRule="auto"/>
      </w:pPr>
      <w:r>
        <w:separator/>
      </w:r>
    </w:p>
  </w:footnote>
  <w:footnote w:type="continuationSeparator" w:id="0">
    <w:p w:rsidR="0063742C" w:rsidRDefault="0063742C" w:rsidP="00073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E08" w:rsidRDefault="00073E0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E08" w:rsidRDefault="00073E0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E08" w:rsidRDefault="00073E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93A96"/>
    <w:multiLevelType w:val="multilevel"/>
    <w:tmpl w:val="9B0810FE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3A0D5D"/>
    <w:multiLevelType w:val="multilevel"/>
    <w:tmpl w:val="A862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531DA0"/>
    <w:multiLevelType w:val="multilevel"/>
    <w:tmpl w:val="85DA8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B271E3"/>
    <w:multiLevelType w:val="multilevel"/>
    <w:tmpl w:val="AD5E6DD2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D924FE"/>
    <w:multiLevelType w:val="multilevel"/>
    <w:tmpl w:val="98603952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720EC3"/>
    <w:multiLevelType w:val="multilevel"/>
    <w:tmpl w:val="DE14470E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AB0D87"/>
    <w:multiLevelType w:val="multilevel"/>
    <w:tmpl w:val="3E58459E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6C7A81"/>
    <w:multiLevelType w:val="multilevel"/>
    <w:tmpl w:val="F0DE3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DE2320"/>
    <w:multiLevelType w:val="multilevel"/>
    <w:tmpl w:val="62DE3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E512E5C"/>
    <w:multiLevelType w:val="multilevel"/>
    <w:tmpl w:val="5A6A0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042683"/>
    <w:multiLevelType w:val="multilevel"/>
    <w:tmpl w:val="69D82084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207FF6"/>
    <w:multiLevelType w:val="multilevel"/>
    <w:tmpl w:val="96ACD24C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1C643A"/>
    <w:multiLevelType w:val="multilevel"/>
    <w:tmpl w:val="AD0C2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9"/>
  </w:num>
  <w:num w:numId="9">
    <w:abstractNumId w:val="1"/>
  </w:num>
  <w:num w:numId="10">
    <w:abstractNumId w:val="10"/>
  </w:num>
  <w:num w:numId="11">
    <w:abstractNumId w:val="11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391"/>
    <w:rsid w:val="00073E08"/>
    <w:rsid w:val="00172C86"/>
    <w:rsid w:val="00303A45"/>
    <w:rsid w:val="005E3721"/>
    <w:rsid w:val="0063742C"/>
    <w:rsid w:val="008B7391"/>
    <w:rsid w:val="009863EE"/>
    <w:rsid w:val="00A87684"/>
    <w:rsid w:val="00AF25CE"/>
    <w:rsid w:val="00C76469"/>
    <w:rsid w:val="00CA0A8C"/>
    <w:rsid w:val="00CB5037"/>
    <w:rsid w:val="00D9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291C"/>
  <w15:chartTrackingRefBased/>
  <w15:docId w15:val="{9449F87C-F716-41B5-BDEA-FD9888080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3E0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73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3E08"/>
  </w:style>
  <w:style w:type="paragraph" w:styleId="a6">
    <w:name w:val="footer"/>
    <w:basedOn w:val="a"/>
    <w:link w:val="a7"/>
    <w:uiPriority w:val="99"/>
    <w:unhideWhenUsed/>
    <w:rsid w:val="00073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3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2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2059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Учебный</dc:creator>
  <cp:keywords/>
  <dc:description/>
  <cp:lastModifiedBy>Учебный</cp:lastModifiedBy>
  <cp:revision>6</cp:revision>
  <dcterms:created xsi:type="dcterms:W3CDTF">2024-12-22T05:36:00Z</dcterms:created>
  <dcterms:modified xsi:type="dcterms:W3CDTF">2025-04-16T13:42:00Z</dcterms:modified>
</cp:coreProperties>
</file>