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2EA0A20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4" w:firstLineChars="350"/>
        <w:jc w:val="center"/>
        <w:rPr>
          <w:rFonts w:hint="default" w:ascii="Times New Roman" w:hAnsi="Times New Roman" w:eastAsia="SimSun"/>
          <w:b/>
          <w:bCs/>
          <w:i/>
          <w:iCs/>
          <w:kern w:val="0"/>
          <w:sz w:val="28"/>
          <w:szCs w:val="28"/>
          <w:lang w:val="en-US" w:eastAsia="zh-CN"/>
        </w:rPr>
      </w:pPr>
      <w:bookmarkStart w:id="0" w:name="_GoBack"/>
      <w:r>
        <w:rPr>
          <w:rFonts w:hint="default" w:ascii="Times New Roman" w:hAnsi="Times New Roman" w:eastAsia="SimSun"/>
          <w:b/>
          <w:bCs/>
          <w:i/>
          <w:iCs/>
          <w:kern w:val="0"/>
          <w:sz w:val="28"/>
          <w:szCs w:val="28"/>
          <w:lang w:val="en-US" w:eastAsia="zh-CN"/>
        </w:rPr>
        <w:t>Приобщение обучающихся к истории с помощью иллюстративных материалов, изображенных самими учащимися.</w:t>
      </w:r>
    </w:p>
    <w:bookmarkEnd w:id="0"/>
    <w:p w14:paraId="0C90F941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4" w:firstLineChars="350"/>
        <w:jc w:val="center"/>
        <w:rPr>
          <w:rFonts w:hint="default" w:ascii="Times New Roman" w:hAnsi="Times New Roman" w:eastAsia="SimSun"/>
          <w:b/>
          <w:bCs/>
          <w:i/>
          <w:iCs/>
          <w:kern w:val="0"/>
          <w:sz w:val="28"/>
          <w:szCs w:val="28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kern w:val="0"/>
          <w:sz w:val="28"/>
          <w:szCs w:val="28"/>
          <w:lang w:val="ru-RU" w:eastAsia="zh-CN"/>
        </w:rPr>
        <w:t xml:space="preserve">                      </w:t>
      </w:r>
    </w:p>
    <w:p w14:paraId="1990C0E6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4" w:firstLineChars="350"/>
        <w:jc w:val="center"/>
        <w:rPr>
          <w:rFonts w:hint="default" w:ascii="Times New Roman" w:hAnsi="Times New Roman" w:eastAsia="SimSun"/>
          <w:b/>
          <w:bCs/>
          <w:i/>
          <w:iCs/>
          <w:kern w:val="0"/>
          <w:sz w:val="28"/>
          <w:szCs w:val="28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kern w:val="0"/>
          <w:sz w:val="28"/>
          <w:szCs w:val="28"/>
          <w:lang w:val="ru-RU" w:eastAsia="zh-CN"/>
        </w:rPr>
        <w:t xml:space="preserve">                       КАРАХАНЯН Е.Н.</w:t>
      </w:r>
    </w:p>
    <w:p w14:paraId="0D2B7069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</w:pPr>
    </w:p>
    <w:p w14:paraId="27194C13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В последние десятилети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наблюдается рост интереса к интеграции искусства в образовательные практики. В условиях глобализации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быстрого изменения социально-экономической среды традиционные методы обучения часто оказываются недостаточными для формирования обучающихся необходимых навыков и качеств. Поэтому в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нашем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педагогическом опыте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мы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уделя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ем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большое внимание на творческий способности учащихся и активно развива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ем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эти направления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</w:p>
    <w:p w14:paraId="70C76BCD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Т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ворческие способности являются важным компонентом образовательного процесса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то есть они способствуют формированию уникальной личности человека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Т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ворческое мышление помогают ученикам не только усваивать историю как науку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но и применять её в жизни адаптируя  полученн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знан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ия  к новым обстоятельствам. 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рамках уроков истории интеграции творчества позволя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т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учащимся не только осваивать материал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но и предста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ля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ть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его в новой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нестандартной форме. </w:t>
      </w:r>
    </w:p>
    <w:p w14:paraId="46CFABFE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Применение методики изобразительного искусства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(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сегодня это называют арт технологиями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)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берет свое начало в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ХХ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веке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П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ервым систематизирова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нно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об этом заговорил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а итальянский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п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едагог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Мария Монтессори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з отечественных деятелей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Л.С.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Выготский предавал особое значение средством искусства формировании личности ребёнка ч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рез участие его в художественно творческой деятельности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 О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н отмечал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что процесс культурного развития может быть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использован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для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развитие личности и мировоззрения ребёнка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</w:p>
    <w:p w14:paraId="2AA50675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контексте уроков истории методы изобразительного искусства повышают заинтересованность и творческий творческую активность учащихся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. В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своей работе мы именно на это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м и остановимся.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споль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зование э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лементы изобразительного искусства на уроках истории может быть очень эффективным и интересным методом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обучения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. Оно позволяет не только визуализировать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торические события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и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персонажей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но и активно вовлекать учеников процесс обучения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. </w:t>
      </w:r>
    </w:p>
    <w:p w14:paraId="03CBC372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о-первых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элементы изобразительного искусства также как картины парсуны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фрески могут быть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использованы для создсния атмосфе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ры определённой эпохи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.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Н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апример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на уроках истории России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 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зучая период правления Петра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еликого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ученики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н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арисовали серию портретов Петра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 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о время урок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кажд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ый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ученик знакомил нас с Петром в различные периоды его правления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 П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еред нами ожив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ает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совсем юный Пётр Михайлов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который собирался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 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еликое посольст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во. П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озже был Пётр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который познал горечь первых сражений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Северной войны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.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Пётр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который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одержал победу при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Полтав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е.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Пётр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-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после решающего сражения у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мыса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Гр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нг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ам. А последним,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с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тал портрет уже императора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который получил выход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к Б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алтийскому морю.</w:t>
      </w:r>
    </w:p>
    <w:p w14:paraId="16D00E10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Во-вторых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элементы изобразительного искусства могут быть использованы для развития критического мышления учеников просмотров и анализов картин. И может помочь им понять исторические события и их значения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а также научить интегрирова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ть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источники исторической информации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..</w:t>
      </w:r>
    </w:p>
    <w:p w14:paraId="5CE697C2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В-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треть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их,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для для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улучшения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 понимания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и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восприятия материала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можно предположить создавать свои собственны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е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произведение искусства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отражающие исторические события или персонажей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.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качестве  примера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хотелось бы поделиться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зображениями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выполненными моими учениками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десятых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-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одиннадцатых классах. Для полного погружения в эпоху мы предлагаем ученикам нарисовать различные картины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 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гитационные плакаты карты посвященные основным событи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ям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периода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: культу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личности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исторических деятелей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(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таких как  Владимир Ильич Ленин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Иосиф Виссарионович Сталин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), событиям гражданской войны, к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укурузный эпопе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е Никиты Сергеевича Х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рущев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а.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се это активно привлекают внимание учащихся к основным и событиям периода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. </w:t>
      </w:r>
    </w:p>
    <w:p w14:paraId="2EB65745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С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тоит отметить что данные технологии могут быть применены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и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адаптированны для различных уровней обучения возрастных категорий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.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В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пятых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-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седьмых классах активно используют метод исследовательских работ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которые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в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ключают в себя индивидуальные и коллективные умени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я. К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примеру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выполнения совместного проекта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в котором учащиеся будут изучать историю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периода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поможет развивать у них различные навыки коллективной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и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командной работы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что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благоприятно сказывается на атмосфер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у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в классе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.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</w:p>
    <w:p w14:paraId="456E44AA">
      <w:pPr>
        <w:keepNext w:val="0"/>
        <w:keepLines w:val="0"/>
        <w:widowControl/>
        <w:suppressLineNumbers w:val="0"/>
        <w:spacing w:before="60" w:beforeAutospacing="0" w:after="75" w:afterAutospacing="0"/>
        <w:ind w:left="120" w:right="120" w:firstLine="980" w:firstLineChars="35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нтеграция искусства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в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процесс обучения истории представляет собой много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объемный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подход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который требует от педагогов не только знаний в области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но и умений связывать их так чтобы вдохновлять учащиеся на творчество и глубокое осмысление исторических событий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.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Н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аправл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яя внимание учащихся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н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а определённой исторические события необходимо предложить создавать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«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художественные произведени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е»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с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вязанное с этими событиями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Это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углубл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яет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понимания материалы и развивает креативное мышление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способствует формированию личностного подхода к изучаемый теме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Внедряя у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казанные выше подход учитель помогает создавать пространство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,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в котором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истори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 xml:space="preserve"> становится не только предметом изучения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 xml:space="preserve">, а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en-US" w:eastAsia="zh-CN" w:bidi="ar"/>
        </w:rPr>
        <w:t>жизненным увлекательным процессом насыщенным творчеством и самовыражением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lang w:val="ru-RU" w:eastAsia="zh-CN" w:bidi="ar"/>
        </w:rPr>
        <w:t>.</w:t>
      </w:r>
    </w:p>
    <w:p w14:paraId="50A34B3D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4"/>
          <w:szCs w:val="24"/>
        </w:rPr>
      </w:pPr>
    </w:p>
    <w:p w14:paraId="13150872">
      <w:pPr>
        <w:rPr>
          <w:rFonts w:hint="default" w:ascii="Times New Roman" w:hAnsi="Times New Roman" w:cs="Times New Roman"/>
          <w:sz w:val="28"/>
          <w:szCs w:val="28"/>
          <w:lang w:val="en-US"/>
        </w:rPr>
      </w:pPr>
    </w:p>
    <w:sectPr>
      <w:pgSz w:w="11906" w:h="16838"/>
      <w:pgMar w:top="1440" w:right="1080" w:bottom="144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gic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ar(--font-regular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D64AB6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DD64AB6"/>
    <w:rsid w:val="354B08F2"/>
    <w:rsid w:val="3D2E204C"/>
    <w:rsid w:val="487D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qFormat="1" w:unhideWhenUsed="0" w:uiPriority="0" w:semiHidden="0" w:name="Table Columns 3"/>
    <w:lsdException w:unhideWhenUsed="0" w:uiPriority="0" w:semiHidden="0" w:name="Table Columns 4"/>
    <w:lsdException w:qFormat="1" w:unhideWhenUsed="0" w:uiPriority="0" w:semiHidden="0" w:name="Table Columns 5"/>
    <w:lsdException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qFormat="1" w:unhideWhenUsed="0" w:uiPriority="0" w:semiHidden="0" w:name="Table List 1"/>
    <w:lsdException w:unhideWhenUsed="0" w:uiPriority="0" w:semiHidden="0" w:name="Table List 2"/>
    <w:lsdException w:qFormat="1" w:unhideWhenUsed="0" w:uiPriority="0" w:semiHidden="0" w:name="Table List 3"/>
    <w:lsdException w:unhideWhenUsed="0" w:uiPriority="0" w:semiHidden="0" w:name="Table List 4"/>
    <w:lsdException w:qFormat="1" w:unhideWhenUsed="0" w:uiPriority="0" w:semiHidden="0" w:name="Table List 5"/>
    <w:lsdException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5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styleId="15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1531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2025-03-24T05:47:00Z</dcterms:created>
  <dc:creator>user</dc:creator>
  <cp:lastModifiedBy>user</cp:lastModifiedBy>
  <cp:lastPrinted>2025-03-25T07:39:05Z</cp:lastPrinted>
  <dcterms:modified xsi:type="dcterms:W3CDTF">2025-03-25T07:43:33Z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0F574517A39B45AB9D49D47CF0270EBF_13</vt:lpwstr>
  </property>
</Properties>
</file>