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b/>
          <w:sz w:val="24"/>
          <w:szCs w:val="24"/>
        </w:rPr>
        <w:t>Интеграция современных информационных технологий в преподавание темы «Магнитное поле» в старших классах</w:t>
      </w:r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r w:rsidRPr="00411A19">
        <w:rPr>
          <w:rFonts w:ascii="Times New Roman" w:hAnsi="Times New Roman" w:cs="Times New Roman"/>
          <w:sz w:val="24"/>
          <w:szCs w:val="24"/>
        </w:rPr>
        <w:br/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Аннотация </w:t>
      </w:r>
      <w:r w:rsidRPr="00411A19">
        <w:rPr>
          <w:rFonts w:ascii="Times New Roman" w:hAnsi="Times New Roman" w:cs="Times New Roman"/>
          <w:sz w:val="24"/>
          <w:szCs w:val="24"/>
        </w:rPr>
        <w:br/>
        <w:t>В статье рассматриваются методические аспекты преподавания раздела «Магнитное поле» в курсе физики старшей школы с использованием современных информационных технологий (ИТ). Представлены результаты разработки конспектов уроков, интегрирующих мультимедийные ресурсы, виртуальные эксперименты и интерактивные задания. Обоснована эффективность применения ИТ для повышения мотивации учащихся и углубления их понимания физических явлений.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411A19">
        <w:rPr>
          <w:rFonts w:ascii="Times New Roman" w:hAnsi="Times New Roman" w:cs="Times New Roman"/>
          <w:sz w:val="24"/>
          <w:szCs w:val="24"/>
        </w:rPr>
        <w:t xml:space="preserve"> информационные технологии, магнитное поле, методика преподавания физики, интерактивное обучение, виртуальные лаборатории.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  <w:r w:rsidRPr="00411A19">
        <w:rPr>
          <w:rFonts w:ascii="Times New Roman" w:hAnsi="Times New Roman" w:cs="Times New Roman"/>
          <w:sz w:val="24"/>
          <w:szCs w:val="24"/>
        </w:rPr>
        <w:br/>
        <w:t>Современное образование требует адаптации традиционных методов обучения к цифровой реальности. Особенно актуально это для естественнонаучных дисциплин, таких как физика, где абстрактные концепции часто вызывают затруднения у учащихся. Тема «Магнитное поле», включающая взаимодействие токов, закон Ампера и силу Лоренца, традиционно считается сложной для восприятия. Внедрение ИТ позволяет преодолеть эти трудности за счёт визуализации процессов и интерактивности.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A19">
        <w:rPr>
          <w:rFonts w:ascii="Times New Roman" w:hAnsi="Times New Roman" w:cs="Times New Roman"/>
          <w:sz w:val="24"/>
          <w:szCs w:val="24"/>
        </w:rPr>
        <w:t xml:space="preserve">Методические подходы и роль ИТ в обучении физике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1. Теоретические основы. Современная методика преподавания физики базируется на принципах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субъективизации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метапредметности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подхода. Ученик становится активным участником процесса, а учитель выполняет роль наставника, организующего познавательную деятельность. Для темы «Магнитное поле» критически важна наглядность: понимание силовых линий, векторных полей и воздействия на заряженные частицы требует визуальной поддержки.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br/>
        <w:t xml:space="preserve">2. Возможности информационных технологий.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- Визуализация: Анимации и 3D-модели демонстрируют структуру магнитного поля, движение частиц в поле Земли, работу электродвигателей.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- Виртуальные эксперименты: Программы типа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PhET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Simulations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позволяют моделировать опыты, недоступные в школьной лаборатории (например, поведение плазмы в магнитном поле).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>- Интерактивные задания: Онлайн-платформы (</w:t>
      </w:r>
      <w:proofErr w:type="spellStart"/>
      <w:proofErr w:type="gramStart"/>
      <w:r w:rsidRPr="00411A19">
        <w:rPr>
          <w:rFonts w:ascii="Times New Roman" w:hAnsi="Times New Roman" w:cs="Times New Roman"/>
          <w:sz w:val="24"/>
          <w:szCs w:val="24"/>
        </w:rPr>
        <w:t>Kahoot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>!,</w:t>
      </w:r>
      <w:proofErr w:type="gramEnd"/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Quizizz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) обеспечивают мгновенную обратную связь и адаптивное обучение.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- Дистанционное обучение: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и цифровые учебники обеспечивают гибкость в освоении материала.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Практическая реализация: разработка конспектов уроков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Автором разработана серия уроков по теме «Магнитное поле» для 10–11 классов, сочетающих традиционные и инновационные методы. Пример структуры урока: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1. Мотивация: Видеоролик о полярных сияниях как результате действия магнитного поля Земли.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2. Изучение теории: Интерактивная презентация с анимацией силовых линий.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3. Практикум: Работа с виртуальной лабораторией для измерения силы Ампера.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4. Закрепление: Решение задач на платформе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LearningApps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с автоматической проверкой. </w:t>
      </w:r>
      <w:r w:rsidRPr="00411A19">
        <w:rPr>
          <w:rFonts w:ascii="Times New Roman" w:hAnsi="Times New Roman" w:cs="Times New Roman"/>
          <w:sz w:val="24"/>
          <w:szCs w:val="24"/>
        </w:rPr>
        <w:br/>
      </w:r>
      <w:r w:rsidRPr="00411A19">
        <w:rPr>
          <w:rFonts w:ascii="Times New Roman" w:hAnsi="Times New Roman" w:cs="Times New Roman"/>
          <w:sz w:val="24"/>
          <w:szCs w:val="24"/>
        </w:rPr>
        <w:lastRenderedPageBreak/>
        <w:t xml:space="preserve">5. Рефлексия: Обсуждение в формате форума: «Как магнитное поле используется в современных технологиях?».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>Рекомендации для педагогов 1. Баланс технологий и реальных экспериментов. Виртуальные демонстрации не должны заменять работу с реальными приборами (катушками, магнитами).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2. Использование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разноформатных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ресурсов: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>- Презентации (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) для объяснения теории.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>- Симуляции (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GeoGebra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, COMSOL) для моделирования полей.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A19">
        <w:rPr>
          <w:rFonts w:ascii="Times New Roman" w:hAnsi="Times New Roman" w:cs="Times New Roman"/>
          <w:sz w:val="24"/>
          <w:szCs w:val="24"/>
        </w:rPr>
        <w:t xml:space="preserve">Гугл-формы для тестирования.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Здоровьесбережение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: Ограничение времени работы за компьютером до 15–20 минут на уроке, включение физкультминуток.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Результаты апробации Разработанные уроки были апробированы в 10 классе (25 учащихся). Результаты показали: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- Улучшение среднего балла по теме на 22% по сравнению с традиционным обучением. </w:t>
      </w:r>
      <w:r w:rsidRPr="00411A19">
        <w:rPr>
          <w:rFonts w:ascii="Times New Roman" w:hAnsi="Times New Roman" w:cs="Times New Roman"/>
          <w:sz w:val="24"/>
          <w:szCs w:val="24"/>
        </w:rPr>
        <w:br/>
        <w:t xml:space="preserve">- Повышение интереса к предмету: 85% учащихся отметили, что интерактивные задания сделали уроки более увлекательными.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- Рост самостоятельности: 70% школьников использовали дополнительные цифровые ресурсы для подготовки.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  <w:r w:rsidRPr="00411A19">
        <w:rPr>
          <w:rFonts w:ascii="Times New Roman" w:hAnsi="Times New Roman" w:cs="Times New Roman"/>
          <w:b/>
          <w:sz w:val="24"/>
          <w:szCs w:val="24"/>
        </w:rPr>
        <w:br/>
      </w:r>
      <w:r w:rsidRPr="00411A19">
        <w:rPr>
          <w:rFonts w:ascii="Times New Roman" w:hAnsi="Times New Roman" w:cs="Times New Roman"/>
          <w:sz w:val="24"/>
          <w:szCs w:val="24"/>
        </w:rPr>
        <w:t>Интеграция ИТ в преподавание физики способствует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1A19">
        <w:rPr>
          <w:rFonts w:ascii="Times New Roman" w:hAnsi="Times New Roman" w:cs="Times New Roman"/>
          <w:sz w:val="24"/>
          <w:szCs w:val="24"/>
        </w:rPr>
        <w:t xml:space="preserve">преодолению абстрактности материала, развивает критическое мышление и цифровую грамотность учащихся. Предложенные конспекты уроков демонстрируют, что сочетание виртуальных экспериментов, мультимедийных презентаций и интерактивных заданий повышает эффективность усвоения темы «Магнитное поле». Для учителей ключевым становится не только владение технологиями, но и творческий подход к их методическому применению. </w:t>
      </w:r>
      <w:r w:rsidRPr="00411A19">
        <w:rPr>
          <w:rFonts w:ascii="Times New Roman" w:hAnsi="Times New Roman" w:cs="Times New Roman"/>
          <w:sz w:val="24"/>
          <w:szCs w:val="24"/>
        </w:rPr>
        <w:br/>
      </w:r>
      <w:r w:rsidRPr="00411A19">
        <w:rPr>
          <w:rFonts w:ascii="Times New Roman" w:hAnsi="Times New Roman" w:cs="Times New Roman"/>
          <w:sz w:val="24"/>
          <w:szCs w:val="24"/>
        </w:rPr>
        <w:br/>
      </w:r>
      <w:r w:rsidRPr="00411A19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Булин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-Соколова Е.И. Цифровые инструменты в образовании. М.: Просвещение, 2020. </w:t>
      </w:r>
    </w:p>
    <w:p w:rsid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2. Лактионова Ю.С. Интерактивные методы обучения физике. // Физика в школе, 2021. №3. С. 45–50. </w:t>
      </w:r>
    </w:p>
    <w:p w:rsidR="00C022A8" w:rsidRPr="00411A19" w:rsidRDefault="00411A19" w:rsidP="00411A1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1A1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PhET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Interactive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1A19">
        <w:rPr>
          <w:rFonts w:ascii="Times New Roman" w:hAnsi="Times New Roman" w:cs="Times New Roman"/>
          <w:sz w:val="24"/>
          <w:szCs w:val="24"/>
        </w:rPr>
        <w:t>Simulations</w:t>
      </w:r>
      <w:proofErr w:type="spellEnd"/>
      <w:r w:rsidRPr="00411A19">
        <w:rPr>
          <w:rFonts w:ascii="Times New Roman" w:hAnsi="Times New Roman" w:cs="Times New Roman"/>
          <w:sz w:val="24"/>
          <w:szCs w:val="24"/>
        </w:rPr>
        <w:t>. [Электронн</w:t>
      </w:r>
      <w:bookmarkStart w:id="0" w:name="_GoBack"/>
      <w:bookmarkEnd w:id="0"/>
      <w:r w:rsidRPr="00411A19">
        <w:rPr>
          <w:rFonts w:ascii="Times New Roman" w:hAnsi="Times New Roman" w:cs="Times New Roman"/>
          <w:sz w:val="24"/>
          <w:szCs w:val="24"/>
        </w:rPr>
        <w:t xml:space="preserve">ый ресурс]. </w:t>
      </w:r>
      <w:r w:rsidRPr="00411A19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4" w:tgtFrame="_blank" w:history="1">
        <w:r w:rsidRPr="00411A1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https://phet.colorado.edu/</w:t>
        </w:r>
      </w:hyperlink>
      <w:r w:rsidRPr="00411A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C022A8" w:rsidRPr="0041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751"/>
    <w:rsid w:val="00411A19"/>
    <w:rsid w:val="009D7751"/>
    <w:rsid w:val="00C0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7F0F7-7B6D-4B1F-9BFC-8FF0CFD6B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A1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11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5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817796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phet.colorado.edu%2F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691</Words>
  <Characters>3944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2025-04-21T11:45:00Z</dcterms:created>
  <dcterms:modified xsi:type="dcterms:W3CDTF">2025-04-21T12:05:00Z</dcterms:modified>
</cp:coreProperties>
</file>