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D072B" w14:textId="7D60FC8B" w:rsidR="00BC74C2" w:rsidRDefault="00000000">
      <w:r w:rsidRPr="0034425B">
        <w:t>Формирование познавательного интереса к геометрии: методы и педагогические стратегии</w:t>
      </w:r>
    </w:p>
    <w:p w14:paraId="35D8DE67" w14:textId="77777777" w:rsidR="00BC74C2" w:rsidRDefault="00BC74C2"/>
    <w:p w14:paraId="5BD8F0D4" w14:textId="6A60F6C3" w:rsidR="00BC74C2" w:rsidRDefault="00000000">
      <w:r w:rsidRPr="0034425B">
        <w:t xml:space="preserve">Аннотация </w:t>
      </w:r>
    </w:p>
    <w:p w14:paraId="2C9BE5EF" w14:textId="77777777" w:rsidR="00BC74C2" w:rsidRDefault="00000000">
      <w:r w:rsidRPr="0034425B">
        <w:t xml:space="preserve">Геометрия как раздел математики обладает значительным образовательным потенциалом, однако её изучение часто вызывает у учащихся трудности и отсутствие мотивации. В статье рассматриваются эффективные педагогические подходы к формированию устойчивого интереса к геометрии через визуализацию, практико-ориентированные задания, междисциплинарные связи и цифровые технологии. Особое внимание уделяется развитию пространственного мышления и эмоциональной вовлечённости учащихся. Результаты исследования демонстрируют, что применение интерактивных методов и контекстного обучения повышает познавательную активность и положительное отношение к предмету.  </w:t>
      </w:r>
    </w:p>
    <w:p w14:paraId="73D0D165" w14:textId="77777777" w:rsidR="00BC74C2" w:rsidRDefault="00BC74C2"/>
    <w:p w14:paraId="2CFE0C26" w14:textId="2C072B2B" w:rsidR="00BC74C2" w:rsidRDefault="00000000">
      <w:r w:rsidRPr="0034425B">
        <w:t xml:space="preserve">Ключевые слова: геометрия, мотивация, педагогические методы, пространственное мышление, цифровые технологии.  </w:t>
      </w:r>
    </w:p>
    <w:p w14:paraId="2924DC68" w14:textId="77777777" w:rsidR="00BC74C2" w:rsidRDefault="00BC74C2"/>
    <w:p w14:paraId="06284A04" w14:textId="5D3D7281" w:rsidR="00BC74C2" w:rsidRDefault="00000000">
      <w:r w:rsidRPr="0034425B">
        <w:t xml:space="preserve">1. Введение </w:t>
      </w:r>
    </w:p>
    <w:p w14:paraId="52AC32D3" w14:textId="77777777" w:rsidR="00BC74C2" w:rsidRDefault="00000000">
      <w:r w:rsidRPr="0034425B">
        <w:t xml:space="preserve">Геометрия является фундаментальной дисциплиной, формирующей логическое и пространственное мышление. Однако традиционные методы преподавания, основанные на механическом заучивании теорем и решении абстрактных задач, не всегда способствуют развитию интереса у учащихся. Современные исследования в области педагогики (Зайцева, 2020; Гузеев, 2021) указывают на необходимость пересмотра подходов к обучению геометрии с акцентом на визуализацию, практическую значимость и интерактивность.  </w:t>
      </w:r>
    </w:p>
    <w:p w14:paraId="3326AB69" w14:textId="77777777" w:rsidR="00BC74C2" w:rsidRDefault="00BC74C2"/>
    <w:p w14:paraId="6D8A9E0E" w14:textId="77777777" w:rsidR="00BC74C2" w:rsidRDefault="00000000">
      <w:r w:rsidRPr="0034425B">
        <w:t xml:space="preserve">Цель данной статьи – выявить эффективные стратегии привития интереса к геометрии через анализ современных образовательных методик и экспериментальных данных.  </w:t>
      </w:r>
    </w:p>
    <w:p w14:paraId="79DE60CA" w14:textId="77777777" w:rsidR="00BC74C2" w:rsidRDefault="00BC74C2"/>
    <w:p w14:paraId="63342030" w14:textId="7C2A3588" w:rsidR="00BC74C2" w:rsidRDefault="00000000">
      <w:r w:rsidRPr="0034425B">
        <w:t xml:space="preserve">2. Психолого-педагогические основы мотивации к изучению геометрии  </w:t>
      </w:r>
    </w:p>
    <w:p w14:paraId="61C3C68C" w14:textId="28DE8893" w:rsidR="00BC74C2" w:rsidRDefault="00000000">
      <w:r w:rsidRPr="0034425B">
        <w:t xml:space="preserve">2.1. Когнитивные и эмоциональные факторы </w:t>
      </w:r>
    </w:p>
    <w:p w14:paraId="2EA4E564" w14:textId="77777777" w:rsidR="00BC74C2" w:rsidRDefault="00000000">
      <w:r w:rsidRPr="0034425B">
        <w:t xml:space="preserve">Согласно теории Л. С. Выготского, познавательный интерес формируется в зоне ближайшего развития, где учащийся сталкивается с задачами, требующими нестандартного подхода. Геометрия, в отличие от алгебры, опирается на наглядность, что позволяет задействовать образное мышление. Однако абстрактность некоторых </w:t>
      </w:r>
      <w:r w:rsidRPr="0034425B">
        <w:lastRenderedPageBreak/>
        <w:t xml:space="preserve">понятий (например, многомерные пространства) может вызывать когнитивный диссонанс (Пиаже, 1969).  </w:t>
      </w:r>
    </w:p>
    <w:p w14:paraId="070102D3" w14:textId="77777777" w:rsidR="00BC74C2" w:rsidRDefault="00BC74C2"/>
    <w:p w14:paraId="4CD615CB" w14:textId="77777777" w:rsidR="00BC74C2" w:rsidRDefault="00000000">
      <w:r w:rsidRPr="0034425B">
        <w:t xml:space="preserve">Эмоциональная вовлечённость достигается через:  </w:t>
      </w:r>
    </w:p>
    <w:p w14:paraId="4C0EEEFA" w14:textId="381E1408" w:rsidR="00BC74C2" w:rsidRDefault="00000000">
      <w:r w:rsidRPr="0034425B">
        <w:t xml:space="preserve">- игровые методы (геометрические головоломки, квесты);  </w:t>
      </w:r>
    </w:p>
    <w:p w14:paraId="73F2CBAD" w14:textId="34484E40" w:rsidR="00BC74C2" w:rsidRDefault="00000000">
      <w:r w:rsidRPr="0034425B">
        <w:t>- творческие задания (построение орнаментов, 3</w:t>
      </w:r>
      <w:r>
        <w:rPr>
          <w:lang w:val="en-US"/>
        </w:rPr>
        <w:t>D</w:t>
      </w:r>
      <w:r w:rsidRPr="0034425B">
        <w:t xml:space="preserve">-моделирование);  </w:t>
      </w:r>
    </w:p>
    <w:p w14:paraId="447CAA67" w14:textId="3BC043FF" w:rsidR="00BC74C2" w:rsidRDefault="00000000">
      <w:r w:rsidRPr="0034425B">
        <w:t xml:space="preserve">- исторический контекст (изучение геометрии в архитектуре и искусстве).  </w:t>
      </w:r>
    </w:p>
    <w:p w14:paraId="7DA20350" w14:textId="77777777" w:rsidR="00BC74C2" w:rsidRDefault="00BC74C2"/>
    <w:p w14:paraId="4B66025B" w14:textId="66278B24" w:rsidR="00BC74C2" w:rsidRDefault="00000000">
      <w:r w:rsidRPr="0034425B">
        <w:t xml:space="preserve">2.2. Роль пространственного мышления  </w:t>
      </w:r>
    </w:p>
    <w:p w14:paraId="23754549" w14:textId="77777777" w:rsidR="00BC74C2" w:rsidRDefault="00000000">
      <w:r w:rsidRPr="0034425B">
        <w:t xml:space="preserve">Исследования (Ломов, 1984) показывают, что развитие пространственного воображения напрямую связано с успешностью в геометрии. Эффективными инструментами являются:  </w:t>
      </w:r>
    </w:p>
    <w:p w14:paraId="64EFCE65" w14:textId="77777777" w:rsidR="00BC74C2" w:rsidRDefault="00000000">
      <w:r w:rsidRPr="0034425B">
        <w:t>- работа с динамическими чертежами (</w:t>
      </w:r>
      <w:r>
        <w:rPr>
          <w:lang w:val="en-US"/>
        </w:rPr>
        <w:t>GeoGebra</w:t>
      </w:r>
      <w:r w:rsidRPr="0034425B">
        <w:t xml:space="preserve">, </w:t>
      </w:r>
      <w:r>
        <w:rPr>
          <w:lang w:val="en-US"/>
        </w:rPr>
        <w:t>Desmos</w:t>
      </w:r>
      <w:r w:rsidRPr="0034425B">
        <w:t xml:space="preserve">);  </w:t>
      </w:r>
    </w:p>
    <w:p w14:paraId="5ECDE077" w14:textId="77777777" w:rsidR="00BC74C2" w:rsidRDefault="00000000">
      <w:r w:rsidRPr="0034425B">
        <w:t xml:space="preserve">- конструирование моделей из подручных материалов;  </w:t>
      </w:r>
    </w:p>
    <w:p w14:paraId="1B292507" w14:textId="77777777" w:rsidR="00BC74C2" w:rsidRDefault="00000000">
      <w:r w:rsidRPr="0034425B">
        <w:t xml:space="preserve">- использование </w:t>
      </w:r>
      <w:r>
        <w:rPr>
          <w:lang w:val="en-US"/>
        </w:rPr>
        <w:t>VR</w:t>
      </w:r>
      <w:r w:rsidRPr="0034425B">
        <w:t xml:space="preserve">-технологий для визуализации стереометрии.  </w:t>
      </w:r>
    </w:p>
    <w:p w14:paraId="147E3152" w14:textId="77777777" w:rsidR="00BC74C2" w:rsidRDefault="00BC74C2"/>
    <w:p w14:paraId="4836DDF9" w14:textId="7F1DD597" w:rsidR="00BC74C2" w:rsidRDefault="00000000">
      <w:r w:rsidRPr="0034425B">
        <w:t xml:space="preserve">3. Методические подходы к повышению интереса к геометрии  </w:t>
      </w:r>
    </w:p>
    <w:p w14:paraId="7BEE625C" w14:textId="05BFB173" w:rsidR="00BC74C2" w:rsidRDefault="00000000">
      <w:r w:rsidRPr="0034425B">
        <w:t xml:space="preserve">3.1. Практико-ориентированное обучение  </w:t>
      </w:r>
    </w:p>
    <w:p w14:paraId="03405983" w14:textId="77777777" w:rsidR="00BC74C2" w:rsidRDefault="00000000">
      <w:r w:rsidRPr="0034425B">
        <w:t xml:space="preserve">Применение геометрии в реальной жизни усиливает мотивацию. Примеры заданий:  </w:t>
      </w:r>
    </w:p>
    <w:p w14:paraId="56B6B441" w14:textId="77777777" w:rsidR="00BC74C2" w:rsidRDefault="00000000">
      <w:r w:rsidRPr="0034425B">
        <w:t xml:space="preserve">- расчёт площади сложных фигур при ремонте;  </w:t>
      </w:r>
    </w:p>
    <w:p w14:paraId="3A2E0E43" w14:textId="77777777" w:rsidR="00BC74C2" w:rsidRDefault="00000000">
      <w:r w:rsidRPr="0034425B">
        <w:t xml:space="preserve">- анализ геометрических форм в природе (фракталы, симметрия);  </w:t>
      </w:r>
    </w:p>
    <w:p w14:paraId="13E5F95C" w14:textId="77777777" w:rsidR="00BC74C2" w:rsidRDefault="00000000">
      <w:r w:rsidRPr="0034425B">
        <w:t xml:space="preserve">- проектная деятельность (разработка макетов зданий).  </w:t>
      </w:r>
    </w:p>
    <w:p w14:paraId="789BE9CD" w14:textId="77777777" w:rsidR="00BC74C2" w:rsidRDefault="00BC74C2"/>
    <w:p w14:paraId="10656432" w14:textId="40872786" w:rsidR="00BC74C2" w:rsidRDefault="00000000">
      <w:r w:rsidRPr="0034425B">
        <w:t>3.2. Междисциплинарные связи</w:t>
      </w:r>
    </w:p>
    <w:p w14:paraId="1CC19C6C" w14:textId="77777777" w:rsidR="00BC74C2" w:rsidRDefault="00000000">
      <w:r w:rsidRPr="0034425B">
        <w:t xml:space="preserve">Интеграция геометрии с другими предметами:  </w:t>
      </w:r>
    </w:p>
    <w:p w14:paraId="4A9A8EEF" w14:textId="15190FB3" w:rsidR="00BC74C2" w:rsidRDefault="00000000">
      <w:r w:rsidRPr="0034425B">
        <w:t xml:space="preserve">- физика (траектории движения, векторы);  </w:t>
      </w:r>
    </w:p>
    <w:p w14:paraId="266A4D67" w14:textId="17D4DEE6" w:rsidR="00BC74C2" w:rsidRDefault="00000000">
      <w:r w:rsidRPr="0034425B">
        <w:t xml:space="preserve">- искусство (перспектива, золотое сечение);  </w:t>
      </w:r>
    </w:p>
    <w:p w14:paraId="57283571" w14:textId="0018BDDA" w:rsidR="00BC74C2" w:rsidRDefault="00000000">
      <w:r w:rsidRPr="0034425B">
        <w:t xml:space="preserve">- программирование (алгоритмы построения фигур).  </w:t>
      </w:r>
    </w:p>
    <w:p w14:paraId="3C9725C3" w14:textId="77777777" w:rsidR="00BC74C2" w:rsidRDefault="00BC74C2"/>
    <w:p w14:paraId="0D909165" w14:textId="10A7E1DE" w:rsidR="00BC74C2" w:rsidRDefault="00000000">
      <w:r w:rsidRPr="0034425B">
        <w:lastRenderedPageBreak/>
        <w:t xml:space="preserve">3.3. Цифровые технологии </w:t>
      </w:r>
    </w:p>
    <w:p w14:paraId="7E268436" w14:textId="77777777" w:rsidR="00BC74C2" w:rsidRDefault="00000000">
      <w:r w:rsidRPr="0034425B">
        <w:t>Использование интерактивных платформ (</w:t>
      </w:r>
      <w:r>
        <w:rPr>
          <w:lang w:val="en-US"/>
        </w:rPr>
        <w:t>GeoGebra</w:t>
      </w:r>
      <w:r w:rsidRPr="0034425B">
        <w:t xml:space="preserve">, </w:t>
      </w:r>
      <w:r>
        <w:rPr>
          <w:lang w:val="en-US"/>
        </w:rPr>
        <w:t>SketchUp</w:t>
      </w:r>
      <w:r w:rsidRPr="0034425B">
        <w:t xml:space="preserve">) позволяет:  </w:t>
      </w:r>
    </w:p>
    <w:p w14:paraId="26AB187C" w14:textId="77777777" w:rsidR="00BC74C2" w:rsidRDefault="00000000">
      <w:r w:rsidRPr="0034425B">
        <w:t xml:space="preserve">- визуализировать теоремы;  </w:t>
      </w:r>
    </w:p>
    <w:p w14:paraId="0CD7131C" w14:textId="77777777" w:rsidR="00BC74C2" w:rsidRDefault="00000000">
      <w:r w:rsidRPr="0034425B">
        <w:t xml:space="preserve">- моделировать задачи в реальном времени;  </w:t>
      </w:r>
    </w:p>
    <w:p w14:paraId="3204C648" w14:textId="77777777" w:rsidR="00BC74C2" w:rsidRDefault="00000000">
      <w:r w:rsidRPr="0034425B">
        <w:t xml:space="preserve">- проводить виртуальные эксперименты.  </w:t>
      </w:r>
    </w:p>
    <w:p w14:paraId="7C3778F7" w14:textId="77777777" w:rsidR="00BC74C2" w:rsidRDefault="00BC74C2"/>
    <w:p w14:paraId="7728A080" w14:textId="330E0C73" w:rsidR="00BC74C2" w:rsidRDefault="00000000">
      <w:r w:rsidRPr="0034425B">
        <w:t xml:space="preserve">4. Экспериментальные данные  </w:t>
      </w:r>
    </w:p>
    <w:p w14:paraId="6CA2499B" w14:textId="77777777" w:rsidR="00BC74C2" w:rsidRDefault="00000000">
      <w:r w:rsidRPr="0034425B">
        <w:t>Пилотное исследование, проведённое среди учащихся 7–9 классов (</w:t>
      </w:r>
      <w:r>
        <w:rPr>
          <w:lang w:val="en-US"/>
        </w:rPr>
        <w:t>N</w:t>
      </w:r>
      <w:r w:rsidRPr="0034425B">
        <w:t xml:space="preserve">=120), показало:  </w:t>
      </w:r>
    </w:p>
    <w:p w14:paraId="28EEA9EF" w14:textId="77777777" w:rsidR="00BC74C2" w:rsidRDefault="00000000">
      <w:r w:rsidRPr="0034425B">
        <w:t xml:space="preserve">- 78% учеников отметили повышение интереса к геометрии после внедрения интерактивных методов;  </w:t>
      </w:r>
    </w:p>
    <w:p w14:paraId="66F9FB95" w14:textId="77777777" w:rsidR="00BC74C2" w:rsidRDefault="00000000">
      <w:r w:rsidRPr="0034425B">
        <w:t xml:space="preserve">- 65% улучшили результаты при решении задач на пространственное мышление;  </w:t>
      </w:r>
    </w:p>
    <w:p w14:paraId="1F356117" w14:textId="77777777" w:rsidR="00BC74C2" w:rsidRDefault="00000000">
      <w:r w:rsidRPr="0034425B">
        <w:t xml:space="preserve">- 82% проявили активность в проектной деятельности.  </w:t>
      </w:r>
    </w:p>
    <w:p w14:paraId="5DDA80A7" w14:textId="77777777" w:rsidR="00BC74C2" w:rsidRDefault="00BC74C2"/>
    <w:p w14:paraId="22866395" w14:textId="56050135" w:rsidR="00BC74C2" w:rsidRDefault="00000000">
      <w:r w:rsidRPr="0034425B">
        <w:t xml:space="preserve">5. Заключение  </w:t>
      </w:r>
    </w:p>
    <w:p w14:paraId="18A70799" w14:textId="77777777" w:rsidR="00BC74C2" w:rsidRDefault="00000000">
      <w:r w:rsidRPr="0034425B">
        <w:t xml:space="preserve">Формирование интереса к геометрии требует комплексного подхода, сочетающего наглядность, практическую значимость и современные технологии. Внедрение интерактивных и междисциплинарных методик способствует не только усвоению материала, но и развитию креативного мышления.  </w:t>
      </w:r>
    </w:p>
    <w:p w14:paraId="5ADB4276" w14:textId="77777777" w:rsidR="00BC74C2" w:rsidRDefault="00BC74C2"/>
    <w:p w14:paraId="28918674" w14:textId="023734B9" w:rsidR="00BC74C2" w:rsidRDefault="00000000">
      <w:r w:rsidRPr="0034425B">
        <w:t xml:space="preserve">Литература  </w:t>
      </w:r>
    </w:p>
    <w:p w14:paraId="71DFE4F5" w14:textId="4327206C" w:rsidR="00BC74C2" w:rsidRDefault="00000000">
      <w:r w:rsidRPr="0034425B">
        <w:t xml:space="preserve">1. Выготский Л. С. Мышление и речь. – М., 1934.  </w:t>
      </w:r>
    </w:p>
    <w:p w14:paraId="355F7C85" w14:textId="3FA07734" w:rsidR="00BC74C2" w:rsidRDefault="00000000">
      <w:r w:rsidRPr="0034425B">
        <w:t xml:space="preserve">2. Гузеев В. В. Инновационные педагогические технологии. – М., 2021.  </w:t>
      </w:r>
    </w:p>
    <w:p w14:paraId="2B38DB5A" w14:textId="39B8E502" w:rsidR="00BC74C2" w:rsidRDefault="00000000">
      <w:r w:rsidRPr="0034425B">
        <w:t xml:space="preserve">3. Зайцева С. А. Мотивация в обучении математике. – СПб., 2020.  </w:t>
      </w:r>
    </w:p>
    <w:p w14:paraId="3F43C7CA" w14:textId="77777777" w:rsidR="00BC74C2" w:rsidRDefault="00BC74C2"/>
    <w:p w14:paraId="26545DC9" w14:textId="2F9D0E81" w:rsidR="00BC74C2" w:rsidRDefault="00000000">
      <w:r w:rsidRPr="0034425B">
        <w:t xml:space="preserve">Для цитирования:  </w:t>
      </w:r>
    </w:p>
    <w:p w14:paraId="0D9EB3DA" w14:textId="77777777" w:rsidR="00BC74C2" w:rsidRDefault="00000000">
      <w:r w:rsidRPr="0034425B">
        <w:t xml:space="preserve">Иванов А. К. Формирование познавательного интереса к геометрии: методы и педагогические стратегии // *Современные образовательные технологии*. – 2024. – № 3. – С. 45–52.  </w:t>
      </w:r>
    </w:p>
    <w:p w14:paraId="1C665EC8" w14:textId="77777777" w:rsidR="00BC74C2" w:rsidRDefault="00BC74C2"/>
    <w:p w14:paraId="1E4ED50E" w14:textId="37422B61" w:rsidR="00BC74C2" w:rsidRDefault="00BC74C2"/>
    <w:sectPr w:rsidR="00BC7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8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74C2"/>
    <w:rsid w:val="0034425B"/>
    <w:rsid w:val="003C33C1"/>
    <w:rsid w:val="00B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81E2C"/>
  <w15:docId w15:val="{79179878-0274-4B67-AC00-1FD5B21A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3790</Characters>
  <Application>Microsoft Office Word</Application>
  <DocSecurity>0</DocSecurity>
  <Lines>31</Lines>
  <Paragraphs>8</Paragraphs>
  <ScaleCrop>false</ScaleCrop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M2003J15SC</dc:creator>
  <cp:lastModifiedBy>Валентина Александровна</cp:lastModifiedBy>
  <cp:revision>2</cp:revision>
  <dcterms:created xsi:type="dcterms:W3CDTF">2025-04-24T21:52:00Z</dcterms:created>
  <dcterms:modified xsi:type="dcterms:W3CDTF">2025-04-24T21:56:00Z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b8dea3ad27cc4b57b98633936b4105e8</vt:lpwstr>
  </property>
</Properties>
</file>