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67E" w:rsidRPr="00AA467E" w:rsidRDefault="00AA467E" w:rsidP="00C76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A467E">
        <w:rPr>
          <w:rFonts w:ascii="Times New Roman" w:hAnsi="Times New Roman" w:cs="Times New Roman"/>
          <w:b/>
          <w:bCs/>
          <w:sz w:val="28"/>
          <w:szCs w:val="28"/>
        </w:rPr>
        <w:t>СОВРЕМЕННЫЕ ТЕНДЕНЦИИ ОКАЗАНИЯ ЛОГОПЕДИЧЕСКОЙ</w:t>
      </w:r>
      <w:proofErr w:type="gramEnd"/>
    </w:p>
    <w:p w:rsidR="00AA467E" w:rsidRPr="00AA467E" w:rsidRDefault="00AA467E" w:rsidP="00C76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67E">
        <w:rPr>
          <w:rFonts w:ascii="Times New Roman" w:hAnsi="Times New Roman" w:cs="Times New Roman"/>
          <w:b/>
          <w:bCs/>
          <w:sz w:val="28"/>
          <w:szCs w:val="28"/>
        </w:rPr>
        <w:t xml:space="preserve">ПОМОЩИ ДЕТЯМ </w:t>
      </w:r>
      <w:r w:rsidR="00F65D5A">
        <w:rPr>
          <w:rFonts w:ascii="Times New Roman" w:hAnsi="Times New Roman" w:cs="Times New Roman"/>
          <w:b/>
          <w:bCs/>
          <w:sz w:val="28"/>
          <w:szCs w:val="28"/>
        </w:rPr>
        <w:t xml:space="preserve">РАННЕГО ВОЗРАСА </w:t>
      </w:r>
      <w:r w:rsidRPr="00AA467E">
        <w:rPr>
          <w:rFonts w:ascii="Times New Roman" w:hAnsi="Times New Roman" w:cs="Times New Roman"/>
          <w:b/>
          <w:bCs/>
          <w:sz w:val="28"/>
          <w:szCs w:val="28"/>
        </w:rPr>
        <w:t>С ОВЗ В СИСТЕМЕ РАННЕГО СОПРОВОЖДЕНИЯ</w:t>
      </w:r>
    </w:p>
    <w:p w:rsidR="00C769FF" w:rsidRDefault="00AA467E" w:rsidP="00C769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С.В. 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Петрушенко</w:t>
      </w:r>
      <w:proofErr w:type="spellEnd"/>
      <w:r w:rsidR="00C769FF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A467E">
        <w:rPr>
          <w:rFonts w:ascii="Times New Roman" w:hAnsi="Times New Roman" w:cs="Times New Roman"/>
          <w:i/>
          <w:iCs/>
          <w:sz w:val="28"/>
          <w:szCs w:val="28"/>
        </w:rPr>
        <w:t>Рассмотрены эффективные методы логопедического воздействия при тяж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лых</w:t>
      </w:r>
      <w:r w:rsidR="00F65D5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нарушениях речи. Отражены проблемные стороны оказания логопедической помощи в</w:t>
      </w:r>
      <w:r w:rsidR="00C769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системе раннего сопровождения детей с ОВЗ, отмечены самые актуал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ные те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н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денции</w:t>
      </w:r>
      <w:r w:rsidR="00C769F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A467E">
        <w:rPr>
          <w:rFonts w:ascii="Times New Roman" w:hAnsi="Times New Roman" w:cs="Times New Roman"/>
          <w:i/>
          <w:iCs/>
          <w:sz w:val="28"/>
          <w:szCs w:val="28"/>
        </w:rPr>
        <w:t>оказания логопедической помощи детям раннего возраста.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A467E">
        <w:rPr>
          <w:rFonts w:ascii="Times New Roman" w:hAnsi="Times New Roman" w:cs="Times New Roman"/>
          <w:i/>
          <w:iCs/>
          <w:sz w:val="28"/>
          <w:szCs w:val="28"/>
        </w:rPr>
        <w:t>Ключевые слова: служба ранней помощи, логопедическая помощь, дети с ОВЗ,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A467E">
        <w:rPr>
          <w:rFonts w:ascii="Times New Roman" w:hAnsi="Times New Roman" w:cs="Times New Roman"/>
          <w:i/>
          <w:iCs/>
          <w:sz w:val="28"/>
          <w:szCs w:val="28"/>
        </w:rPr>
        <w:t>сопровождение, логопед, организация.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Служба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ранней помощи (далее – СРП) государственного дошкольного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образов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тельного учреждения Тульской области «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Новомосковский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детский сад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для детей с ограниченными возможностями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здоровья»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г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>. Новомосковска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Тульской области 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тивно оказывает помощь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детям от 2 месяцев до 4 лет,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имеющих проблемы в разв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тии или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риск их возникновения, и не посещающих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дошкольные образовательные организ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ции.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Логопед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 службе ранней помощи называется специалистом по ранней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коммун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кации, это связано с тем,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что специалист по ранней коммуникации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помогает в ра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витии коммуникативных способностей ребенка, формирует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средства общения, п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могает в освоении дополнительных систем коммуникации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(картинки, жесты, симв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лы, пиктограммы), работает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 детьми с нарушениями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коммуникации, вызванными ра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личными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патогенами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C769FF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Службу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ранней помощи посещают дети 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от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0 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до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4 лет с особенностями в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развитии вместе со своими родителями,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либо близкими родственниками. Чаще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родители 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ких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детей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начиная от 1 года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старше обращаются в СРП с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запросом, который их тревожит</w:t>
      </w:r>
      <w:r w:rsidR="00F65D5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– это речь: «Мой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ребенок не говорит», «Мы его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 понимаем», «Он зак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тывае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ся в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крике»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т.д. Родители рассказывают, что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они не понимают, что ребенок хочет, а так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как он не говорящий, то бывают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сложности с пониманием его желаний.</w:t>
      </w:r>
    </w:p>
    <w:p w:rsidR="00C769FF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И вместо желаемого для ребенка,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например, банана, который лежит в корзинке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на столе, мама дает ребенку что-то другое, это может быть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конфета, вода в кружке, игрушка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т.д. Но ребенок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продолжает требовать,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то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что хочет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он, а не то что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лагает ему мама. В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результате, малыш, не удовлетворив свою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потребность – пол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чить банан,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закатывает истерику. Мама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 понимает, чего же хочет ребенок, тоже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ничает – возникает взаимонепонимание. И таких ситуаций много: малыш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хотел покачаться на качелях возле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дома, а его повезли в парк; хотел посмотреть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погл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дить кошку, которая сидит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напротив его коляски под лавкой, а его ведут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кататься с горки. Возникает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диссонанс в желаниях ребенка и невозможности их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удовлетворить, пот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му что окружающие его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 понимают. Отсюда – истерики,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капризы, проявления агрессии. И отсюда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 вытекает и запрос родителей: «Мы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хотим, чтобы наш реб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нок быстрее заговорил!».</w:t>
      </w:r>
    </w:p>
    <w:p w:rsidR="00C769FF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В этой статье мы проясним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некоторые моменты и осветим проблемы, с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котор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ы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ми сталкиваются многие родители. Начнем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 того, что общение –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это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процесс, в х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де которого человек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формулирует и передает другому человеку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сообщение, а тот его принимает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расшифровывает. Теперь вопрос: «А всегда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ли не говорящий ребенок может понять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обращенную к нему речь?» Конечно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же, далеко не всегда. Общение происходит не только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 помощью слов, но и на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языке жестов, мимики, знаков, тел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движений.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Если ребенок показывает на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игрушку или берет ложку –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это уже комм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lastRenderedPageBreak/>
        <w:t>никация. Плачет он, смеется, кричит,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или топает ногами –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это тоже коммуникация. К сожалению, родители очень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часто или не замечают ее,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или настаивают именно на речевом общении, которое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пока недоступно для маленького ребенка.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Именно на этом этапе гораздо важнее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эффективнее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–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почувствовать своего ребенка, прони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нуть в его внутренний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мир, понять мотивы его поведения и действий.</w:t>
      </w:r>
    </w:p>
    <w:p w:rsid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Ребенок, который не владеет вербальной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речью, находится в весьма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зависимом положении. Инициатива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общения чаще всего принадлежит не ему.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Родители или другие близкие родственники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обращаются к нему тогда, когда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имеют для этого причину, желание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или время. Обычно контакты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ограничиваются лишь удовлетворением жизненно важных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потребностей. И так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как «не говорящего» 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бенка понять очень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трудно, он чаще всего лишён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возможности предъявлять свои требования.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И это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опасно для его развития,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такой ребенок может превратиться в п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корного, не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верящего в себя, в свою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ценность и значимость человека, или же наоб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рот –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стать агрессивным, из-за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того, что его не понимают, он лишён права принятия 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шений, права выбора.</w:t>
      </w:r>
      <w:proofErr w:type="gramEnd"/>
    </w:p>
    <w:p w:rsidR="00C769FF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Задача как специалиста по ранней коммуникации помочь ребенку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наладить 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щение с окружающими –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основном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это с родителями, бабушками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дедушками, братьями и сестрами теми средствами коммуникации, которые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доступны ребенку в данный момент. Но научить выражать свои желания 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эм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оции ребенка одно, нео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ходимо так же научить близких людей понимать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своего ребенка и использовать те же средства коммуникации, которые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использует ребенок. Если внимательно пон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блюдать за взрослыми и детьми, то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можно увидеть, что люди очень часто (если не сказать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–в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>сегда) используют в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непосредственном межличностном общении –естественные жесты. И это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составляет очень важный невербальный компонент 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щения.</w:t>
      </w:r>
    </w:p>
    <w:p w:rsidR="00C769FF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Жесты используются в непринужденном, неофициальном общении, в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искусстве (пантомима, опера, драма и др.), на транспорте, в армии (во многих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государствах у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тановлен набор жестов-приказов, которые применяются при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определенных услов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ях), в спорте (во время состязаний судьи применяют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международные жесты.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Так как их распоряжения должны быть понятны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участникам соревнований из разных стран) и т.д.</w:t>
      </w:r>
      <w:proofErr w:type="gramEnd"/>
    </w:p>
    <w:p w:rsidR="00C769FF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Маленькие дети также применяют неосознанно естественные жесты – протяг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вают руку, когда хотят чего-то попросить, отмахиваются рукой, если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чего-то не х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тят. Если речь ребенка и связанное с ней вербальное общение не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развиты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или разв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ты крайне пассивно, необходимо использовать невербальное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общение. Роль неве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бал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ь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ных средств общения с детьми, с нарушением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коммуникации очень важна, так как неумение правильно выразить свои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чувства, скованность, неловкость или неад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кватность мимико-жестовой речи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затрудняют общение с другими людьми. Непон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мание другого часто в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дальнейшем становится причиной страха, отчуждённости, враждебности.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Специалист по ранней коммуникации помогает детям и их родителям</w:t>
      </w:r>
      <w:r w:rsidR="00C769F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развивать способность выражать свои мысли и чувства с помощью мимики,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жестов, пантом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мики, которые могут заменить обычную речь. Использование 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постоянное развитие этих средств позволяет родителям и близким лучше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понимать своего ребенка и привносит определённую живость в общение друг с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другом. Мимика, жесты, пант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мимика являются важными помощниками в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общении детей с ОВЗ.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lastRenderedPageBreak/>
        <w:t>Родителям и близким родственникам очень важно понимание средств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неве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бальн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го общения и овладение ими для общения и понимания своего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ребенком. Это помогает ребенку с нарушением коммуникации, стать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интересными в общении, п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знавать людей, а главное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–б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>ыть понятыми. С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помощью слов передаётся в основном информация, а с помощью жестов – различное отношение к этой информации. А иногда жесты в жизни ребенка с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ОВЗ могут заменять и сами слова.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Из практики можно сказать, что дети с ОВЗ понимают эти жесты быстрее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ле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г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че, чем слова, сопутствующие им. Естественно начальным результатом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использов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ния жестов в системе обучения речи, становится выработка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осознанного указател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ь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ного жеста, т.е. способности с помощью жеста выразить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свою потребность и отв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тить на вопрос.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Система жестов используется не только для глухих, но и для «не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говорящих» или «плохо говорящих» детей, можно использовать методики,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речь» (Зайцева Г.Л., И. 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Йоханссон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>) и т.д. разработанный язык жестов для детей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 синдромом Дауна</w:t>
      </w:r>
      <w:r w:rsidRPr="00AA467E">
        <w:rPr>
          <w:rFonts w:ascii="Times New Roman" w:eastAsia="TimesNewRomanPSMT" w:hAnsi="Times New Roman" w:cs="Times New Roman"/>
          <w:b/>
          <w:bCs/>
          <w:sz w:val="28"/>
          <w:szCs w:val="28"/>
        </w:rPr>
        <w:t xml:space="preserve">,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так же элементы «</w:t>
      </w:r>
      <w:proofErr w:type="spellStart"/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М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>akaton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>», «Жестовая речь».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 СРП приходят маленькие детки (их немного, но они есть) которые так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никогда и не смогут научиться говорить. Для них язык жестов –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единственный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способ разговаривать. В начале обучения языку жестов используют только те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жесты, которые обозначают понятия, важные конкретно для этого ребенка. Это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может быть любимая игрушка, что-то любимое из еды и т.д. Для этого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необходимо провести с каждым из детей оценку мотивационных стимулов,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чтобы выяснить, что же для конкретно каждого ребенка важно на данный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мент.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Так же ребенок должен понимать простые предметы (стол, стул, ложка,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чашка и т.д.) и действия (спать, сидеть, гулять, есть), знать, когда говорят 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ком-то (мама, папа, брат).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Позже при помощи жестов он сможет строить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небольшие предложения. Если же начать обучению жестам с того, что для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ребенка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не важно на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данный м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мент и не интересно, то результат обучения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может свестись к нулю.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Используя жесты в обучении ребенка, всегда сопровождаю их устной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речью. Посл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довательность таких жестов соответствует обычной устной речи,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так как они сопр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вождают говорение. Жесты всегда выполняются медленно.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Необходимо соблюдать определенные правила при составлении предложений.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Такой метод называется –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«к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>оммуникация с опорой на жесты» (разработанный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Э. </w:t>
      </w:r>
      <w:proofErr w:type="spellStart"/>
      <w:r w:rsidRPr="00AA467E">
        <w:rPr>
          <w:rFonts w:ascii="Times New Roman" w:eastAsia="TimesNewRomanPSMT" w:hAnsi="Times New Roman" w:cs="Times New Roman"/>
          <w:sz w:val="28"/>
          <w:szCs w:val="28"/>
        </w:rPr>
        <w:t>Вилкен</w:t>
      </w:r>
      <w:proofErr w:type="spellEnd"/>
      <w:r w:rsidRPr="00AA467E">
        <w:rPr>
          <w:rFonts w:ascii="Times New Roman" w:eastAsia="TimesNewRomanPSMT" w:hAnsi="Times New Roman" w:cs="Times New Roman"/>
          <w:sz w:val="28"/>
          <w:szCs w:val="28"/>
        </w:rPr>
        <w:t>) и предназначен он для не говорящих маленьких детей, способных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слышать.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Какую же цель преследуют в развитии коммуникации с помощью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жестов? На начальном этапе обучения детей жестам –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продуцирование ими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устной речи сопр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вождается жестикуляцией ключевых слов высказывания.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Например, обращаясь к ребенку с вопросом: «Ты хочешь конфету?», покажу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только жест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–«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конфета». На втором этапе, когда ребенок освоит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достаточно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ключ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вых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и важных для него понятий и сможет сам показать жест (в нашем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случае это «конф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та»), в предложении: «Ты хочешь конфету?» показывают два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жеста: «ты» и «конф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та». Ну а на третьем этапе сюда уже войдет и жест – «хочешь».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При визуальном акцентировании важных ключевых слов на начальном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этапе 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бенку легче понять содержание разговора, потому что, воспринимая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длинные пре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ложения, ребенок может утратить главный смысл сообщения.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Обучение жестам ребенка позволяет расширить его коммуникативные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возмо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ности посредством визуализации устной информации и подготовить его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 устной речи. Использование коммуникации с опорой на жесты облегчает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понимание ребе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lastRenderedPageBreak/>
        <w:t>ка окружающими, позволяет избежать разочарования от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собственной несостоятел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ь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ности и испытать удовольствие от коммуникации.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Детям легче, когда многие жесты содержат отчетливые признаки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обозначаемого объекта, например, напоминают форму, действие или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характерное качество. Такое частичное сходство облегчает понимание,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запоминание и вспоминание жестов.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Как говорилось уже ранее, жесты необходимо подбирать индивидуально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кажд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му ребенку в соответствии с его интересами и конкретному жизненному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окруж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нию. Их используют в особо значимых ситуациях.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Таким образом, дети лучше запоминают связь между жестами и словами.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Жесты способствуют развитию основных языковых структур и тем самым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поддерживают когнитивные предпосылки для овладения языком. Поэтому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применение жестов не тормозит речевое развитие, а, напротив, положительно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влияет на речь. Большинство детей прекращают применять жесты, когда они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смогут достаточно общаться с п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мощью устной речи.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С помощью жестов, как средства поддерживающей коммуникации, дети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прих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дят к непосредственному пониманию возможности оказывать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воздействие на окр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жающих; они впервые осознают смысл и значение языка,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что является важной пре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посылкой обучения устной речи детей с ОВЗ. Они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могут более понятно общаться, что сводит к минимуму неудачные попытки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коммуникации. Выполнение и воспр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ятие жестов задействует различные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анализаторные системы (зрительную, кинест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тическую), что улучшает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понимание сообщения. Визуализация языка побуждает 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бенка к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внимательному наблюдению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за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говорящим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>, что улучшает его восприятие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(видит мимику, артикуляцию, движения тела). При жестикуляции,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говорящий</w:t>
      </w:r>
      <w:proofErr w:type="gramEnd"/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авт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матически замедляет скорость речи, делает ударения на центральные слова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упр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щает структуру предложения. В отличие от слов жесты предъявляются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визуально, в ме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ленном темпе, что облегчает их понимание.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Когда ребенок жестикулирует сам, то его пока еще слабо понятные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устные 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ы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сказ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ы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вания можно легче интерпретировать; когда ребенок имитирует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определенные де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й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ствия или предметы, то это уже начальная символизация;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использование жестов стимулирует понимание символов; жесты способствуют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развитию основных язык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вых структур и предпосылок для овладения устной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речью.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Жесты по сравнению с другими средствами поддерживающей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коммуникации имеют ряд преимуществ: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–жесты можно применять всегда и везде в отличие от технических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средств ко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муникации;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–жесты располагают </w:t>
      </w:r>
      <w:proofErr w:type="gramStart"/>
      <w:r w:rsidRPr="00AA467E">
        <w:rPr>
          <w:rFonts w:ascii="Times New Roman" w:eastAsia="TimesNewRomanPSMT" w:hAnsi="Times New Roman" w:cs="Times New Roman"/>
          <w:sz w:val="28"/>
          <w:szCs w:val="28"/>
        </w:rPr>
        <w:t>намного большим</w:t>
      </w:r>
      <w:proofErr w:type="gramEnd"/>
      <w:r w:rsidRPr="00AA467E">
        <w:rPr>
          <w:rFonts w:ascii="Times New Roman" w:eastAsia="TimesNewRomanPSMT" w:hAnsi="Times New Roman" w:cs="Times New Roman"/>
          <w:sz w:val="28"/>
          <w:szCs w:val="28"/>
        </w:rPr>
        <w:t xml:space="preserve"> «словарем», чем другие наборы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симв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лов;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–другие неязыковые системы символов сосредоточивают внимание на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самой сист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ме коммуникации (например, коммуникативные таблицы с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картинками), тогда как при использовании жестов важно обращение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непосредственно к партнеру. Об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у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чение жестам не требует от окружающих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каких-либо специальных знаний. Важно проя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лять интерес к данной форме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коммуникации и готовность учить жесты вместе с 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бенком.</w:t>
      </w:r>
    </w:p>
    <w:p w:rsidR="001A0CC0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Цель специалиста по коммуникации заключается в том, чтобы дать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ребенку язык, с помощью которого он сможет контактировать с окружающими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 поймет, что общ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ние поможет ему добиться удовлетворения его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потребностей.</w:t>
      </w: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lastRenderedPageBreak/>
        <w:t>Невербальные средства коммуникации являются основой, на которой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строится общение с ребенком. Мимика, жесты, телодвижения, тактильные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контакты, прико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новения –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всё это должно подкреплять и стимулировать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речевую коммуникацию.</w:t>
      </w:r>
    </w:p>
    <w:p w:rsid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sz w:val="28"/>
          <w:szCs w:val="28"/>
        </w:rPr>
        <w:t>Ребенок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нуждается в коммуникации, прежде всего, как в средстве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общения. 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бёнок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имеет право выразить свои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потребности, а не только отвечать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на поставле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ные в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просы. Ребёнок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имеет право рассказать о чем-то, а не только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согласиться или не согласиться с родителями, бабушками, дедушками,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специалистом. Для этого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пр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вожу с каждым из детей оценку мотивационных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стимулов, чтобы выяснить, что же</w:t>
      </w:r>
      <w:r w:rsidR="008D3A0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для конкретно каждого ребенка важно на</w:t>
      </w:r>
      <w:r w:rsidR="001A0CC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sz w:val="28"/>
          <w:szCs w:val="28"/>
        </w:rPr>
        <w:t>данный момент.</w:t>
      </w:r>
    </w:p>
    <w:p w:rsidR="001A0CC0" w:rsidRPr="00AA467E" w:rsidRDefault="001A0CC0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AA467E" w:rsidRPr="00AA467E" w:rsidRDefault="00AA467E" w:rsidP="00F65D5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proofErr w:type="spellStart"/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Петрушенко</w:t>
      </w:r>
      <w:proofErr w:type="spellEnd"/>
      <w:r w:rsidR="008D3A0B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София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Ва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с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ильевна, учи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т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ель-логопед, msd@yandex.ru Ро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ссия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,</w:t>
      </w:r>
    </w:p>
    <w:p w:rsidR="00AF6ABF" w:rsidRPr="00AA467E" w:rsidRDefault="00AA467E" w:rsidP="00F65D5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Новомосковск, ГДОУТО «</w:t>
      </w:r>
      <w:proofErr w:type="spellStart"/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Новомосковский</w:t>
      </w:r>
      <w:proofErr w:type="spellEnd"/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детский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сад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дл</w:t>
      </w:r>
      <w:r w:rsidRPr="00AA467E">
        <w:rPr>
          <w:rFonts w:ascii="Times New Roman" w:eastAsia="TimesNewRomanPSMT" w:hAnsi="Times New Roman" w:cs="Times New Roman"/>
          <w:i/>
          <w:iCs/>
          <w:sz w:val="28"/>
          <w:szCs w:val="28"/>
        </w:rPr>
        <w:t>я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детей с ограниче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ными возможностями здоровья».</w:t>
      </w:r>
    </w:p>
    <w:sectPr w:rsidR="00AF6ABF" w:rsidRPr="00AA467E" w:rsidSect="00AA467E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A467E"/>
    <w:rsid w:val="001A0CC0"/>
    <w:rsid w:val="002D095E"/>
    <w:rsid w:val="00890309"/>
    <w:rsid w:val="008D3A0B"/>
    <w:rsid w:val="00AA467E"/>
    <w:rsid w:val="00AF6ABF"/>
    <w:rsid w:val="00C769FF"/>
    <w:rsid w:val="00F65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2025-04-25T11:56:00Z</dcterms:created>
  <dcterms:modified xsi:type="dcterms:W3CDTF">2025-04-25T12:19:00Z</dcterms:modified>
</cp:coreProperties>
</file>