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 xml:space="preserve">Автор: </w:t>
      </w:r>
      <w:proofErr w:type="spellStart"/>
      <w:r>
        <w:rPr>
          <w:rFonts w:ascii="Montserrat" w:hAnsi="Montserrat"/>
          <w:color w:val="000000"/>
          <w:sz w:val="30"/>
          <w:szCs w:val="30"/>
        </w:rPr>
        <w:t>Визгалина</w:t>
      </w:r>
      <w:proofErr w:type="spellEnd"/>
      <w:r>
        <w:rPr>
          <w:rFonts w:ascii="Montserrat" w:hAnsi="Montserrat"/>
          <w:color w:val="000000"/>
          <w:sz w:val="30"/>
          <w:szCs w:val="30"/>
        </w:rPr>
        <w:t xml:space="preserve"> Олеся Александровна</w:t>
      </w:r>
      <w:r>
        <w:rPr>
          <w:rFonts w:ascii="Montserrat" w:hAnsi="Montserrat"/>
          <w:color w:val="000000"/>
          <w:sz w:val="30"/>
          <w:szCs w:val="30"/>
        </w:rPr>
        <w:br/>
        <w:t>Формирование функциональной грамотности в начальной школе.</w:t>
      </w:r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«Мои ученики будут узнавать новое не от меня. Они будут открывать это новое сами.</w:t>
      </w:r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Моя задача- помочь им раскрыться и развить собственные идеи»</w:t>
      </w:r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proofErr w:type="spellStart"/>
      <w:r>
        <w:rPr>
          <w:rFonts w:ascii="Montserrat" w:hAnsi="Montserrat"/>
          <w:color w:val="000000"/>
          <w:sz w:val="30"/>
          <w:szCs w:val="30"/>
        </w:rPr>
        <w:t>И.Г.Песталоцци</w:t>
      </w:r>
      <w:proofErr w:type="spellEnd"/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Формирование функциональной грамотности в начальной школе:</w:t>
      </w:r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</w:t>
      </w:r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   Изменения в мире задали новые параметры обучения и воспитания, потребовали кардинального пересмотра целей, результатов образования, традиционных методов преподавания, систем оценки достигнутых результатов.</w:t>
      </w:r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Какие же умения и качества необходимы человеку 21 века?</w:t>
      </w:r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Человек должен быть функционально грамотным.</w:t>
      </w:r>
    </w:p>
    <w:p w:rsidR="000B25CB" w:rsidRDefault="000B25CB" w:rsidP="000B25CB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rFonts w:ascii="Montserrat" w:hAnsi="Montserrat"/>
          <w:color w:val="000000"/>
          <w:sz w:val="30"/>
          <w:szCs w:val="30"/>
        </w:rPr>
        <w:t>Функциональная грамотность есть определенный уровень знаний, умений и навыков, обеспечивающих нормальное функционирование личности в системе социальных отношений. т.е. ее смысл состоит в приближении образовательной деятельности к жизни.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</w:t>
      </w:r>
    </w:p>
    <w:p w:rsidR="004D3F95" w:rsidRDefault="004D3F95">
      <w:bookmarkStart w:id="0" w:name="_GoBack"/>
      <w:bookmarkEnd w:id="0"/>
    </w:p>
    <w:sectPr w:rsidR="004D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7F4"/>
    <w:rsid w:val="000B25CB"/>
    <w:rsid w:val="00415754"/>
    <w:rsid w:val="004D3F95"/>
    <w:rsid w:val="005B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498F0-3A83-421E-8264-6D78D01B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2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4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2025-04-26T05:51:00Z</dcterms:created>
  <dcterms:modified xsi:type="dcterms:W3CDTF">2025-04-26T05:58:00Z</dcterms:modified>
</cp:coreProperties>
</file>