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32" w:rsidRDefault="00593FA9" w:rsidP="00F6694A">
      <w:pPr>
        <w:spacing w:line="240" w:lineRule="auto"/>
        <w:ind w:firstLine="0"/>
        <w:jc w:val="center"/>
        <w:rPr>
          <w:b/>
        </w:rPr>
      </w:pPr>
      <w:r w:rsidRPr="00593FA9">
        <w:rPr>
          <w:b/>
        </w:rPr>
        <w:t>РАЗВИТИЕ</w:t>
      </w:r>
      <w:r w:rsidR="003F0BDF">
        <w:rPr>
          <w:b/>
        </w:rPr>
        <w:t xml:space="preserve"> </w:t>
      </w:r>
      <w:r w:rsidRPr="00593FA9">
        <w:rPr>
          <w:b/>
        </w:rPr>
        <w:t>СИЛОВЫХ</w:t>
      </w:r>
      <w:r w:rsidR="003F0BDF">
        <w:rPr>
          <w:b/>
        </w:rPr>
        <w:t xml:space="preserve"> </w:t>
      </w:r>
      <w:r w:rsidRPr="00593FA9">
        <w:rPr>
          <w:b/>
        </w:rPr>
        <w:t>КАЧЕСТВ</w:t>
      </w:r>
      <w:r w:rsidR="003F0BDF">
        <w:rPr>
          <w:b/>
        </w:rPr>
        <w:t xml:space="preserve"> </w:t>
      </w:r>
      <w:r w:rsidRPr="00593FA9">
        <w:rPr>
          <w:b/>
        </w:rPr>
        <w:t>БОКСЕРОВ</w:t>
      </w:r>
    </w:p>
    <w:p w:rsidR="001C73F4" w:rsidRDefault="00114732" w:rsidP="00F6694A">
      <w:pPr>
        <w:spacing w:line="240" w:lineRule="auto"/>
        <w:ind w:firstLine="0"/>
        <w:jc w:val="center"/>
        <w:rPr>
          <w:b/>
        </w:rPr>
      </w:pPr>
      <w:r>
        <w:rPr>
          <w:b/>
        </w:rPr>
        <w:t xml:space="preserve">НА </w:t>
      </w:r>
      <w:r w:rsidR="00593FA9" w:rsidRPr="00593FA9">
        <w:rPr>
          <w:b/>
        </w:rPr>
        <w:t>НАЧАЛЬНО</w:t>
      </w:r>
      <w:r>
        <w:rPr>
          <w:b/>
        </w:rPr>
        <w:t>М</w:t>
      </w:r>
      <w:r w:rsidR="003F0BDF">
        <w:rPr>
          <w:b/>
        </w:rPr>
        <w:t xml:space="preserve"> </w:t>
      </w:r>
      <w:r>
        <w:rPr>
          <w:b/>
        </w:rPr>
        <w:t xml:space="preserve">ЭТАПЕ СПОРТИВНОЙ </w:t>
      </w:r>
      <w:r w:rsidR="00593FA9" w:rsidRPr="00593FA9">
        <w:rPr>
          <w:b/>
        </w:rPr>
        <w:t>ПОДГОТОВКИ</w:t>
      </w:r>
    </w:p>
    <w:p w:rsidR="00593FA9" w:rsidRDefault="00593FA9" w:rsidP="00593FA9">
      <w:pPr>
        <w:ind w:firstLine="0"/>
        <w:jc w:val="center"/>
      </w:pPr>
    </w:p>
    <w:p w:rsidR="00631FE5" w:rsidRDefault="004C72D0" w:rsidP="00631FE5">
      <w:pPr>
        <w:spacing w:line="240" w:lineRule="auto"/>
        <w:ind w:firstLine="0"/>
        <w:jc w:val="center"/>
      </w:pPr>
      <w:r>
        <w:t>В</w:t>
      </w:r>
      <w:r w:rsidR="00631FE5">
        <w:t xml:space="preserve">. В. </w:t>
      </w:r>
      <w:r>
        <w:t>Броницкий</w:t>
      </w:r>
    </w:p>
    <w:p w:rsidR="00631FE5" w:rsidRDefault="00631FE5" w:rsidP="00631FE5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МБУ ДО «СШОР по боксу» </w:t>
      </w:r>
      <w:proofErr w:type="spellStart"/>
      <w:r>
        <w:rPr>
          <w:szCs w:val="28"/>
        </w:rPr>
        <w:t>Копейского</w:t>
      </w:r>
      <w:proofErr w:type="spellEnd"/>
      <w:r>
        <w:rPr>
          <w:szCs w:val="28"/>
        </w:rPr>
        <w:t xml:space="preserve"> городского округа</w:t>
      </w:r>
    </w:p>
    <w:p w:rsidR="00631FE5" w:rsidRDefault="00631FE5" w:rsidP="00593FA9">
      <w:pPr>
        <w:ind w:firstLine="0"/>
        <w:jc w:val="center"/>
      </w:pPr>
    </w:p>
    <w:p w:rsidR="00EB110D" w:rsidRDefault="00EB110D" w:rsidP="003F0BDF">
      <w:pPr>
        <w:ind w:firstLine="567"/>
        <w:rPr>
          <w:bCs/>
          <w:iCs/>
        </w:rPr>
      </w:pPr>
      <w:r w:rsidRPr="00EB110D">
        <w:rPr>
          <w:b/>
          <w:bCs/>
          <w:iCs/>
        </w:rPr>
        <w:t>Аннотация</w:t>
      </w:r>
      <w:r>
        <w:rPr>
          <w:bCs/>
          <w:iCs/>
        </w:rPr>
        <w:t xml:space="preserve">: работа посвящена </w:t>
      </w:r>
      <w:r w:rsidR="00631FE5">
        <w:rPr>
          <w:bCs/>
          <w:iCs/>
        </w:rPr>
        <w:t xml:space="preserve">анализу и </w:t>
      </w:r>
      <w:r>
        <w:rPr>
          <w:bCs/>
          <w:iCs/>
        </w:rPr>
        <w:t xml:space="preserve">рассмотрению средств и методов развития силовых качеств боксеров на </w:t>
      </w:r>
      <w:r w:rsidR="00631FE5">
        <w:rPr>
          <w:bCs/>
          <w:iCs/>
        </w:rPr>
        <w:t xml:space="preserve">начальном </w:t>
      </w:r>
      <w:r>
        <w:rPr>
          <w:bCs/>
          <w:iCs/>
        </w:rPr>
        <w:t xml:space="preserve">этапе </w:t>
      </w:r>
      <w:r w:rsidR="00E53334">
        <w:rPr>
          <w:bCs/>
          <w:iCs/>
        </w:rPr>
        <w:t>спортивной</w:t>
      </w:r>
      <w:r w:rsidR="00631FE5">
        <w:rPr>
          <w:bCs/>
          <w:iCs/>
        </w:rPr>
        <w:t xml:space="preserve"> </w:t>
      </w:r>
      <w:r>
        <w:rPr>
          <w:bCs/>
          <w:iCs/>
        </w:rPr>
        <w:t xml:space="preserve">подготовки. </w:t>
      </w:r>
    </w:p>
    <w:p w:rsidR="00EB110D" w:rsidRDefault="00EB110D" w:rsidP="003F0BDF">
      <w:pPr>
        <w:ind w:firstLine="567"/>
        <w:rPr>
          <w:bCs/>
          <w:iCs/>
        </w:rPr>
      </w:pPr>
      <w:r w:rsidRPr="00EB110D">
        <w:rPr>
          <w:b/>
          <w:bCs/>
          <w:iCs/>
        </w:rPr>
        <w:t>Ключевые слова</w:t>
      </w:r>
      <w:r>
        <w:rPr>
          <w:bCs/>
          <w:iCs/>
        </w:rPr>
        <w:t xml:space="preserve">: силовые качества, боксеры, начальная подготовка. </w:t>
      </w:r>
    </w:p>
    <w:p w:rsidR="003F0BDF" w:rsidRDefault="0092547F" w:rsidP="003F0BDF">
      <w:pPr>
        <w:ind w:firstLine="567"/>
      </w:pPr>
      <w:r w:rsidRPr="0092547F">
        <w:rPr>
          <w:b/>
          <w:bCs/>
          <w:iCs/>
        </w:rPr>
        <w:t>Результаты работы.</w:t>
      </w:r>
      <w:r>
        <w:rPr>
          <w:bCs/>
          <w:iCs/>
        </w:rPr>
        <w:t xml:space="preserve"> </w:t>
      </w:r>
      <w:r w:rsidR="003F0BDF" w:rsidRPr="003F0BDF">
        <w:rPr>
          <w:bCs/>
          <w:iCs/>
        </w:rPr>
        <w:t>Основу специфического содержания спортивной тренировки начинающих боксеров составляет физическая подготовка. Это процесс воспитания физических качеств, необходимых в спортивной деятельности.</w:t>
      </w:r>
      <w:r w:rsidR="003F0BDF" w:rsidRPr="003F0BDF">
        <w:t xml:space="preserve"> Физическая</w:t>
      </w:r>
      <w:r w:rsidR="003F0BDF">
        <w:t xml:space="preserve"> </w:t>
      </w:r>
      <w:r w:rsidR="003F0BDF" w:rsidRPr="003F0BDF">
        <w:t>подготовка</w:t>
      </w:r>
      <w:r w:rsidR="003F0BDF">
        <w:t xml:space="preserve"> на начальном этапе </w:t>
      </w:r>
      <w:r w:rsidR="00631FE5">
        <w:t xml:space="preserve">спортивной подготовки </w:t>
      </w:r>
      <w:r w:rsidR="003F0BDF" w:rsidRPr="003F0BDF">
        <w:t>неразрывно</w:t>
      </w:r>
      <w:r w:rsidR="003F0BDF">
        <w:t xml:space="preserve"> </w:t>
      </w:r>
      <w:r w:rsidR="003F0BDF" w:rsidRPr="003F0BDF">
        <w:t>связана</w:t>
      </w:r>
      <w:r w:rsidR="003F0BDF">
        <w:t xml:space="preserve"> </w:t>
      </w:r>
      <w:r w:rsidR="003F0BDF" w:rsidRPr="003F0BDF">
        <w:t>с</w:t>
      </w:r>
      <w:r w:rsidR="003F0BDF">
        <w:t xml:space="preserve"> </w:t>
      </w:r>
      <w:r w:rsidR="003F0BDF" w:rsidRPr="003F0BDF">
        <w:t>повышением</w:t>
      </w:r>
      <w:r w:rsidR="003F0BDF">
        <w:t xml:space="preserve"> </w:t>
      </w:r>
      <w:r w:rsidR="003F0BDF" w:rsidRPr="003F0BDF">
        <w:t>общего</w:t>
      </w:r>
      <w:r w:rsidR="003F0BDF">
        <w:t xml:space="preserve"> </w:t>
      </w:r>
      <w:r w:rsidR="003F0BDF" w:rsidRPr="003F0BDF">
        <w:t>уровня</w:t>
      </w:r>
      <w:r w:rsidR="003F0BDF">
        <w:t xml:space="preserve"> </w:t>
      </w:r>
      <w:r w:rsidR="003F0BDF" w:rsidRPr="003F0BDF">
        <w:t>функциональных</w:t>
      </w:r>
      <w:r w:rsidR="003F0BDF">
        <w:t xml:space="preserve"> </w:t>
      </w:r>
      <w:r w:rsidR="003F0BDF" w:rsidRPr="003F0BDF">
        <w:t>возможностей</w:t>
      </w:r>
      <w:r w:rsidR="003F0BDF">
        <w:t xml:space="preserve"> </w:t>
      </w:r>
      <w:r w:rsidR="003F0BDF" w:rsidRPr="003F0BDF">
        <w:t>организма,</w:t>
      </w:r>
      <w:r w:rsidR="003F0BDF">
        <w:t xml:space="preserve"> </w:t>
      </w:r>
      <w:r w:rsidR="003F0BDF" w:rsidRPr="003F0BDF">
        <w:t>разносторонним</w:t>
      </w:r>
      <w:r w:rsidR="003F0BDF">
        <w:t xml:space="preserve"> </w:t>
      </w:r>
      <w:r w:rsidR="003F0BDF" w:rsidRPr="003F0BDF">
        <w:t>физическим</w:t>
      </w:r>
      <w:r w:rsidR="003F0BDF">
        <w:t xml:space="preserve"> </w:t>
      </w:r>
      <w:r w:rsidR="003F0BDF" w:rsidRPr="003F0BDF">
        <w:t>развитием,</w:t>
      </w:r>
      <w:r w:rsidR="003F0BDF">
        <w:t xml:space="preserve"> </w:t>
      </w:r>
      <w:r w:rsidR="003F0BDF" w:rsidRPr="003F0BDF">
        <w:t>укреплением</w:t>
      </w:r>
      <w:r w:rsidR="003F0BDF">
        <w:t xml:space="preserve"> </w:t>
      </w:r>
      <w:r w:rsidR="003F0BDF" w:rsidRPr="003F0BDF">
        <w:t>здоровья</w:t>
      </w:r>
      <w:r w:rsidR="005C73B1">
        <w:t xml:space="preserve"> [2, с .14]</w:t>
      </w:r>
      <w:r w:rsidR="003F0BDF" w:rsidRPr="003F0BDF">
        <w:t>.</w:t>
      </w:r>
    </w:p>
    <w:p w:rsidR="003F0BDF" w:rsidRPr="003F0BDF" w:rsidRDefault="00C74705" w:rsidP="003F0BDF">
      <w:pPr>
        <w:ind w:firstLine="567"/>
      </w:pPr>
      <w:r>
        <w:t>Д</w:t>
      </w:r>
      <w:r w:rsidR="003F0BDF" w:rsidRPr="003F0BDF">
        <w:t xml:space="preserve">вигательные качества характеризуют физическое </w:t>
      </w:r>
      <w:r w:rsidR="00631FE5">
        <w:t>становление</w:t>
      </w:r>
      <w:r w:rsidR="003F0BDF" w:rsidRPr="003F0BDF">
        <w:t xml:space="preserve"> боксера и его способность к боевой </w:t>
      </w:r>
      <w:r w:rsidR="00631FE5">
        <w:t>практике</w:t>
      </w:r>
      <w:r w:rsidR="003F0BDF" w:rsidRPr="003F0BDF">
        <w:t>. Показатели развития двигательных качеств определяют темпы освоения и эффективность применения техники бокса. К основным двигательным качествам относят: силу, быстроту, вын</w:t>
      </w:r>
      <w:r w:rsidR="00631FE5">
        <w:t>осливость, ловкость и гибкость</w:t>
      </w:r>
      <w:r w:rsidR="003F0BDF" w:rsidRPr="003F0BDF">
        <w:t>. Также большое значение имеет способность к произвольному мышечному расслаблению.</w:t>
      </w:r>
    </w:p>
    <w:p w:rsidR="003F0BDF" w:rsidRPr="003F0BDF" w:rsidRDefault="00C74705" w:rsidP="003F0BDF">
      <w:pPr>
        <w:ind w:firstLine="567"/>
      </w:pPr>
      <w:r>
        <w:t>Боксерам</w:t>
      </w:r>
      <w:r w:rsidR="003F0BDF" w:rsidRPr="003F0BDF">
        <w:t xml:space="preserve"> постоянно приходится передвигаться по рингу, при этом часто совершать внезапные остановки и изменять направление движения. При такой деятельности мышцы ног испытывают значительные и часто повторяющиеся напряжения. В свою очередь мышцы рук также испытывают нагрузки при быстрых движениях в самых раз</w:t>
      </w:r>
      <w:r>
        <w:t>личных направлениях, преодоление</w:t>
      </w:r>
      <w:r w:rsidR="003F0BDF" w:rsidRPr="003F0BDF">
        <w:t xml:space="preserve"> сопротивления пр</w:t>
      </w:r>
      <w:r>
        <w:t>отивника в клинче</w:t>
      </w:r>
      <w:r w:rsidR="003F0BDF" w:rsidRPr="003F0BDF">
        <w:t>. Подобная двигательная деятельность невозможна без достаточной силы мышц ног, туловища и рук.</w:t>
      </w:r>
    </w:p>
    <w:p w:rsidR="003F0BDF" w:rsidRDefault="003F0BDF" w:rsidP="003F0BDF">
      <w:pPr>
        <w:ind w:firstLine="567"/>
      </w:pPr>
      <w:r w:rsidRPr="003F0BDF">
        <w:t xml:space="preserve">Для боксера характерна динамическая сила, развиваемая при выполнении двигательных действий: ударов, защит, передвижений. По </w:t>
      </w:r>
      <w:r w:rsidRPr="003F0BDF">
        <w:lastRenderedPageBreak/>
        <w:t>характеру усилий динамическая сила подразделяется на взрывную силу, быструю силу, медленную силу.</w:t>
      </w:r>
      <w:r>
        <w:t xml:space="preserve"> </w:t>
      </w:r>
      <w:r w:rsidRPr="003F0BDF">
        <w:rPr>
          <w:bCs/>
          <w:iCs/>
        </w:rPr>
        <w:t xml:space="preserve">На этапе начальной </w:t>
      </w:r>
      <w:r w:rsidR="00631FE5">
        <w:rPr>
          <w:bCs/>
          <w:iCs/>
        </w:rPr>
        <w:t xml:space="preserve">спортивной </w:t>
      </w:r>
      <w:r w:rsidRPr="003F0BDF">
        <w:rPr>
          <w:bCs/>
          <w:iCs/>
        </w:rPr>
        <w:t>подготовки</w:t>
      </w:r>
      <w:r w:rsidR="001E1F9C">
        <w:rPr>
          <w:bCs/>
          <w:iCs/>
        </w:rPr>
        <w:t>, которая приходится на возраст 10-12 лет,</w:t>
      </w:r>
      <w:r w:rsidRPr="003F0BDF">
        <w:rPr>
          <w:bCs/>
          <w:iCs/>
        </w:rPr>
        <w:t xml:space="preserve"> </w:t>
      </w:r>
      <w:r>
        <w:rPr>
          <w:bCs/>
          <w:iCs/>
        </w:rPr>
        <w:t xml:space="preserve">развитие физических качеств боксеров происходит комплексно. </w:t>
      </w:r>
      <w:r w:rsidR="001E1F9C" w:rsidRPr="003F0BDF">
        <w:t xml:space="preserve">Следует применять </w:t>
      </w:r>
      <w:r w:rsidR="00631FE5">
        <w:t xml:space="preserve">в учебно-тренировочном процессе </w:t>
      </w:r>
      <w:r w:rsidR="001E1F9C" w:rsidRPr="003F0BDF">
        <w:t>специальные комплексы упражнений для формирования «мышечного корсета», поддерживающего его нормальную осанку. Нужно избегать упражнений с резкими односторонними толчками, асимметричным по</w:t>
      </w:r>
      <w:r w:rsidR="00C74705">
        <w:t>дниманием тяжестей,</w:t>
      </w:r>
      <w:r w:rsidR="001E1F9C" w:rsidRPr="003F0BDF">
        <w:t xml:space="preserve"> чрезмерной и длительной нагрузки на опорн</w:t>
      </w:r>
      <w:r w:rsidR="00631FE5">
        <w:t>о-двигательный аппарат юного спортсмена</w:t>
      </w:r>
      <w:r w:rsidR="005C73B1">
        <w:t>[1, с. 118]</w:t>
      </w:r>
      <w:r w:rsidR="001E1F9C">
        <w:t xml:space="preserve">. </w:t>
      </w:r>
    </w:p>
    <w:p w:rsidR="001E1F9C" w:rsidRPr="001E1F9C" w:rsidRDefault="00C74705" w:rsidP="001E1F9C">
      <w:pPr>
        <w:ind w:firstLine="567"/>
      </w:pPr>
      <w:r>
        <w:t xml:space="preserve">Из средств </w:t>
      </w:r>
      <w:r w:rsidR="001E1F9C" w:rsidRPr="001E1F9C">
        <w:t xml:space="preserve">силовой подготовки юных боксеров </w:t>
      </w:r>
      <w:r w:rsidR="001E1F9C">
        <w:t xml:space="preserve">в </w:t>
      </w:r>
      <w:r w:rsidR="00631FE5">
        <w:t>учебно-</w:t>
      </w:r>
      <w:r w:rsidR="001E1F9C" w:rsidRPr="001E1F9C">
        <w:t>тренировочном процессе используется выталкива</w:t>
      </w:r>
      <w:r w:rsidR="002848B5">
        <w:t>ние от груди набивного мяча</w:t>
      </w:r>
      <w:r w:rsidR="001E1F9C" w:rsidRPr="001E1F9C">
        <w:t xml:space="preserve"> (весом 5-</w:t>
      </w:r>
      <w:r w:rsidR="00631FE5">
        <w:t xml:space="preserve">             </w:t>
      </w:r>
      <w:r w:rsidR="001E1F9C" w:rsidRPr="001E1F9C">
        <w:t>10 кг) из положения фронтальной стойки. При этом важно, чтобы после пружинящего подседа (амплитуда сгибания ног в коленных суставах должна быть около 100-120°) максимально быстро происходило отталкивание от опоры и выпрямление ног. Моменты выпрямления ног и рук должны совпадать п</w:t>
      </w:r>
      <w:r w:rsidR="002848B5">
        <w:t xml:space="preserve">о времени, как это происходит при </w:t>
      </w:r>
      <w:r w:rsidR="001E1F9C" w:rsidRPr="001E1F9C">
        <w:t>реальн</w:t>
      </w:r>
      <w:r w:rsidR="002848B5">
        <w:t>ом</w:t>
      </w:r>
      <w:r w:rsidR="001E1F9C">
        <w:t xml:space="preserve"> ударе правой</w:t>
      </w:r>
      <w:r w:rsidR="002848B5">
        <w:t xml:space="preserve"> рукой</w:t>
      </w:r>
      <w:r w:rsidR="001E1F9C">
        <w:t xml:space="preserve"> в голову</w:t>
      </w:r>
      <w:r w:rsidR="001E1F9C" w:rsidRPr="001E1F9C">
        <w:t>.</w:t>
      </w:r>
    </w:p>
    <w:p w:rsidR="001E1F9C" w:rsidRPr="001E1F9C" w:rsidRDefault="001E1F9C" w:rsidP="001E1F9C">
      <w:pPr>
        <w:ind w:firstLine="567"/>
      </w:pPr>
      <w:proofErr w:type="spellStart"/>
      <w:r w:rsidRPr="001E1F9C">
        <w:t>Общеподготовительным</w:t>
      </w:r>
      <w:proofErr w:type="spellEnd"/>
      <w:r w:rsidRPr="001E1F9C">
        <w:t xml:space="preserve"> средством, улучшающим межмышечную координацию у боксеров, является также метание ядер или камней (весом 3-</w:t>
      </w:r>
      <w:r w:rsidR="0092547F">
        <w:t xml:space="preserve"> </w:t>
      </w:r>
      <w:r w:rsidRPr="001E1F9C">
        <w:t>5 кг) с соблюдением техники ударов.</w:t>
      </w:r>
    </w:p>
    <w:p w:rsidR="001E1F9C" w:rsidRPr="001E1F9C" w:rsidRDefault="001E1F9C" w:rsidP="001E1F9C">
      <w:pPr>
        <w:ind w:firstLine="567"/>
      </w:pPr>
      <w:r w:rsidRPr="001E1F9C">
        <w:t xml:space="preserve">Перечисленные выше упражнения выполняются сериями по 8-15 раз; после этого в течение 10-15 сек (в быстром темпе) выполняются ударные движения без отягощений, а затем упражнения на расслабления и </w:t>
      </w:r>
      <w:proofErr w:type="spellStart"/>
      <w:r w:rsidRPr="001E1F9C">
        <w:t>самомассаж</w:t>
      </w:r>
      <w:proofErr w:type="spellEnd"/>
      <w:r w:rsidRPr="001E1F9C">
        <w:t xml:space="preserve"> мышц до восстановления работоспособности. В одном занятии может быть до 5 серий каждого из этих упражнений.</w:t>
      </w:r>
    </w:p>
    <w:p w:rsidR="001E1F9C" w:rsidRPr="001E1F9C" w:rsidRDefault="001E1F9C" w:rsidP="001E1F9C">
      <w:pPr>
        <w:ind w:firstLine="567"/>
      </w:pPr>
      <w:r w:rsidRPr="001E1F9C">
        <w:t xml:space="preserve">Для совершенствования быстрой силы применяются упражнения с относительно небольшим внешним отягощением: для рук </w:t>
      </w:r>
      <w:r>
        <w:t>–</w:t>
      </w:r>
      <w:r w:rsidRPr="001E1F9C">
        <w:t xml:space="preserve"> от 200 до 500 г, для ног </w:t>
      </w:r>
      <w:r>
        <w:t>–</w:t>
      </w:r>
      <w:r w:rsidRPr="001E1F9C">
        <w:t xml:space="preserve"> не более 1,5 кг. Особое внимание следует уделять мгновенному неожиданному выполнению тренируемого движения или серии движений.</w:t>
      </w:r>
      <w:r>
        <w:t xml:space="preserve"> </w:t>
      </w:r>
      <w:r w:rsidRPr="001E1F9C">
        <w:t xml:space="preserve">Из числа общеразвивающих упражнений можно рекомендовать метание </w:t>
      </w:r>
      <w:r w:rsidRPr="001E1F9C">
        <w:lastRenderedPageBreak/>
        <w:t>теннисных мячей или камней (весом до 500 г) на дальность, а также на точность попадания в мишень</w:t>
      </w:r>
      <w:r w:rsidR="005C73B1">
        <w:t xml:space="preserve"> [3, с. 42]</w:t>
      </w:r>
      <w:r w:rsidRPr="001E1F9C">
        <w:t>.</w:t>
      </w:r>
    </w:p>
    <w:p w:rsidR="001E1F9C" w:rsidRPr="001E1F9C" w:rsidRDefault="001E1F9C" w:rsidP="001E1F9C">
      <w:pPr>
        <w:ind w:firstLine="567"/>
      </w:pPr>
      <w:r w:rsidRPr="001E1F9C">
        <w:t xml:space="preserve">Особой формой проявления способностей мышц к реализации взрывного усилия является реактивная способность нервно-мышечного аппарата. Она проявляется в тех движениях, где происходит быстрое переключение с уступающего режима работы мышц на </w:t>
      </w:r>
      <w:proofErr w:type="gramStart"/>
      <w:r w:rsidRPr="001E1F9C">
        <w:t>преодолевающий</w:t>
      </w:r>
      <w:proofErr w:type="gramEnd"/>
      <w:r w:rsidRPr="001E1F9C">
        <w:t>, т.е. после значительного механического растягивания мышц происходит мгновенное их сокращение, сопровождающееся максимальными динамическими усилиями.</w:t>
      </w:r>
      <w:r>
        <w:t xml:space="preserve"> </w:t>
      </w:r>
      <w:r w:rsidRPr="001E1F9C">
        <w:t>В боксе определенная согласованность движений рук, ног и туловища играет существенную роль в увеличении силы удара.</w:t>
      </w:r>
    </w:p>
    <w:p w:rsidR="00114732" w:rsidRPr="0092547F" w:rsidRDefault="00114732" w:rsidP="001E1F9C">
      <w:pPr>
        <w:ind w:firstLine="567"/>
        <w:rPr>
          <w:b/>
        </w:rPr>
      </w:pPr>
      <w:r w:rsidRPr="0092547F">
        <w:rPr>
          <w:b/>
        </w:rPr>
        <w:t>Выводы:</w:t>
      </w:r>
    </w:p>
    <w:p w:rsidR="001E1F9C" w:rsidRPr="001E1F9C" w:rsidRDefault="001E1F9C" w:rsidP="00114732">
      <w:pPr>
        <w:pStyle w:val="ab"/>
        <w:numPr>
          <w:ilvl w:val="0"/>
          <w:numId w:val="11"/>
        </w:numPr>
        <w:ind w:left="0" w:firstLine="709"/>
      </w:pPr>
      <w:r w:rsidRPr="001E1F9C">
        <w:t xml:space="preserve">При выборе средств и методов силовой подготовки нужно руководствоваться принципом динамического соответствия. Он указывает на необходимость применять в силовой подготовке спортсмена такие тренировочные упражнения, которые по кинематической и динамической структуре соответствуют </w:t>
      </w:r>
      <w:proofErr w:type="gramStart"/>
      <w:r w:rsidRPr="001E1F9C">
        <w:t>соревновательным</w:t>
      </w:r>
      <w:proofErr w:type="gramEnd"/>
      <w:r w:rsidRPr="001E1F9C">
        <w:t>.</w:t>
      </w:r>
      <w:r>
        <w:t xml:space="preserve"> </w:t>
      </w:r>
      <w:r w:rsidRPr="001E1F9C">
        <w:t xml:space="preserve">Соблюдать принцип динамического соответствия </w:t>
      </w:r>
      <w:r>
        <w:t>–</w:t>
      </w:r>
      <w:r w:rsidRPr="001E1F9C">
        <w:t xml:space="preserve"> значит развивать на тренировке силу нужных боксеру мышц</w:t>
      </w:r>
      <w:r w:rsidR="005C73B1">
        <w:t xml:space="preserve"> [3, с. 54]</w:t>
      </w:r>
      <w:r w:rsidRPr="001E1F9C">
        <w:t>.</w:t>
      </w:r>
    </w:p>
    <w:p w:rsidR="001E1F9C" w:rsidRPr="001E1F9C" w:rsidRDefault="00114732" w:rsidP="001E1F9C">
      <w:pPr>
        <w:ind w:firstLine="567"/>
      </w:pPr>
      <w:r>
        <w:t xml:space="preserve">2. </w:t>
      </w:r>
      <w:r w:rsidR="001E1F9C" w:rsidRPr="001E1F9C">
        <w:t xml:space="preserve">Нужная сила </w:t>
      </w:r>
      <w:r w:rsidR="007527CB">
        <w:t xml:space="preserve">для </w:t>
      </w:r>
      <w:r w:rsidR="001E1F9C" w:rsidRPr="001E1F9C">
        <w:t xml:space="preserve">боксера </w:t>
      </w:r>
      <w:r w:rsidR="001E1F9C">
        <w:t>–</w:t>
      </w:r>
      <w:r w:rsidR="001E1F9C" w:rsidRPr="001E1F9C">
        <w:t xml:space="preserve"> это «быстрая» и «взрывная» сила. Развитию этих видов силы способствует использование в тренировке боксера следующих методов, отвечающих требованиям принципа динамического соответствия:</w:t>
      </w:r>
    </w:p>
    <w:p w:rsidR="001E1F9C" w:rsidRPr="001E1F9C" w:rsidRDefault="001E1F9C" w:rsidP="001E1F9C">
      <w:pPr>
        <w:ind w:firstLine="567"/>
      </w:pPr>
      <w:r>
        <w:t>а</w:t>
      </w:r>
      <w:r w:rsidRPr="001E1F9C">
        <w:t>) метода динамических усилий (упражнения по перемещению отягощения непредельного веса с максимальной скоростью);</w:t>
      </w:r>
    </w:p>
    <w:p w:rsidR="001E1F9C" w:rsidRDefault="001E1F9C" w:rsidP="001E1F9C">
      <w:pPr>
        <w:ind w:firstLine="567"/>
      </w:pPr>
      <w:r>
        <w:t>б</w:t>
      </w:r>
      <w:r w:rsidRPr="001E1F9C">
        <w:t>) ударного метода (заключается в стимулировании мышц путем поглощения кинетической энергии собственного тела спортсмена или снаряда).</w:t>
      </w:r>
    </w:p>
    <w:p w:rsidR="0092547F" w:rsidRDefault="0092547F" w:rsidP="001E1F9C">
      <w:pPr>
        <w:ind w:firstLine="567"/>
      </w:pPr>
    </w:p>
    <w:p w:rsidR="0092547F" w:rsidRDefault="0092547F" w:rsidP="001E1F9C">
      <w:pPr>
        <w:ind w:firstLine="567"/>
      </w:pPr>
    </w:p>
    <w:p w:rsidR="0092547F" w:rsidRDefault="0092547F" w:rsidP="001E1F9C">
      <w:pPr>
        <w:ind w:firstLine="567"/>
      </w:pPr>
    </w:p>
    <w:p w:rsidR="0092547F" w:rsidRDefault="0092547F" w:rsidP="001E1F9C">
      <w:pPr>
        <w:ind w:firstLine="567"/>
      </w:pPr>
    </w:p>
    <w:p w:rsidR="005C73B1" w:rsidRPr="0092547F" w:rsidRDefault="005C73B1" w:rsidP="001E1F9C">
      <w:pPr>
        <w:ind w:firstLine="567"/>
        <w:rPr>
          <w:b/>
        </w:rPr>
      </w:pPr>
      <w:r w:rsidRPr="0092547F">
        <w:rPr>
          <w:b/>
        </w:rPr>
        <w:lastRenderedPageBreak/>
        <w:t>Литература</w:t>
      </w:r>
      <w:r w:rsidR="0092547F">
        <w:rPr>
          <w:b/>
        </w:rPr>
        <w:t>:</w:t>
      </w:r>
    </w:p>
    <w:p w:rsidR="00FA00C3" w:rsidRDefault="00FA00C3" w:rsidP="00FA00C3">
      <w:pPr>
        <w:pStyle w:val="ab"/>
        <w:numPr>
          <w:ilvl w:val="0"/>
          <w:numId w:val="10"/>
        </w:numPr>
        <w:tabs>
          <w:tab w:val="left" w:pos="993"/>
        </w:tabs>
        <w:ind w:left="0" w:firstLine="709"/>
      </w:pPr>
      <w:proofErr w:type="spellStart"/>
      <w:r w:rsidRPr="00A75AA1">
        <w:t>Атилов</w:t>
      </w:r>
      <w:proofErr w:type="spellEnd"/>
      <w:r w:rsidRPr="00A75AA1">
        <w:t>, А.</w:t>
      </w:r>
      <w:r>
        <w:t xml:space="preserve"> </w:t>
      </w:r>
      <w:r w:rsidRPr="00A75AA1">
        <w:t>А. Бокс для начинающих</w:t>
      </w:r>
      <w:r>
        <w:t xml:space="preserve"> </w:t>
      </w:r>
      <w:r w:rsidRPr="00A75AA1">
        <w:t>: учеб</w:t>
      </w:r>
      <w:proofErr w:type="gramStart"/>
      <w:r w:rsidRPr="00A75AA1">
        <w:t>.</w:t>
      </w:r>
      <w:proofErr w:type="gramEnd"/>
      <w:r w:rsidRPr="00A75AA1">
        <w:t xml:space="preserve"> </w:t>
      </w:r>
      <w:proofErr w:type="gramStart"/>
      <w:r w:rsidRPr="00A75AA1">
        <w:t>п</w:t>
      </w:r>
      <w:proofErr w:type="gramEnd"/>
      <w:r w:rsidRPr="00A75AA1">
        <w:t>особие /А.</w:t>
      </w:r>
      <w:r>
        <w:t xml:space="preserve"> </w:t>
      </w:r>
      <w:r w:rsidRPr="00A75AA1">
        <w:t xml:space="preserve">А. </w:t>
      </w:r>
      <w:proofErr w:type="spellStart"/>
      <w:r w:rsidRPr="00A75AA1">
        <w:t>Атилов</w:t>
      </w:r>
      <w:proofErr w:type="spellEnd"/>
      <w:r w:rsidRPr="00A75AA1">
        <w:t xml:space="preserve">. </w:t>
      </w:r>
      <w:r>
        <w:t>–</w:t>
      </w:r>
      <w:r w:rsidR="0092547F">
        <w:t xml:space="preserve"> Ростов </w:t>
      </w:r>
      <w:proofErr w:type="spellStart"/>
      <w:r w:rsidR="0092547F">
        <w:t>н</w:t>
      </w:r>
      <w:proofErr w:type="spellEnd"/>
      <w:r w:rsidRPr="00A75AA1">
        <w:t>/Д.</w:t>
      </w:r>
      <w:proofErr w:type="gramStart"/>
      <w:r>
        <w:t xml:space="preserve"> </w:t>
      </w:r>
      <w:r w:rsidRPr="00A75AA1">
        <w:t>:</w:t>
      </w:r>
      <w:proofErr w:type="gramEnd"/>
      <w:r w:rsidRPr="00A75AA1">
        <w:t xml:space="preserve"> Феникс, 2007. </w:t>
      </w:r>
      <w:r>
        <w:t>– 365</w:t>
      </w:r>
      <w:r w:rsidRPr="00A75AA1">
        <w:t xml:space="preserve"> </w:t>
      </w:r>
      <w:r>
        <w:t xml:space="preserve">с. </w:t>
      </w:r>
    </w:p>
    <w:p w:rsidR="00FA00C3" w:rsidRPr="00FA00C3" w:rsidRDefault="00FA00C3" w:rsidP="00FA00C3">
      <w:pPr>
        <w:pStyle w:val="ab"/>
        <w:numPr>
          <w:ilvl w:val="0"/>
          <w:numId w:val="10"/>
        </w:numPr>
        <w:tabs>
          <w:tab w:val="left" w:pos="993"/>
        </w:tabs>
        <w:ind w:left="0" w:firstLine="709"/>
      </w:pPr>
      <w:r w:rsidRPr="00FA00C3">
        <w:t>Кузнецов, А. В. Специальная физическая подготовка юных боксеров в годичном тренировочном цикле</w:t>
      </w:r>
      <w:proofErr w:type="gramStart"/>
      <w:r w:rsidRPr="00FA00C3">
        <w:t xml:space="preserve"> :</w:t>
      </w:r>
      <w:proofErr w:type="gramEnd"/>
      <w:r w:rsidRPr="00FA00C3">
        <w:t xml:space="preserve"> </w:t>
      </w:r>
      <w:proofErr w:type="spellStart"/>
      <w:r w:rsidRPr="00FA00C3">
        <w:t>дис</w:t>
      </w:r>
      <w:proofErr w:type="spellEnd"/>
      <w:r w:rsidRPr="00FA00C3">
        <w:t xml:space="preserve">. … канд. </w:t>
      </w:r>
      <w:proofErr w:type="spellStart"/>
      <w:r w:rsidRPr="00FA00C3">
        <w:t>пед</w:t>
      </w:r>
      <w:proofErr w:type="spellEnd"/>
      <w:r w:rsidRPr="00FA00C3">
        <w:t>. наук / А. В. Кузнецов. – М., 2006. – 124 с.</w:t>
      </w:r>
    </w:p>
    <w:p w:rsidR="00FA00C3" w:rsidRPr="00FA00C3" w:rsidRDefault="00FA00C3" w:rsidP="00FA00C3">
      <w:pPr>
        <w:pStyle w:val="ab"/>
        <w:numPr>
          <w:ilvl w:val="0"/>
          <w:numId w:val="10"/>
        </w:numPr>
        <w:tabs>
          <w:tab w:val="left" w:pos="993"/>
        </w:tabs>
        <w:ind w:left="0" w:firstLine="709"/>
      </w:pPr>
      <w:proofErr w:type="spellStart"/>
      <w:r w:rsidRPr="00FA00C3">
        <w:t>Шулунов</w:t>
      </w:r>
      <w:proofErr w:type="spellEnd"/>
      <w:r w:rsidRPr="00FA00C3">
        <w:t>, А. Р. Силовая подготовка единоборцев</w:t>
      </w:r>
      <w:proofErr w:type="gramStart"/>
      <w:r w:rsidRPr="00FA00C3">
        <w:t xml:space="preserve"> :</w:t>
      </w:r>
      <w:proofErr w:type="gramEnd"/>
      <w:r w:rsidRPr="00FA00C3">
        <w:t xml:space="preserve"> </w:t>
      </w:r>
      <w:proofErr w:type="spellStart"/>
      <w:r w:rsidRPr="00FA00C3">
        <w:t>учебно-метод</w:t>
      </w:r>
      <w:proofErr w:type="spellEnd"/>
      <w:r w:rsidRPr="00FA00C3">
        <w:t xml:space="preserve">. пособие / А. Р. </w:t>
      </w:r>
      <w:proofErr w:type="spellStart"/>
      <w:r w:rsidRPr="00FA00C3">
        <w:t>Шулунов</w:t>
      </w:r>
      <w:proofErr w:type="spellEnd"/>
      <w:r w:rsidRPr="00FA00C3">
        <w:t>. – Улан-Удэ</w:t>
      </w:r>
      <w:proofErr w:type="gramStart"/>
      <w:r w:rsidRPr="00FA00C3">
        <w:t xml:space="preserve"> :</w:t>
      </w:r>
      <w:proofErr w:type="gramEnd"/>
      <w:r w:rsidRPr="00FA00C3">
        <w:t xml:space="preserve"> БГСХА им. В. Р. Филиппова, 2009. – 76 </w:t>
      </w:r>
      <w:proofErr w:type="gramStart"/>
      <w:r w:rsidRPr="00FA00C3">
        <w:t>с</w:t>
      </w:r>
      <w:proofErr w:type="gramEnd"/>
      <w:r w:rsidRPr="00FA00C3">
        <w:t>.</w:t>
      </w:r>
    </w:p>
    <w:p w:rsidR="003F0BDF" w:rsidRPr="00593FA9" w:rsidRDefault="003F0BDF" w:rsidP="00593FA9">
      <w:pPr>
        <w:ind w:firstLine="0"/>
        <w:jc w:val="center"/>
      </w:pPr>
    </w:p>
    <w:sectPr w:rsidR="003F0BDF" w:rsidRPr="00593FA9" w:rsidSect="00EB110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53EF1DE"/>
    <w:lvl w:ilvl="0">
      <w:start w:val="1"/>
      <w:numFmt w:val="none"/>
      <w:pStyle w:val="1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2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6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0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4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2"/>
        </w:tabs>
        <w:ind w:left="2292" w:hanging="1584"/>
      </w:pPr>
    </w:lvl>
  </w:abstractNum>
  <w:abstractNum w:abstractNumId="1">
    <w:nsid w:val="13D20742"/>
    <w:multiLevelType w:val="hybridMultilevel"/>
    <w:tmpl w:val="45AAF136"/>
    <w:lvl w:ilvl="0" w:tplc="C018FB80">
      <w:start w:val="1"/>
      <w:numFmt w:val="decimal"/>
      <w:lvlText w:val="%1"/>
      <w:lvlJc w:val="center"/>
      <w:pPr>
        <w:ind w:left="1429" w:hanging="360"/>
      </w:pPr>
      <w:rPr>
        <w:rFonts w:ascii="Times New Roman" w:hAnsi="Times New Roman"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E62C09"/>
    <w:multiLevelType w:val="multilevel"/>
    <w:tmpl w:val="3AB0E3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7A362F"/>
    <w:multiLevelType w:val="hybridMultilevel"/>
    <w:tmpl w:val="BEB2594E"/>
    <w:lvl w:ilvl="0" w:tplc="DEA2AC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E833AA1"/>
    <w:multiLevelType w:val="hybridMultilevel"/>
    <w:tmpl w:val="F0C206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7479E7"/>
    <w:multiLevelType w:val="hybridMultilevel"/>
    <w:tmpl w:val="BAA6FABC"/>
    <w:lvl w:ilvl="0" w:tplc="4BB02C34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995"/>
    <w:rsid w:val="000013AA"/>
    <w:rsid w:val="0001250E"/>
    <w:rsid w:val="000361C1"/>
    <w:rsid w:val="00044933"/>
    <w:rsid w:val="00070098"/>
    <w:rsid w:val="00085412"/>
    <w:rsid w:val="000C3833"/>
    <w:rsid w:val="000F2987"/>
    <w:rsid w:val="00114732"/>
    <w:rsid w:val="00140B70"/>
    <w:rsid w:val="001C1A34"/>
    <w:rsid w:val="001C73F4"/>
    <w:rsid w:val="001E1F9C"/>
    <w:rsid w:val="001F5CA1"/>
    <w:rsid w:val="002848B5"/>
    <w:rsid w:val="002A0017"/>
    <w:rsid w:val="002A229F"/>
    <w:rsid w:val="002A291F"/>
    <w:rsid w:val="002B4048"/>
    <w:rsid w:val="002C0621"/>
    <w:rsid w:val="002D2752"/>
    <w:rsid w:val="003805F7"/>
    <w:rsid w:val="003E0A32"/>
    <w:rsid w:val="003E26A6"/>
    <w:rsid w:val="003F0BDF"/>
    <w:rsid w:val="003F15B3"/>
    <w:rsid w:val="00422760"/>
    <w:rsid w:val="004837D4"/>
    <w:rsid w:val="004C72D0"/>
    <w:rsid w:val="00533E28"/>
    <w:rsid w:val="0053705E"/>
    <w:rsid w:val="00543D02"/>
    <w:rsid w:val="00593FA9"/>
    <w:rsid w:val="005C5DF3"/>
    <w:rsid w:val="005C73B1"/>
    <w:rsid w:val="00615F5E"/>
    <w:rsid w:val="00631FE5"/>
    <w:rsid w:val="00642327"/>
    <w:rsid w:val="006B64D2"/>
    <w:rsid w:val="007214AE"/>
    <w:rsid w:val="00747FE1"/>
    <w:rsid w:val="007527CB"/>
    <w:rsid w:val="007A7EBE"/>
    <w:rsid w:val="00806370"/>
    <w:rsid w:val="008336F7"/>
    <w:rsid w:val="0083450F"/>
    <w:rsid w:val="00876B65"/>
    <w:rsid w:val="00886B2B"/>
    <w:rsid w:val="0090483B"/>
    <w:rsid w:val="0092547F"/>
    <w:rsid w:val="00976627"/>
    <w:rsid w:val="00987EF7"/>
    <w:rsid w:val="00987FBF"/>
    <w:rsid w:val="00A24130"/>
    <w:rsid w:val="00A70E65"/>
    <w:rsid w:val="00A75AA1"/>
    <w:rsid w:val="00A9625E"/>
    <w:rsid w:val="00B007A5"/>
    <w:rsid w:val="00B8617B"/>
    <w:rsid w:val="00BC4995"/>
    <w:rsid w:val="00C35E4A"/>
    <w:rsid w:val="00C5128D"/>
    <w:rsid w:val="00C74705"/>
    <w:rsid w:val="00CD56E5"/>
    <w:rsid w:val="00CE64CA"/>
    <w:rsid w:val="00D00CCC"/>
    <w:rsid w:val="00D40B27"/>
    <w:rsid w:val="00D66111"/>
    <w:rsid w:val="00D74859"/>
    <w:rsid w:val="00DA7D92"/>
    <w:rsid w:val="00DB393B"/>
    <w:rsid w:val="00DB783F"/>
    <w:rsid w:val="00DD5CD8"/>
    <w:rsid w:val="00E14F1C"/>
    <w:rsid w:val="00E53334"/>
    <w:rsid w:val="00E62241"/>
    <w:rsid w:val="00E90ACF"/>
    <w:rsid w:val="00EB110D"/>
    <w:rsid w:val="00EB6361"/>
    <w:rsid w:val="00EC4678"/>
    <w:rsid w:val="00F4085A"/>
    <w:rsid w:val="00F517C8"/>
    <w:rsid w:val="00F63453"/>
    <w:rsid w:val="00F6694A"/>
    <w:rsid w:val="00F76D87"/>
    <w:rsid w:val="00FA00C3"/>
    <w:rsid w:val="00FB3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D92"/>
    <w:pPr>
      <w:spacing w:after="0" w:line="360" w:lineRule="auto"/>
      <w:ind w:firstLine="709"/>
      <w:jc w:val="both"/>
    </w:pPr>
    <w:rPr>
      <w:rFonts w:ascii="Times New Roman" w:hAnsi="Times New Roman" w:cstheme="minorBidi"/>
      <w:sz w:val="28"/>
      <w:lang w:val="ru-RU" w:bidi="ar-SA"/>
    </w:rPr>
  </w:style>
  <w:style w:type="paragraph" w:styleId="1">
    <w:name w:val="heading 1"/>
    <w:basedOn w:val="a"/>
    <w:next w:val="a0"/>
    <w:link w:val="10"/>
    <w:autoRedefine/>
    <w:uiPriority w:val="9"/>
    <w:qFormat/>
    <w:rsid w:val="002A291F"/>
    <w:pPr>
      <w:keepNext/>
      <w:numPr>
        <w:numId w:val="7"/>
      </w:numPr>
      <w:suppressAutoHyphens/>
      <w:spacing w:line="240" w:lineRule="auto"/>
      <w:jc w:val="center"/>
      <w:outlineLvl w:val="0"/>
    </w:pPr>
    <w:rPr>
      <w:rFonts w:ascii="Times New Roman Полужирный" w:eastAsia="Microsoft YaHei" w:hAnsi="Times New Roman Полужирный" w:cs="Mangal"/>
      <w:b/>
      <w:caps/>
      <w:color w:val="00000A"/>
      <w:kern w:val="28"/>
      <w:szCs w:val="28"/>
      <w:lang w:val="en-US" w:bidi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83450F"/>
    <w:pPr>
      <w:keepNext/>
      <w:keepLines/>
      <w:spacing w:line="240" w:lineRule="auto"/>
      <w:outlineLvl w:val="1"/>
    </w:pPr>
    <w:rPr>
      <w:rFonts w:eastAsiaTheme="majorEastAsia" w:cstheme="majorBidi"/>
      <w:b/>
      <w:bCs/>
      <w:szCs w:val="26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291F"/>
    <w:pPr>
      <w:keepNext/>
      <w:numPr>
        <w:ilvl w:val="2"/>
        <w:numId w:val="7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FBF"/>
    <w:pPr>
      <w:keepNext/>
      <w:spacing w:before="240" w:after="60"/>
      <w:outlineLvl w:val="3"/>
    </w:pPr>
    <w:rPr>
      <w:rFonts w:cstheme="majorBidi"/>
      <w:b/>
      <w:bCs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FB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7FBF"/>
    <w:pPr>
      <w:spacing w:before="240" w:after="60"/>
      <w:outlineLvl w:val="5"/>
    </w:pPr>
    <w:rPr>
      <w:rFonts w:cstheme="majorBidi"/>
      <w:b/>
      <w:bCs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7FBF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FBF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7FBF"/>
    <w:pPr>
      <w:spacing w:before="240" w:after="60"/>
      <w:outlineLvl w:val="8"/>
    </w:pPr>
    <w:rPr>
      <w:rFonts w:asciiTheme="majorHAnsi" w:eastAsiaTheme="majorEastAsia" w:hAnsiTheme="majorHAnsi" w:cstheme="majorBidi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A291F"/>
    <w:rPr>
      <w:rFonts w:ascii="Times New Roman Полужирный" w:eastAsia="Microsoft YaHei" w:hAnsi="Times New Roman Полужирный" w:cs="Mangal"/>
      <w:b/>
      <w:caps/>
      <w:color w:val="00000A"/>
      <w:kern w:val="28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83450F"/>
    <w:rPr>
      <w:rFonts w:ascii="Times New Roman" w:eastAsiaTheme="majorEastAsia" w:hAnsi="Times New Roman" w:cstheme="majorBidi"/>
      <w:b/>
      <w:bCs/>
      <w:sz w:val="28"/>
      <w:szCs w:val="26"/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987FBF"/>
    <w:rPr>
      <w:rFonts w:asciiTheme="majorHAnsi" w:eastAsiaTheme="majorEastAsia" w:hAnsiTheme="majorHAnsi" w:cstheme="majorBidi"/>
      <w:b/>
      <w:bCs/>
      <w:sz w:val="26"/>
      <w:szCs w:val="26"/>
      <w:lang w:val="ru-RU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987FBF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987FBF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987FBF"/>
    <w:rPr>
      <w:rFonts w:cstheme="majorBidi"/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987FBF"/>
    <w:rPr>
      <w:rFonts w:cstheme="majorBidi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987FBF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987FBF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987FB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987FB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987FB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1"/>
    <w:link w:val="a6"/>
    <w:uiPriority w:val="11"/>
    <w:rsid w:val="00987FBF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1"/>
    <w:uiPriority w:val="22"/>
    <w:qFormat/>
    <w:rsid w:val="00987FBF"/>
    <w:rPr>
      <w:b/>
      <w:bCs/>
    </w:rPr>
  </w:style>
  <w:style w:type="character" w:styleId="a9">
    <w:name w:val="Emphasis"/>
    <w:basedOn w:val="a1"/>
    <w:uiPriority w:val="20"/>
    <w:qFormat/>
    <w:rsid w:val="00987FBF"/>
    <w:rPr>
      <w:rFonts w:asciiTheme="minorHAnsi" w:hAnsiTheme="minorHAnsi"/>
      <w:b/>
      <w:i/>
      <w:iCs/>
    </w:rPr>
  </w:style>
  <w:style w:type="paragraph" w:styleId="aa">
    <w:name w:val="No Spacing"/>
    <w:uiPriority w:val="1"/>
    <w:qFormat/>
    <w:rsid w:val="00A70E65"/>
    <w:pPr>
      <w:spacing w:after="0" w:line="360" w:lineRule="auto"/>
      <w:ind w:firstLine="709"/>
      <w:jc w:val="both"/>
    </w:pPr>
    <w:rPr>
      <w:rFonts w:ascii="Times New Roman" w:eastAsia="Calibri" w:hAnsi="Times New Roman"/>
      <w:sz w:val="28"/>
      <w:lang w:val="ru-RU" w:bidi="ar-SA"/>
    </w:rPr>
  </w:style>
  <w:style w:type="paragraph" w:styleId="ab">
    <w:name w:val="List Paragraph"/>
    <w:basedOn w:val="a"/>
    <w:uiPriority w:val="34"/>
    <w:qFormat/>
    <w:rsid w:val="00987FB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87FBF"/>
    <w:rPr>
      <w:i/>
    </w:rPr>
  </w:style>
  <w:style w:type="character" w:customStyle="1" w:styleId="22">
    <w:name w:val="Цитата 2 Знак"/>
    <w:basedOn w:val="a1"/>
    <w:link w:val="21"/>
    <w:uiPriority w:val="29"/>
    <w:rsid w:val="00987FBF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987FBF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1"/>
    <w:link w:val="ac"/>
    <w:uiPriority w:val="30"/>
    <w:rsid w:val="00987FBF"/>
    <w:rPr>
      <w:b/>
      <w:i/>
      <w:sz w:val="24"/>
    </w:rPr>
  </w:style>
  <w:style w:type="character" w:styleId="ae">
    <w:name w:val="Subtle Emphasis"/>
    <w:uiPriority w:val="19"/>
    <w:qFormat/>
    <w:rsid w:val="00987FBF"/>
    <w:rPr>
      <w:i/>
      <w:color w:val="5A5A5A" w:themeColor="text1" w:themeTint="A5"/>
    </w:rPr>
  </w:style>
  <w:style w:type="character" w:styleId="af">
    <w:name w:val="Intense Emphasis"/>
    <w:basedOn w:val="a1"/>
    <w:uiPriority w:val="21"/>
    <w:qFormat/>
    <w:rsid w:val="00987FBF"/>
    <w:rPr>
      <w:b/>
      <w:i/>
      <w:sz w:val="24"/>
      <w:szCs w:val="24"/>
      <w:u w:val="single"/>
    </w:rPr>
  </w:style>
  <w:style w:type="character" w:styleId="af0">
    <w:name w:val="Subtle Reference"/>
    <w:basedOn w:val="a1"/>
    <w:uiPriority w:val="31"/>
    <w:qFormat/>
    <w:rsid w:val="00987FBF"/>
    <w:rPr>
      <w:sz w:val="24"/>
      <w:szCs w:val="24"/>
      <w:u w:val="single"/>
    </w:rPr>
  </w:style>
  <w:style w:type="character" w:styleId="af1">
    <w:name w:val="Intense Reference"/>
    <w:basedOn w:val="a1"/>
    <w:uiPriority w:val="32"/>
    <w:qFormat/>
    <w:rsid w:val="00987FBF"/>
    <w:rPr>
      <w:b/>
      <w:sz w:val="24"/>
      <w:u w:val="single"/>
    </w:rPr>
  </w:style>
  <w:style w:type="character" w:styleId="af2">
    <w:name w:val="Book Title"/>
    <w:basedOn w:val="a1"/>
    <w:uiPriority w:val="33"/>
    <w:qFormat/>
    <w:rsid w:val="00987FBF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987FBF"/>
    <w:pPr>
      <w:outlineLvl w:val="9"/>
    </w:pPr>
  </w:style>
  <w:style w:type="paragraph" w:customStyle="1" w:styleId="11">
    <w:name w:val="УРАЛГУФК Заголовок 1"/>
    <w:basedOn w:val="a"/>
    <w:link w:val="12"/>
    <w:qFormat/>
    <w:rsid w:val="00987FBF"/>
    <w:rPr>
      <w:b/>
      <w:szCs w:val="28"/>
    </w:rPr>
  </w:style>
  <w:style w:type="character" w:customStyle="1" w:styleId="12">
    <w:name w:val="УРАЛГУФК Заголовок 1 Знак"/>
    <w:basedOn w:val="a1"/>
    <w:link w:val="11"/>
    <w:rsid w:val="00987FBF"/>
    <w:rPr>
      <w:rFonts w:ascii="Times New Roman" w:hAnsi="Times New Roman"/>
      <w:b/>
      <w:sz w:val="28"/>
      <w:szCs w:val="28"/>
    </w:rPr>
  </w:style>
  <w:style w:type="paragraph" w:styleId="13">
    <w:name w:val="toc 1"/>
    <w:basedOn w:val="a"/>
    <w:next w:val="a"/>
    <w:autoRedefine/>
    <w:uiPriority w:val="39"/>
    <w:semiHidden/>
    <w:unhideWhenUsed/>
    <w:qFormat/>
    <w:rsid w:val="00DD5CD8"/>
    <w:rPr>
      <w:b/>
      <w:caps/>
    </w:rPr>
  </w:style>
  <w:style w:type="paragraph" w:styleId="23">
    <w:name w:val="toc 2"/>
    <w:basedOn w:val="a"/>
    <w:next w:val="a"/>
    <w:autoRedefine/>
    <w:uiPriority w:val="39"/>
    <w:semiHidden/>
    <w:unhideWhenUsed/>
    <w:qFormat/>
    <w:rsid w:val="00DD5CD8"/>
  </w:style>
  <w:style w:type="paragraph" w:styleId="a0">
    <w:name w:val="Body Text"/>
    <w:basedOn w:val="a"/>
    <w:link w:val="af4"/>
    <w:uiPriority w:val="99"/>
    <w:semiHidden/>
    <w:unhideWhenUsed/>
    <w:rsid w:val="00F63453"/>
    <w:pPr>
      <w:spacing w:after="120"/>
    </w:pPr>
  </w:style>
  <w:style w:type="character" w:customStyle="1" w:styleId="af4">
    <w:name w:val="Основной текст Знак"/>
    <w:basedOn w:val="a1"/>
    <w:link w:val="a0"/>
    <w:uiPriority w:val="99"/>
    <w:semiHidden/>
    <w:rsid w:val="00F63453"/>
    <w:rPr>
      <w:rFonts w:ascii="Times New Roman" w:hAnsi="Times New Roman" w:cstheme="minorBidi"/>
      <w:sz w:val="28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21715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9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04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3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82407">
              <w:marLeft w:val="-30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9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7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112">
              <w:marLeft w:val="-24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0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41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2450">
              <w:marLeft w:val="-24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Иванов</cp:lastModifiedBy>
  <cp:revision>14</cp:revision>
  <dcterms:created xsi:type="dcterms:W3CDTF">2020-02-19T08:01:00Z</dcterms:created>
  <dcterms:modified xsi:type="dcterms:W3CDTF">2025-04-28T04:50:00Z</dcterms:modified>
</cp:coreProperties>
</file>