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95" w:rsidRDefault="006C2E95" w:rsidP="00324A8F">
      <w:pPr>
        <w:pStyle w:val="a3"/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Молчанова Нелли Александровна, </w:t>
      </w:r>
      <w:r w:rsidR="004C6CED">
        <w:rPr>
          <w:color w:val="000000"/>
          <w:sz w:val="28"/>
          <w:szCs w:val="28"/>
        </w:rPr>
        <w:t xml:space="preserve">Верховод Ирина Николаевна, </w:t>
      </w:r>
      <w:proofErr w:type="spellStart"/>
      <w:r w:rsidR="004C6CED">
        <w:rPr>
          <w:color w:val="000000"/>
          <w:sz w:val="28"/>
          <w:szCs w:val="28"/>
        </w:rPr>
        <w:t>Клинова</w:t>
      </w:r>
      <w:proofErr w:type="spellEnd"/>
      <w:r w:rsidR="004C6CED">
        <w:rPr>
          <w:color w:val="000000"/>
          <w:sz w:val="28"/>
          <w:szCs w:val="28"/>
        </w:rPr>
        <w:t xml:space="preserve"> Татьяна Юрьевна</w:t>
      </w:r>
    </w:p>
    <w:p w:rsidR="006C2E95" w:rsidRPr="00324A8F" w:rsidRDefault="004C6CED" w:rsidP="00324A8F">
      <w:pPr>
        <w:pStyle w:val="a3"/>
        <w:shd w:val="clear" w:color="auto" w:fill="FFFFFF"/>
        <w:spacing w:line="360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МБОУ СОШ №28</w:t>
      </w:r>
      <w:r w:rsidR="006C2E95">
        <w:rPr>
          <w:i/>
          <w:color w:val="000000"/>
          <w:sz w:val="28"/>
          <w:szCs w:val="28"/>
        </w:rPr>
        <w:t xml:space="preserve"> г. Белгород</w:t>
      </w:r>
    </w:p>
    <w:p w:rsidR="003765DD" w:rsidRDefault="003765DD" w:rsidP="00020ADF">
      <w:pPr>
        <w:pStyle w:val="a3"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0" w:name="_GoBack"/>
      <w:r>
        <w:rPr>
          <w:b/>
          <w:color w:val="000000"/>
          <w:sz w:val="28"/>
          <w:szCs w:val="28"/>
        </w:rPr>
        <w:t>Ф</w:t>
      </w:r>
      <w:r w:rsidRPr="003765DD">
        <w:rPr>
          <w:b/>
          <w:color w:val="000000"/>
          <w:sz w:val="28"/>
          <w:szCs w:val="28"/>
        </w:rPr>
        <w:t>ормирование творческих способностей у детей основной школы</w:t>
      </w:r>
    </w:p>
    <w:bookmarkEnd w:id="0"/>
    <w:p w:rsidR="003765DD" w:rsidRP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t>Формирование творческих способностей у детей основной школы возможно при создании определённых условий, которые благоприятствуют</w:t>
      </w:r>
      <w:r>
        <w:rPr>
          <w:color w:val="000000"/>
          <w:sz w:val="28"/>
          <w:szCs w:val="28"/>
        </w:rPr>
        <w:t xml:space="preserve"> их развитию. Некоторые из них:</w:t>
      </w:r>
    </w:p>
    <w:p w:rsidR="003765DD" w:rsidRP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t>Изменение роли ученика. Ребёнок должен стать активным участником познания, иметь возможность выбирать, удовлетворять свои интересы и потребности,</w:t>
      </w:r>
      <w:r>
        <w:rPr>
          <w:color w:val="000000"/>
          <w:sz w:val="28"/>
          <w:szCs w:val="28"/>
        </w:rPr>
        <w:t xml:space="preserve"> реализовывать свой потенциал. </w:t>
      </w:r>
    </w:p>
    <w:p w:rsidR="003765DD" w:rsidRP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t>Комфортная психологическая обстановка. Необходимо поощрять стремление детей к творчеству, верить в их силы и возможности, уважать потребности, интересы, мнения, исключать замечания и осуждения. 2</w:t>
      </w:r>
    </w:p>
    <w:p w:rsidR="003765DD" w:rsidRP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t xml:space="preserve">Создание внутренней мотивации учения. Важно формировать у ребёнка высокую самооценку, уверенность в своих силах, интерес не только к знаниям, </w:t>
      </w:r>
      <w:r>
        <w:rPr>
          <w:color w:val="000000"/>
          <w:sz w:val="28"/>
          <w:szCs w:val="28"/>
        </w:rPr>
        <w:t xml:space="preserve">но и к самому процессу поиска. </w:t>
      </w:r>
    </w:p>
    <w:p w:rsidR="003765DD" w:rsidRP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t>Корректная педагогическая помощь. Необходимо оказывать ребёнку умную, доброжелатель</w:t>
      </w:r>
      <w:r>
        <w:rPr>
          <w:color w:val="000000"/>
          <w:sz w:val="28"/>
          <w:szCs w:val="28"/>
        </w:rPr>
        <w:t xml:space="preserve">ную помощь, а не подсказывать. </w:t>
      </w:r>
    </w:p>
    <w:p w:rsidR="003765DD" w:rsidRP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t>Сочетание разнообразных форм работы. Следует использовать фронтальные, групповые и индивидуальные формы работы на уроке в зависимости от целей выполнения творческого з</w:t>
      </w:r>
      <w:r>
        <w:rPr>
          <w:color w:val="000000"/>
          <w:sz w:val="28"/>
          <w:szCs w:val="28"/>
        </w:rPr>
        <w:t xml:space="preserve">адания и его уровня сложности. </w:t>
      </w:r>
    </w:p>
    <w:p w:rsidR="003765DD" w:rsidRP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t>Создание ситуации успеха. Задания творческого характера должны даваться всему классу, при их выполн</w:t>
      </w:r>
      <w:r>
        <w:rPr>
          <w:color w:val="000000"/>
          <w:sz w:val="28"/>
          <w:szCs w:val="28"/>
        </w:rPr>
        <w:t xml:space="preserve">ении оценивается только успех. </w:t>
      </w:r>
    </w:p>
    <w:p w:rsidR="003765DD" w:rsidRP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lastRenderedPageBreak/>
        <w:t>Самостоятельность выполнения творческого задания. Необходимы сложные, но посильные для детей творческие задания, которые стимулируют интерес к творческой деятельности и раз</w:t>
      </w:r>
      <w:r>
        <w:rPr>
          <w:color w:val="000000"/>
          <w:sz w:val="28"/>
          <w:szCs w:val="28"/>
        </w:rPr>
        <w:t xml:space="preserve">вивают соответствующие умения. </w:t>
      </w:r>
    </w:p>
    <w:p w:rsidR="003765DD" w:rsidRP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t>Разнообразие творческих заданий. Следует сочетать творческие и обычные учебные задания, чтобы работать в зоне ближайшего</w:t>
      </w:r>
      <w:r>
        <w:rPr>
          <w:color w:val="000000"/>
          <w:sz w:val="28"/>
          <w:szCs w:val="28"/>
        </w:rPr>
        <w:t xml:space="preserve"> развития каждого из учащихся. </w:t>
      </w:r>
    </w:p>
    <w:p w:rsidR="003765DD" w:rsidRDefault="003765DD" w:rsidP="003765DD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3765DD">
        <w:rPr>
          <w:color w:val="000000"/>
          <w:sz w:val="28"/>
          <w:szCs w:val="28"/>
        </w:rPr>
        <w:t>Творческие способности можно развивать в разных направлениях: это может быть изобразительное искусство, музыка, театр, литературное творчество, прикладное искусство и многое другое. Важно, чтобы каждый ребёнок мог найти занятие по душе и ра</w:t>
      </w:r>
      <w:r>
        <w:rPr>
          <w:color w:val="000000"/>
          <w:sz w:val="28"/>
          <w:szCs w:val="28"/>
        </w:rPr>
        <w:t xml:space="preserve">звиваться в своём направлении. </w:t>
      </w:r>
    </w:p>
    <w:p w:rsidR="006C2E95" w:rsidRDefault="006C2E95" w:rsidP="00066BBB">
      <w:pPr>
        <w:pStyle w:val="a3"/>
        <w:shd w:val="clear" w:color="auto" w:fill="FFFFFF"/>
        <w:spacing w:before="150" w:after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использованной литературы</w:t>
      </w:r>
    </w:p>
    <w:p w:rsidR="003765DD" w:rsidRPr="003765DD" w:rsidRDefault="003765DD" w:rsidP="003765DD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3765DD">
        <w:rPr>
          <w:sz w:val="28"/>
          <w:szCs w:val="28"/>
        </w:rPr>
        <w:t>Александрова, Л. А. Развитие личности школьника в условиях новой образовательной среды // Образование в современной шко</w:t>
      </w:r>
      <w:r>
        <w:rPr>
          <w:sz w:val="28"/>
          <w:szCs w:val="28"/>
        </w:rPr>
        <w:t xml:space="preserve">ле. — 2005. — № 5. — С. 53–56. </w:t>
      </w:r>
    </w:p>
    <w:p w:rsidR="003765DD" w:rsidRPr="003765DD" w:rsidRDefault="003765DD" w:rsidP="003765DD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proofErr w:type="spellStart"/>
      <w:r w:rsidRPr="003765DD">
        <w:rPr>
          <w:sz w:val="28"/>
          <w:szCs w:val="28"/>
        </w:rPr>
        <w:t>Ашевская</w:t>
      </w:r>
      <w:proofErr w:type="spellEnd"/>
      <w:r w:rsidRPr="003765DD">
        <w:rPr>
          <w:sz w:val="28"/>
          <w:szCs w:val="28"/>
        </w:rPr>
        <w:t>, Л. А. Развитие творческих способностей и личности учащихся // Русский язык в шко</w:t>
      </w:r>
      <w:r>
        <w:rPr>
          <w:sz w:val="28"/>
          <w:szCs w:val="28"/>
        </w:rPr>
        <w:t xml:space="preserve">ле. — 2001. — № 6. — С. 21–25. </w:t>
      </w:r>
    </w:p>
    <w:p w:rsidR="003765DD" w:rsidRPr="003765DD" w:rsidRDefault="003765DD" w:rsidP="003765DD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proofErr w:type="spellStart"/>
      <w:r w:rsidRPr="003765DD">
        <w:rPr>
          <w:sz w:val="28"/>
          <w:szCs w:val="28"/>
        </w:rPr>
        <w:t>Винокурова</w:t>
      </w:r>
      <w:proofErr w:type="spellEnd"/>
      <w:r w:rsidRPr="003765DD">
        <w:rPr>
          <w:sz w:val="28"/>
          <w:szCs w:val="28"/>
        </w:rPr>
        <w:t>, Н. К. Управление процессом развития творческих способностей школьников // Зав</w:t>
      </w:r>
      <w:r>
        <w:rPr>
          <w:sz w:val="28"/>
          <w:szCs w:val="28"/>
        </w:rPr>
        <w:t xml:space="preserve">уч. — 1998. — № 4. — С. 18–37. </w:t>
      </w:r>
    </w:p>
    <w:p w:rsidR="003765DD" w:rsidRPr="003765DD" w:rsidRDefault="003765DD" w:rsidP="003765DD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3765DD">
        <w:rPr>
          <w:sz w:val="28"/>
          <w:szCs w:val="28"/>
        </w:rPr>
        <w:t>Жукова, Т. М. Развитие человека есть развитие его способностей // Одаренный ребёнок. — 2006. — № 1. — С. 46–51.</w:t>
      </w:r>
    </w:p>
    <w:p w:rsidR="006C2E95" w:rsidRPr="00C50E28" w:rsidRDefault="006C2E95" w:rsidP="003765DD">
      <w:pPr>
        <w:pStyle w:val="a3"/>
        <w:shd w:val="clear" w:color="auto" w:fill="FFFFFF"/>
        <w:spacing w:before="150" w:after="0" w:line="360" w:lineRule="auto"/>
        <w:ind w:left="1069"/>
        <w:jc w:val="both"/>
        <w:rPr>
          <w:sz w:val="28"/>
          <w:szCs w:val="28"/>
        </w:rPr>
      </w:pPr>
    </w:p>
    <w:sectPr w:rsidR="006C2E95" w:rsidRPr="00C50E28" w:rsidSect="00324A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861"/>
    <w:multiLevelType w:val="multilevel"/>
    <w:tmpl w:val="BA9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E62FA"/>
    <w:multiLevelType w:val="hybridMultilevel"/>
    <w:tmpl w:val="CB7A7EE6"/>
    <w:lvl w:ilvl="0" w:tplc="64381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620D69"/>
    <w:multiLevelType w:val="multilevel"/>
    <w:tmpl w:val="3BD0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D091E"/>
    <w:multiLevelType w:val="multilevel"/>
    <w:tmpl w:val="DC5C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312DF"/>
    <w:multiLevelType w:val="multilevel"/>
    <w:tmpl w:val="50A8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28094A"/>
    <w:multiLevelType w:val="multilevel"/>
    <w:tmpl w:val="F798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2B09EA"/>
    <w:multiLevelType w:val="multilevel"/>
    <w:tmpl w:val="273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95A"/>
    <w:multiLevelType w:val="multilevel"/>
    <w:tmpl w:val="5C1A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7194A"/>
    <w:multiLevelType w:val="multilevel"/>
    <w:tmpl w:val="D6B8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83FA0"/>
    <w:multiLevelType w:val="hybridMultilevel"/>
    <w:tmpl w:val="9252DF54"/>
    <w:lvl w:ilvl="0" w:tplc="BDD04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33AA43AB"/>
    <w:multiLevelType w:val="multilevel"/>
    <w:tmpl w:val="69904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3C372FA"/>
    <w:multiLevelType w:val="multilevel"/>
    <w:tmpl w:val="40D4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279EE"/>
    <w:multiLevelType w:val="multilevel"/>
    <w:tmpl w:val="08B2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24247A"/>
    <w:multiLevelType w:val="multilevel"/>
    <w:tmpl w:val="17F0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82807"/>
    <w:multiLevelType w:val="multilevel"/>
    <w:tmpl w:val="8EB0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2447F"/>
    <w:multiLevelType w:val="multilevel"/>
    <w:tmpl w:val="2132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2658D"/>
    <w:multiLevelType w:val="multilevel"/>
    <w:tmpl w:val="4B86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827130"/>
    <w:multiLevelType w:val="multilevel"/>
    <w:tmpl w:val="F9D0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0C41D1"/>
    <w:multiLevelType w:val="multilevel"/>
    <w:tmpl w:val="6AF8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4258F2"/>
    <w:multiLevelType w:val="multilevel"/>
    <w:tmpl w:val="0ED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226B6"/>
    <w:multiLevelType w:val="multilevel"/>
    <w:tmpl w:val="A960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C27DCA"/>
    <w:multiLevelType w:val="multilevel"/>
    <w:tmpl w:val="DF78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CB4FA1"/>
    <w:multiLevelType w:val="multilevel"/>
    <w:tmpl w:val="3010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EE4404"/>
    <w:multiLevelType w:val="multilevel"/>
    <w:tmpl w:val="2940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D373A4"/>
    <w:multiLevelType w:val="multilevel"/>
    <w:tmpl w:val="4362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D662CB"/>
    <w:multiLevelType w:val="multilevel"/>
    <w:tmpl w:val="C31E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DF69A3"/>
    <w:multiLevelType w:val="hybridMultilevel"/>
    <w:tmpl w:val="D6B8E23A"/>
    <w:lvl w:ilvl="0" w:tplc="C23E3D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6B894478"/>
    <w:multiLevelType w:val="multilevel"/>
    <w:tmpl w:val="CC22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260ECA"/>
    <w:multiLevelType w:val="multilevel"/>
    <w:tmpl w:val="0E06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711F89"/>
    <w:multiLevelType w:val="multilevel"/>
    <w:tmpl w:val="12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D91741"/>
    <w:multiLevelType w:val="multilevel"/>
    <w:tmpl w:val="9BE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EA7EC9"/>
    <w:multiLevelType w:val="multilevel"/>
    <w:tmpl w:val="559CD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475B0A"/>
    <w:multiLevelType w:val="multilevel"/>
    <w:tmpl w:val="D54A2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88B44D0"/>
    <w:multiLevelType w:val="multilevel"/>
    <w:tmpl w:val="45E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64425A"/>
    <w:multiLevelType w:val="multilevel"/>
    <w:tmpl w:val="80C4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A9574F"/>
    <w:multiLevelType w:val="multilevel"/>
    <w:tmpl w:val="549E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C797139"/>
    <w:multiLevelType w:val="multilevel"/>
    <w:tmpl w:val="DF96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17"/>
  </w:num>
  <w:num w:numId="5">
    <w:abstractNumId w:val="27"/>
  </w:num>
  <w:num w:numId="6">
    <w:abstractNumId w:val="31"/>
  </w:num>
  <w:num w:numId="7">
    <w:abstractNumId w:val="34"/>
  </w:num>
  <w:num w:numId="8">
    <w:abstractNumId w:val="8"/>
  </w:num>
  <w:num w:numId="9">
    <w:abstractNumId w:val="30"/>
  </w:num>
  <w:num w:numId="10">
    <w:abstractNumId w:val="22"/>
  </w:num>
  <w:num w:numId="11">
    <w:abstractNumId w:val="7"/>
  </w:num>
  <w:num w:numId="12">
    <w:abstractNumId w:val="36"/>
  </w:num>
  <w:num w:numId="13">
    <w:abstractNumId w:val="10"/>
  </w:num>
  <w:num w:numId="14">
    <w:abstractNumId w:val="11"/>
  </w:num>
  <w:num w:numId="15">
    <w:abstractNumId w:val="32"/>
  </w:num>
  <w:num w:numId="16">
    <w:abstractNumId w:val="13"/>
  </w:num>
  <w:num w:numId="17">
    <w:abstractNumId w:val="5"/>
  </w:num>
  <w:num w:numId="18">
    <w:abstractNumId w:val="25"/>
  </w:num>
  <w:num w:numId="19">
    <w:abstractNumId w:val="3"/>
  </w:num>
  <w:num w:numId="20">
    <w:abstractNumId w:val="33"/>
  </w:num>
  <w:num w:numId="21">
    <w:abstractNumId w:val="6"/>
  </w:num>
  <w:num w:numId="22">
    <w:abstractNumId w:val="20"/>
  </w:num>
  <w:num w:numId="23">
    <w:abstractNumId w:val="14"/>
  </w:num>
  <w:num w:numId="24">
    <w:abstractNumId w:val="2"/>
  </w:num>
  <w:num w:numId="25">
    <w:abstractNumId w:val="28"/>
  </w:num>
  <w:num w:numId="26">
    <w:abstractNumId w:val="29"/>
  </w:num>
  <w:num w:numId="27">
    <w:abstractNumId w:val="15"/>
  </w:num>
  <w:num w:numId="28">
    <w:abstractNumId w:val="35"/>
  </w:num>
  <w:num w:numId="29">
    <w:abstractNumId w:val="16"/>
  </w:num>
  <w:num w:numId="30">
    <w:abstractNumId w:val="24"/>
  </w:num>
  <w:num w:numId="31">
    <w:abstractNumId w:val="12"/>
  </w:num>
  <w:num w:numId="32">
    <w:abstractNumId w:val="23"/>
  </w:num>
  <w:num w:numId="33">
    <w:abstractNumId w:val="0"/>
  </w:num>
  <w:num w:numId="34">
    <w:abstractNumId w:val="21"/>
  </w:num>
  <w:num w:numId="35">
    <w:abstractNumId w:val="26"/>
  </w:num>
  <w:num w:numId="36">
    <w:abstractNumId w:val="9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97"/>
    <w:rsid w:val="00020ADF"/>
    <w:rsid w:val="00054526"/>
    <w:rsid w:val="00066BBB"/>
    <w:rsid w:val="000857A1"/>
    <w:rsid w:val="000D04CD"/>
    <w:rsid w:val="0029596C"/>
    <w:rsid w:val="002D673D"/>
    <w:rsid w:val="00324A8F"/>
    <w:rsid w:val="00362997"/>
    <w:rsid w:val="003765DD"/>
    <w:rsid w:val="004034E2"/>
    <w:rsid w:val="00432D0A"/>
    <w:rsid w:val="0046374F"/>
    <w:rsid w:val="00482466"/>
    <w:rsid w:val="00485533"/>
    <w:rsid w:val="004A2796"/>
    <w:rsid w:val="004C6CED"/>
    <w:rsid w:val="004D7107"/>
    <w:rsid w:val="00511972"/>
    <w:rsid w:val="005205EE"/>
    <w:rsid w:val="00532EEA"/>
    <w:rsid w:val="005950A3"/>
    <w:rsid w:val="005B653C"/>
    <w:rsid w:val="005C4075"/>
    <w:rsid w:val="00632EE9"/>
    <w:rsid w:val="006C2E95"/>
    <w:rsid w:val="007364FB"/>
    <w:rsid w:val="00771B1A"/>
    <w:rsid w:val="007D6A77"/>
    <w:rsid w:val="007F3168"/>
    <w:rsid w:val="00857C96"/>
    <w:rsid w:val="00890A37"/>
    <w:rsid w:val="009165D4"/>
    <w:rsid w:val="00945F00"/>
    <w:rsid w:val="009861AC"/>
    <w:rsid w:val="009B4F9D"/>
    <w:rsid w:val="00A03A5E"/>
    <w:rsid w:val="00A83708"/>
    <w:rsid w:val="00AE3022"/>
    <w:rsid w:val="00BA3E6A"/>
    <w:rsid w:val="00BB015A"/>
    <w:rsid w:val="00C054D7"/>
    <w:rsid w:val="00C2386E"/>
    <w:rsid w:val="00C50E28"/>
    <w:rsid w:val="00C54C52"/>
    <w:rsid w:val="00D11ED4"/>
    <w:rsid w:val="00D64C04"/>
    <w:rsid w:val="00DB4D8B"/>
    <w:rsid w:val="00E9305F"/>
    <w:rsid w:val="00F646E7"/>
    <w:rsid w:val="00F86094"/>
    <w:rsid w:val="00FB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322</Words>
  <Characters>2165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развития одаренности и нравственного становления личности </vt:lpstr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развития одаренности и нравственного становления личности</dc:title>
  <dc:creator>Пользователь</dc:creator>
  <cp:lastModifiedBy>RUS</cp:lastModifiedBy>
  <cp:revision>7</cp:revision>
  <dcterms:created xsi:type="dcterms:W3CDTF">2024-08-31T09:01:00Z</dcterms:created>
  <dcterms:modified xsi:type="dcterms:W3CDTF">2025-05-03T07:41:00Z</dcterms:modified>
</cp:coreProperties>
</file>