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2C9" w:rsidRPr="00075B7C" w:rsidRDefault="00075B7C">
      <w:pPr>
        <w:shd w:val="clear" w:color="auto" w:fill="FFFFFF" w:themeFill="background1"/>
        <w:spacing w:after="0"/>
        <w:jc w:val="center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075B7C">
        <w:rPr>
          <w:rStyle w:val="af6"/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0F42C9" w:rsidRPr="00075B7C" w:rsidRDefault="00075B7C">
      <w:pPr>
        <w:shd w:val="clear" w:color="auto" w:fill="FFFFFF" w:themeFill="background1"/>
        <w:spacing w:after="0"/>
        <w:jc w:val="center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075B7C">
        <w:rPr>
          <w:rStyle w:val="af6"/>
          <w:rFonts w:ascii="Times New Roman" w:hAnsi="Times New Roman" w:cs="Times New Roman"/>
          <w:sz w:val="28"/>
          <w:szCs w:val="28"/>
        </w:rPr>
        <w:t>«Лицей № 2»</w:t>
      </w:r>
    </w:p>
    <w:p w:rsidR="000F42C9" w:rsidRPr="00075B7C" w:rsidRDefault="00075B7C">
      <w:pPr>
        <w:shd w:val="clear" w:color="auto" w:fill="FFFFFF" w:themeFill="background1"/>
        <w:spacing w:after="0"/>
        <w:jc w:val="center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075B7C">
        <w:rPr>
          <w:rStyle w:val="af6"/>
          <w:rFonts w:ascii="Times New Roman" w:hAnsi="Times New Roman" w:cs="Times New Roman"/>
          <w:sz w:val="28"/>
          <w:szCs w:val="28"/>
        </w:rPr>
        <w:t>г. Балаково Саратовской области</w:t>
      </w: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75B7C">
      <w:pPr>
        <w:pStyle w:val="Heading11"/>
        <w:spacing w:line="276" w:lineRule="auto"/>
        <w:ind w:left="227" w:firstLine="284"/>
        <w:jc w:val="center"/>
        <w:rPr>
          <w:sz w:val="28"/>
          <w:szCs w:val="28"/>
        </w:rPr>
      </w:pPr>
      <w:r w:rsidRPr="00075B7C">
        <w:rPr>
          <w:sz w:val="28"/>
          <w:szCs w:val="28"/>
        </w:rPr>
        <w:t>Методическая разработка</w:t>
      </w:r>
    </w:p>
    <w:p w:rsidR="000F42C9" w:rsidRPr="00075B7C" w:rsidRDefault="00075B7C">
      <w:pPr>
        <w:pStyle w:val="Heading11"/>
        <w:spacing w:line="276" w:lineRule="auto"/>
        <w:ind w:left="227" w:firstLine="284"/>
        <w:jc w:val="center"/>
        <w:rPr>
          <w:b w:val="0"/>
          <w:sz w:val="28"/>
          <w:szCs w:val="28"/>
        </w:rPr>
      </w:pPr>
      <w:r w:rsidRPr="00075B7C">
        <w:rPr>
          <w:sz w:val="28"/>
          <w:szCs w:val="28"/>
        </w:rPr>
        <w:t>Тема:</w:t>
      </w:r>
      <w:r w:rsidRPr="00075B7C">
        <w:rPr>
          <w:spacing w:val="1"/>
          <w:sz w:val="28"/>
          <w:szCs w:val="28"/>
        </w:rPr>
        <w:t xml:space="preserve"> </w:t>
      </w:r>
      <w:r w:rsidRPr="00075B7C">
        <w:rPr>
          <w:sz w:val="28"/>
          <w:szCs w:val="28"/>
        </w:rPr>
        <w:t>«Эффективные деятельностные технологии ценностной ориентации школьников».</w:t>
      </w: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75B7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ФИО разработчика:</w:t>
      </w:r>
    </w:p>
    <w:p w:rsidR="000F42C9" w:rsidRPr="00075B7C" w:rsidRDefault="00075B7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 Богданова Татьяна Александровна,</w:t>
      </w:r>
    </w:p>
    <w:p w:rsidR="000F42C9" w:rsidRPr="00075B7C" w:rsidRDefault="00075B7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0F42C9" w:rsidRPr="00075B7C" w:rsidRDefault="00075B7C">
      <w:pPr>
        <w:shd w:val="clear" w:color="auto" w:fill="FFFFFF" w:themeFill="background1"/>
        <w:spacing w:after="0"/>
        <w:jc w:val="right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МАОУ Лицей №2</w:t>
      </w:r>
    </w:p>
    <w:p w:rsidR="000F42C9" w:rsidRPr="00075B7C" w:rsidRDefault="000F42C9">
      <w:pPr>
        <w:shd w:val="clear" w:color="auto" w:fill="FFFFFF" w:themeFill="background1"/>
        <w:spacing w:after="0"/>
        <w:jc w:val="both"/>
        <w:rPr>
          <w:rStyle w:val="af6"/>
          <w:rFonts w:ascii="Times New Roman" w:hAnsi="Times New Roman" w:cs="Times New Roman"/>
          <w:b w:val="0"/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F42C9">
      <w:pPr>
        <w:pStyle w:val="Heading11"/>
        <w:spacing w:line="276" w:lineRule="auto"/>
        <w:ind w:left="227" w:firstLine="284"/>
        <w:jc w:val="both"/>
        <w:rPr>
          <w:sz w:val="28"/>
          <w:szCs w:val="28"/>
        </w:rPr>
      </w:pPr>
    </w:p>
    <w:p w:rsidR="000F42C9" w:rsidRPr="00075B7C" w:rsidRDefault="00075B7C">
      <w:pPr>
        <w:pStyle w:val="Heading11"/>
        <w:spacing w:line="276" w:lineRule="auto"/>
        <w:ind w:left="227" w:firstLine="284"/>
        <w:jc w:val="both"/>
        <w:rPr>
          <w:b w:val="0"/>
          <w:sz w:val="28"/>
          <w:szCs w:val="28"/>
        </w:rPr>
      </w:pPr>
      <w:r w:rsidRPr="00075B7C">
        <w:rPr>
          <w:sz w:val="28"/>
          <w:szCs w:val="28"/>
        </w:rPr>
        <w:lastRenderedPageBreak/>
        <w:t>Тема:</w:t>
      </w:r>
      <w:r w:rsidRPr="00075B7C">
        <w:rPr>
          <w:spacing w:val="1"/>
          <w:sz w:val="28"/>
          <w:szCs w:val="28"/>
        </w:rPr>
        <w:t xml:space="preserve"> </w:t>
      </w:r>
      <w:r w:rsidRPr="00075B7C">
        <w:rPr>
          <w:sz w:val="28"/>
          <w:szCs w:val="28"/>
        </w:rPr>
        <w:t>«Эффективные деятельностные технологии ценностной ориентации школьников.</w:t>
      </w:r>
    </w:p>
    <w:p w:rsidR="000F42C9" w:rsidRPr="00075B7C" w:rsidRDefault="00075B7C">
      <w:pPr>
        <w:spacing w:after="0"/>
        <w:ind w:left="-567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bCs/>
          <w:sz w:val="28"/>
          <w:szCs w:val="28"/>
        </w:rPr>
        <w:t>Опыт работы в МАОУ Лицей №2 г</w:t>
      </w:r>
      <w:proofErr w:type="gramStart"/>
      <w:r w:rsidRPr="00075B7C">
        <w:rPr>
          <w:rFonts w:ascii="Times New Roman" w:eastAsia="Times New Roman" w:hAnsi="Times New Roman" w:cs="Times New Roman"/>
          <w:bCs/>
          <w:sz w:val="28"/>
          <w:szCs w:val="28"/>
        </w:rPr>
        <w:t>.Б</w:t>
      </w:r>
      <w:proofErr w:type="gramEnd"/>
      <w:r w:rsidRPr="00075B7C">
        <w:rPr>
          <w:rFonts w:ascii="Times New Roman" w:eastAsia="Times New Roman" w:hAnsi="Times New Roman" w:cs="Times New Roman"/>
          <w:bCs/>
          <w:sz w:val="28"/>
          <w:szCs w:val="28"/>
        </w:rPr>
        <w:t xml:space="preserve">алаково, Саратовской области. </w:t>
      </w:r>
    </w:p>
    <w:p w:rsidR="000F42C9" w:rsidRPr="00075B7C" w:rsidRDefault="00075B7C">
      <w:pPr>
        <w:spacing w:after="0"/>
        <w:ind w:left="-567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bCs/>
          <w:sz w:val="28"/>
          <w:szCs w:val="28"/>
        </w:rPr>
        <w:t>Данная методическая разработка является приоритетом среди учителей начальной школы  нашего Лицея.</w:t>
      </w:r>
    </w:p>
    <w:p w:rsidR="000F42C9" w:rsidRPr="00075B7C" w:rsidRDefault="00075B7C">
      <w:pPr>
        <w:pStyle w:val="1"/>
        <w:widowControl w:val="0"/>
        <w:numPr>
          <w:ilvl w:val="1"/>
          <w:numId w:val="2"/>
        </w:numPr>
        <w:tabs>
          <w:tab w:val="left" w:pos="1247"/>
        </w:tabs>
        <w:spacing w:line="276" w:lineRule="auto"/>
        <w:ind w:left="227" w:right="124" w:firstLine="284"/>
        <w:jc w:val="both"/>
        <w:rPr>
          <w:rFonts w:ascii="Times New Roman" w:hAnsi="Times New Roman"/>
          <w:sz w:val="28"/>
          <w:szCs w:val="28"/>
        </w:rPr>
      </w:pPr>
      <w:r w:rsidRPr="00075B7C">
        <w:rPr>
          <w:rFonts w:ascii="Times New Roman" w:hAnsi="Times New Roman"/>
          <w:b/>
          <w:w w:val="105"/>
          <w:sz w:val="28"/>
          <w:szCs w:val="28"/>
        </w:rPr>
        <w:t>Цель</w:t>
      </w:r>
      <w:r w:rsidRPr="00075B7C">
        <w:rPr>
          <w:rFonts w:ascii="Times New Roman" w:hAnsi="Times New Roman"/>
          <w:w w:val="105"/>
          <w:sz w:val="28"/>
          <w:szCs w:val="28"/>
        </w:rPr>
        <w:t>:</w:t>
      </w:r>
    </w:p>
    <w:p w:rsidR="000F42C9" w:rsidRPr="00075B7C" w:rsidRDefault="00075B7C">
      <w:pPr>
        <w:widowControl w:val="0"/>
        <w:tabs>
          <w:tab w:val="left" w:pos="1247"/>
        </w:tabs>
        <w:ind w:left="227" w:right="124" w:firstLine="284"/>
        <w:jc w:val="both"/>
        <w:rPr>
          <w:rFonts w:ascii="Times New Roman" w:eastAsia="等线" w:hAnsi="Times New Roman" w:cs="Times New Roman"/>
          <w:sz w:val="28"/>
          <w:szCs w:val="28"/>
        </w:rPr>
      </w:pPr>
      <w:r w:rsidRPr="00075B7C">
        <w:rPr>
          <w:rFonts w:ascii="Times New Roman" w:eastAsia="等线" w:hAnsi="Times New Roman" w:cs="Times New Roman"/>
          <w:w w:val="105"/>
          <w:sz w:val="28"/>
          <w:szCs w:val="28"/>
        </w:rPr>
        <w:t>Формирование профессиональных компетенций учащихся по развитию ценностных ориентаций школьников путем создания многофункциональной среды.</w:t>
      </w:r>
    </w:p>
    <w:p w:rsidR="000F42C9" w:rsidRPr="00075B7C" w:rsidRDefault="00075B7C">
      <w:pPr>
        <w:pStyle w:val="Heading11"/>
        <w:numPr>
          <w:ilvl w:val="1"/>
          <w:numId w:val="2"/>
        </w:numPr>
        <w:tabs>
          <w:tab w:val="left" w:pos="1247"/>
        </w:tabs>
        <w:spacing w:line="276" w:lineRule="auto"/>
        <w:ind w:left="227" w:firstLine="284"/>
        <w:jc w:val="both"/>
        <w:rPr>
          <w:sz w:val="28"/>
          <w:szCs w:val="28"/>
        </w:rPr>
      </w:pPr>
      <w:r w:rsidRPr="00075B7C">
        <w:rPr>
          <w:sz w:val="28"/>
          <w:szCs w:val="28"/>
        </w:rPr>
        <w:t>Задач</w:t>
      </w:r>
      <w:r w:rsidRPr="00075B7C">
        <w:rPr>
          <w:spacing w:val="29"/>
          <w:sz w:val="28"/>
          <w:szCs w:val="28"/>
        </w:rPr>
        <w:t>и</w:t>
      </w:r>
      <w:r w:rsidRPr="00075B7C">
        <w:rPr>
          <w:sz w:val="28"/>
          <w:szCs w:val="28"/>
        </w:rPr>
        <w:t>:</w:t>
      </w:r>
    </w:p>
    <w:p w:rsidR="000F42C9" w:rsidRPr="00075B7C" w:rsidRDefault="00075B7C">
      <w:pPr>
        <w:pStyle w:val="Heading11"/>
        <w:spacing w:line="276" w:lineRule="auto"/>
        <w:ind w:left="426" w:firstLine="0"/>
        <w:jc w:val="both"/>
        <w:rPr>
          <w:sz w:val="28"/>
          <w:szCs w:val="28"/>
        </w:rPr>
      </w:pPr>
      <w:r w:rsidRPr="00075B7C">
        <w:rPr>
          <w:b w:val="0"/>
          <w:sz w:val="28"/>
          <w:szCs w:val="28"/>
        </w:rPr>
        <w:t>1.Организация и функционирование педагогического класса, как фактор формирования ценностных ориентаций школьников</w:t>
      </w:r>
      <w:r w:rsidRPr="00075B7C">
        <w:rPr>
          <w:sz w:val="28"/>
          <w:szCs w:val="28"/>
        </w:rPr>
        <w:t>».</w:t>
      </w:r>
    </w:p>
    <w:p w:rsidR="000F42C9" w:rsidRPr="00075B7C" w:rsidRDefault="00075B7C">
      <w:pPr>
        <w:pStyle w:val="Heading11"/>
        <w:spacing w:line="276" w:lineRule="auto"/>
        <w:ind w:left="426" w:firstLine="0"/>
        <w:jc w:val="both"/>
        <w:rPr>
          <w:b w:val="0"/>
          <w:sz w:val="28"/>
          <w:szCs w:val="28"/>
        </w:rPr>
      </w:pPr>
      <w:r w:rsidRPr="00075B7C">
        <w:rPr>
          <w:b w:val="0"/>
          <w:sz w:val="28"/>
          <w:szCs w:val="28"/>
        </w:rPr>
        <w:t>2.Создание условий, направленных на развитие ценностных ориентаций школьников.</w:t>
      </w:r>
    </w:p>
    <w:p w:rsidR="000F42C9" w:rsidRPr="00075B7C" w:rsidRDefault="00075B7C">
      <w:pPr>
        <w:pStyle w:val="Heading11"/>
        <w:spacing w:line="276" w:lineRule="auto"/>
        <w:ind w:left="426" w:firstLine="0"/>
        <w:jc w:val="both"/>
        <w:rPr>
          <w:b w:val="0"/>
          <w:sz w:val="28"/>
          <w:szCs w:val="28"/>
        </w:rPr>
      </w:pPr>
      <w:r w:rsidRPr="00075B7C">
        <w:rPr>
          <w:b w:val="0"/>
          <w:sz w:val="28"/>
          <w:szCs w:val="28"/>
        </w:rPr>
        <w:t>3.Освоение учащимися основ современных образовательных технологий деятельностного типа:</w:t>
      </w:r>
    </w:p>
    <w:p w:rsidR="000F42C9" w:rsidRPr="00075B7C" w:rsidRDefault="00075B7C">
      <w:pPr>
        <w:pStyle w:val="1"/>
        <w:widowControl w:val="0"/>
        <w:numPr>
          <w:ilvl w:val="0"/>
          <w:numId w:val="3"/>
        </w:numPr>
        <w:shd w:val="clear" w:color="auto" w:fill="FFFFFF"/>
        <w:spacing w:line="276" w:lineRule="auto"/>
        <w:ind w:left="227" w:firstLine="284"/>
        <w:jc w:val="both"/>
        <w:rPr>
          <w:rFonts w:ascii="Times New Roman" w:hAnsi="Times New Roman"/>
          <w:sz w:val="28"/>
          <w:szCs w:val="28"/>
        </w:rPr>
      </w:pPr>
      <w:r w:rsidRPr="00075B7C">
        <w:rPr>
          <w:rFonts w:ascii="Times New Roman" w:hAnsi="Times New Roman"/>
          <w:sz w:val="28"/>
          <w:szCs w:val="28"/>
        </w:rPr>
        <w:t>технологии проблемного диалога;</w:t>
      </w:r>
    </w:p>
    <w:p w:rsidR="000F42C9" w:rsidRPr="00075B7C" w:rsidRDefault="00075B7C">
      <w:pPr>
        <w:pStyle w:val="1"/>
        <w:widowControl w:val="0"/>
        <w:numPr>
          <w:ilvl w:val="0"/>
          <w:numId w:val="3"/>
        </w:numPr>
        <w:shd w:val="clear" w:color="auto" w:fill="FFFFFF"/>
        <w:spacing w:line="276" w:lineRule="auto"/>
        <w:ind w:left="227" w:firstLine="284"/>
        <w:jc w:val="both"/>
        <w:rPr>
          <w:rFonts w:ascii="Times New Roman" w:hAnsi="Times New Roman"/>
          <w:sz w:val="28"/>
          <w:szCs w:val="28"/>
        </w:rPr>
      </w:pPr>
      <w:r w:rsidRPr="00075B7C">
        <w:rPr>
          <w:rFonts w:ascii="Times New Roman" w:hAnsi="Times New Roman"/>
          <w:sz w:val="28"/>
          <w:szCs w:val="28"/>
        </w:rPr>
        <w:t>технологии оценивания личностного развития;</w:t>
      </w:r>
    </w:p>
    <w:p w:rsidR="000F42C9" w:rsidRPr="00075B7C" w:rsidRDefault="00075B7C">
      <w:pPr>
        <w:pStyle w:val="1"/>
        <w:widowControl w:val="0"/>
        <w:numPr>
          <w:ilvl w:val="0"/>
          <w:numId w:val="3"/>
        </w:numPr>
        <w:shd w:val="clear" w:color="auto" w:fill="FFFFFF"/>
        <w:spacing w:line="276" w:lineRule="auto"/>
        <w:ind w:left="227" w:firstLine="284"/>
        <w:jc w:val="both"/>
        <w:rPr>
          <w:rFonts w:ascii="Times New Roman" w:hAnsi="Times New Roman"/>
          <w:sz w:val="28"/>
          <w:szCs w:val="28"/>
        </w:rPr>
      </w:pPr>
      <w:r w:rsidRPr="00075B7C">
        <w:rPr>
          <w:rFonts w:ascii="Times New Roman" w:hAnsi="Times New Roman"/>
          <w:sz w:val="28"/>
          <w:szCs w:val="28"/>
        </w:rPr>
        <w:t xml:space="preserve">технологии организации классов профориентационной направленности, как инструмент развития ценностных ориентаций школьников.  </w:t>
      </w: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2C9" w:rsidRPr="00075B7C" w:rsidRDefault="00075B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B7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075B7C">
        <w:rPr>
          <w:rFonts w:ascii="Times New Roman" w:hAnsi="Times New Roman" w:cs="Times New Roman"/>
          <w:b/>
          <w:sz w:val="28"/>
          <w:szCs w:val="28"/>
        </w:rPr>
        <w:t>.Введение</w:t>
      </w:r>
    </w:p>
    <w:p w:rsidR="000F42C9" w:rsidRPr="00075B7C" w:rsidRDefault="00075B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Здравствуйте! Меня зовут Богданова Татьяна Александровна, я работаю учителем начальных классов в МАОУ Лицей №2 г. Балаково. </w:t>
      </w:r>
    </w:p>
    <w:p w:rsidR="000F42C9" w:rsidRPr="00075B7C" w:rsidRDefault="00075B7C">
      <w:pPr>
        <w:spacing w:after="0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Style w:val="C2"/>
          <w:rFonts w:ascii="Times New Roman" w:hAnsi="Times New Roman" w:cs="Times New Roman"/>
          <w:sz w:val="28"/>
          <w:szCs w:val="28"/>
        </w:rPr>
        <w:t xml:space="preserve">Учитель начальной школы способен   оказать огромное влияние на мировоззрение школьника, а </w:t>
      </w:r>
      <w:proofErr w:type="gramStart"/>
      <w:r w:rsidRPr="00075B7C">
        <w:rPr>
          <w:rStyle w:val="C2"/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075B7C">
        <w:rPr>
          <w:rStyle w:val="C2"/>
          <w:rFonts w:ascii="Times New Roman" w:hAnsi="Times New Roman" w:cs="Times New Roman"/>
          <w:sz w:val="28"/>
          <w:szCs w:val="28"/>
        </w:rPr>
        <w:t xml:space="preserve"> принимает непосредственное участие в его самоопределении и формировании общественного сознания.</w:t>
      </w:r>
    </w:p>
    <w:p w:rsidR="000F42C9" w:rsidRPr="00075B7C" w:rsidRDefault="00075B7C">
      <w:pPr>
        <w:pStyle w:val="C15"/>
        <w:shd w:val="clear" w:color="auto" w:fill="FFFFFF"/>
        <w:spacing w:before="0" w:after="0" w:line="276" w:lineRule="auto"/>
        <w:ind w:left="-284"/>
        <w:jc w:val="both"/>
        <w:rPr>
          <w:sz w:val="28"/>
          <w:szCs w:val="28"/>
        </w:rPr>
      </w:pPr>
      <w:r w:rsidRPr="00075B7C">
        <w:rPr>
          <w:rStyle w:val="C2"/>
          <w:sz w:val="28"/>
          <w:szCs w:val="28"/>
        </w:rPr>
        <w:t xml:space="preserve">    </w:t>
      </w:r>
      <w:r w:rsidRPr="00075B7C">
        <w:rPr>
          <w:rStyle w:val="C2"/>
          <w:sz w:val="28"/>
          <w:szCs w:val="28"/>
        </w:rPr>
        <w:tab/>
      </w:r>
      <w:r w:rsidRPr="00075B7C">
        <w:rPr>
          <w:rStyle w:val="C2"/>
          <w:sz w:val="28"/>
          <w:szCs w:val="28"/>
        </w:rPr>
        <w:tab/>
        <w:t>Проблема ценностных ориентаций не нова. Определением и уточнением понятий «ценность», «ценностные ориентации» занимались такие педагоги-учёные, как Г. А. Аргунова, С.Г. Гладнева, Э. В. Зауторова, С.А. Куликова, Т. А. Шатилова, С. А. Артюхова, Н.Д. Никандров, И. И. Шатилова, Т. А. Серебрякова, З. И. Равкин и многие другие.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/>
        <w:jc w:val="both"/>
        <w:rPr>
          <w:rStyle w:val="C2"/>
          <w:sz w:val="28"/>
          <w:szCs w:val="28"/>
        </w:rPr>
      </w:pPr>
      <w:r w:rsidRPr="00075B7C">
        <w:rPr>
          <w:rStyle w:val="C10"/>
          <w:b/>
          <w:bCs/>
          <w:i/>
          <w:iCs/>
          <w:sz w:val="28"/>
          <w:szCs w:val="28"/>
        </w:rPr>
        <w:t> </w:t>
      </w:r>
      <w:r w:rsidRPr="00075B7C">
        <w:rPr>
          <w:rStyle w:val="C10"/>
          <w:bCs/>
          <w:iCs/>
          <w:sz w:val="28"/>
          <w:szCs w:val="28"/>
        </w:rPr>
        <w:tab/>
      </w:r>
      <w:r w:rsidRPr="00075B7C">
        <w:rPr>
          <w:rStyle w:val="C10"/>
          <w:bCs/>
          <w:iCs/>
          <w:sz w:val="28"/>
          <w:szCs w:val="28"/>
        </w:rPr>
        <w:tab/>
      </w:r>
      <w:proofErr w:type="gramStart"/>
      <w:r w:rsidRPr="00075B7C">
        <w:rPr>
          <w:rStyle w:val="C21"/>
          <w:sz w:val="28"/>
          <w:szCs w:val="28"/>
        </w:rPr>
        <w:t>Большой энциклопедический словарь под редакцией А. М. Прохорова  трактует </w:t>
      </w:r>
      <w:r w:rsidRPr="00075B7C">
        <w:rPr>
          <w:rStyle w:val="C10"/>
          <w:b/>
          <w:bCs/>
          <w:i/>
          <w:iCs/>
          <w:sz w:val="28"/>
          <w:szCs w:val="28"/>
        </w:rPr>
        <w:t>ценность</w:t>
      </w:r>
      <w:r w:rsidRPr="00075B7C">
        <w:rPr>
          <w:rStyle w:val="C21"/>
          <w:sz w:val="28"/>
          <w:szCs w:val="28"/>
        </w:rPr>
        <w:t>, как «положительную или отрицательную значимость объектов или явлений окружающего мира для отдельного человека, для  группы людей и для общества в целом, выраженные в нравственных принципах,  нормах, идеалах, установках и  целях», а </w:t>
      </w:r>
      <w:r w:rsidRPr="00075B7C">
        <w:rPr>
          <w:rStyle w:val="C10"/>
          <w:b/>
          <w:bCs/>
          <w:i/>
          <w:iCs/>
          <w:sz w:val="28"/>
          <w:szCs w:val="28"/>
        </w:rPr>
        <w:t>ценностную ориентацию</w:t>
      </w:r>
      <w:r w:rsidRPr="00075B7C">
        <w:rPr>
          <w:rStyle w:val="C2"/>
          <w:sz w:val="28"/>
          <w:szCs w:val="28"/>
        </w:rPr>
        <w:t>, как «избирательное отношение человека к ценностям», как «систему его установок, убеждений, предпочтений, выраженную в поведении».</w:t>
      </w:r>
      <w:proofErr w:type="gramEnd"/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1004"/>
        <w:jc w:val="both"/>
        <w:rPr>
          <w:rStyle w:val="C2"/>
          <w:sz w:val="28"/>
          <w:szCs w:val="28"/>
        </w:rPr>
      </w:pPr>
      <w:r w:rsidRPr="00075B7C">
        <w:rPr>
          <w:rStyle w:val="C2"/>
          <w:sz w:val="28"/>
          <w:szCs w:val="28"/>
        </w:rPr>
        <w:t>Президент Владимир Владимирович Путин утвердил основы государственной политики по сохранению и укреплению традиционных российских духовно-нравственных ценностей.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1004"/>
        <w:jc w:val="both"/>
        <w:rPr>
          <w:sz w:val="28"/>
          <w:szCs w:val="28"/>
        </w:rPr>
      </w:pPr>
      <w:proofErr w:type="gramStart"/>
      <w:r w:rsidRPr="00075B7C">
        <w:rPr>
          <w:rStyle w:val="C21"/>
          <w:sz w:val="28"/>
          <w:szCs w:val="28"/>
        </w:rPr>
        <w:t>К традиционным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  <w:proofErr w:type="gramEnd"/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1004"/>
        <w:jc w:val="both"/>
        <w:rPr>
          <w:rStyle w:val="C2"/>
          <w:sz w:val="28"/>
          <w:szCs w:val="28"/>
        </w:rPr>
      </w:pPr>
      <w:r w:rsidRPr="00075B7C">
        <w:rPr>
          <w:rStyle w:val="C2"/>
          <w:sz w:val="28"/>
          <w:szCs w:val="28"/>
        </w:rPr>
        <w:t>Психологами определены законы принятия, «присвоения» ценности человеком, Педагогами разработаны определенные технологии, алгоритмы педагогических действий.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1004"/>
        <w:jc w:val="both"/>
        <w:rPr>
          <w:sz w:val="28"/>
          <w:szCs w:val="28"/>
        </w:rPr>
      </w:pPr>
      <w:r w:rsidRPr="00075B7C">
        <w:rPr>
          <w:sz w:val="28"/>
          <w:szCs w:val="28"/>
        </w:rPr>
        <w:t xml:space="preserve">Представляю вашему вниманию опыт работы по формированию деятельностных технологий ценностной ориентации школьников на примере  </w:t>
      </w:r>
      <w:r w:rsidRPr="00075B7C">
        <w:rPr>
          <w:b/>
          <w:sz w:val="28"/>
          <w:szCs w:val="28"/>
        </w:rPr>
        <w:t xml:space="preserve"> </w:t>
      </w:r>
      <w:r w:rsidRPr="00075B7C">
        <w:rPr>
          <w:sz w:val="28"/>
          <w:szCs w:val="28"/>
        </w:rPr>
        <w:t>организации и функционировании педагогического класса, как фактора формирования ценностных ориентаций школьников.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/>
        <w:jc w:val="both"/>
        <w:rPr>
          <w:rStyle w:val="C2"/>
          <w:sz w:val="28"/>
          <w:szCs w:val="28"/>
        </w:rPr>
      </w:pPr>
      <w:r w:rsidRPr="00075B7C">
        <w:rPr>
          <w:rStyle w:val="C2"/>
          <w:sz w:val="28"/>
          <w:szCs w:val="28"/>
        </w:rPr>
        <w:t>Тема актуальна и своевременна.</w:t>
      </w:r>
      <w:r w:rsidRPr="00075B7C">
        <w:rPr>
          <w:sz w:val="28"/>
          <w:szCs w:val="28"/>
        </w:rPr>
        <w:t xml:space="preserve"> Данный опыт работы ценен потому, что одна из задач школы воспитать в ребенке духовные ценности, непосредственным транслятором которых становится учитель. А </w:t>
      </w:r>
      <w:r w:rsidRPr="00075B7C">
        <w:rPr>
          <w:sz w:val="28"/>
          <w:szCs w:val="28"/>
        </w:rPr>
        <w:lastRenderedPageBreak/>
        <w:t>воспитывается будущий учитель с раннего детства: участники педагогического класса в ходе обучения становятся носителями нравственных ценностей, которые впоследствии будут  транслироваться ими как своим одноклассникам, так и в будущем ученикам.</w:t>
      </w:r>
      <w:r w:rsidRPr="00075B7C">
        <w:rPr>
          <w:rStyle w:val="C2"/>
          <w:sz w:val="28"/>
          <w:szCs w:val="28"/>
        </w:rPr>
        <w:t xml:space="preserve"> 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jc w:val="both"/>
        <w:rPr>
          <w:rStyle w:val="C2"/>
          <w:b/>
          <w:sz w:val="28"/>
          <w:szCs w:val="28"/>
        </w:rPr>
      </w:pPr>
      <w:r w:rsidRPr="00075B7C">
        <w:rPr>
          <w:rStyle w:val="C2"/>
          <w:b/>
          <w:sz w:val="28"/>
          <w:szCs w:val="28"/>
        </w:rPr>
        <w:t>2.Основная часть.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284"/>
        <w:jc w:val="both"/>
        <w:rPr>
          <w:sz w:val="28"/>
          <w:szCs w:val="28"/>
        </w:rPr>
      </w:pPr>
      <w:r w:rsidRPr="00075B7C">
        <w:rPr>
          <w:sz w:val="28"/>
          <w:szCs w:val="28"/>
        </w:rPr>
        <w:t xml:space="preserve">Воспитательный процесс трудно подвергается технологизации, которая стремительно захватывает современный мир,  т.к. здесь идёт речь о духовном мире ребёнка, о нравственной направленности  его личности. 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284"/>
        <w:jc w:val="both"/>
        <w:rPr>
          <w:sz w:val="28"/>
          <w:szCs w:val="28"/>
        </w:rPr>
      </w:pPr>
      <w:r w:rsidRPr="00075B7C">
        <w:rPr>
          <w:sz w:val="28"/>
          <w:szCs w:val="28"/>
        </w:rPr>
        <w:t>В образовательно-воспитательном процессе  на данном этапе главным становится развитие личности ребёнка. Современному государству нужна личность, всесторонне развитая, способная творчески и самостоятельно решать возникающие проблемы, владеющая базовым набором социальных компетенций, способная стать полноценным гражданином страны. Сформированная личность воспитанника становится показателем качества воспитательного процесса образовательного учреждения в содружестве с семьёй.</w:t>
      </w:r>
    </w:p>
    <w:p w:rsidR="000F42C9" w:rsidRPr="00075B7C" w:rsidRDefault="00075B7C">
      <w:pPr>
        <w:pStyle w:val="C4"/>
        <w:shd w:val="clear" w:color="auto" w:fill="FFFFFF"/>
        <w:spacing w:before="0" w:after="0" w:line="276" w:lineRule="auto"/>
        <w:ind w:left="-284" w:firstLine="284"/>
        <w:jc w:val="both"/>
        <w:rPr>
          <w:b/>
          <w:sz w:val="28"/>
          <w:szCs w:val="28"/>
        </w:rPr>
      </w:pPr>
      <w:r w:rsidRPr="00075B7C">
        <w:rPr>
          <w:sz w:val="28"/>
          <w:szCs w:val="28"/>
        </w:rPr>
        <w:t xml:space="preserve">Общеизвестно, что личность – это человек, который свободно и ответственно определяет своё отношение к миру, к людям, к самому себе.  Это отношение может быть ценностным (положительным), бесценностным (равнодушным), антиценностным (негативным). И здесь снова становится понятным, что на первом месте в воспитании  должно стоять  понятие «ценность».  Ещё Конфуций говорил: «Скажи мне, что для тебя ценно, и я скажу, как сложится твоя судьба», поэтому очень важно  осознавать первостепенное значение  формирования  ценностных ориентаций  учащихся. </w:t>
      </w:r>
    </w:p>
    <w:p w:rsidR="000F42C9" w:rsidRPr="00075B7C" w:rsidRDefault="00075B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sz w:val="28"/>
          <w:szCs w:val="28"/>
        </w:rPr>
        <w:tab/>
        <w:t xml:space="preserve">Нравственный мир каждой личности подразумевает под собой три уровня: </w:t>
      </w:r>
    </w:p>
    <w:p w:rsidR="000F42C9" w:rsidRPr="00075B7C" w:rsidRDefault="00075B7C">
      <w:pPr>
        <w:pStyle w:val="1"/>
        <w:numPr>
          <w:ilvl w:val="0"/>
          <w:numId w:val="5"/>
        </w:numPr>
        <w:spacing w:line="276" w:lineRule="auto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075B7C">
        <w:rPr>
          <w:rFonts w:ascii="Times New Roman" w:hAnsi="Times New Roman"/>
          <w:sz w:val="28"/>
          <w:szCs w:val="28"/>
        </w:rPr>
        <w:t>уровень мотивационно-побудительный (хочу так поступать);</w:t>
      </w:r>
    </w:p>
    <w:p w:rsidR="000F42C9" w:rsidRPr="00075B7C" w:rsidRDefault="00075B7C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уровень эмоционально – чувственный (понимаю, сочувствую.);</w:t>
      </w:r>
    </w:p>
    <w:p w:rsidR="000F42C9" w:rsidRPr="00075B7C" w:rsidRDefault="00075B7C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уровень умственный (могу объяснить…).</w:t>
      </w:r>
    </w:p>
    <w:p w:rsidR="000F42C9" w:rsidRPr="00075B7C" w:rsidRDefault="00075B7C">
      <w:pPr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Школа, учитель кропотливо и бережно должны осуществлять работу по формированию новой личности, нового гражданина, корректируя и помогая на каждом из этих уровней.</w:t>
      </w:r>
    </w:p>
    <w:p w:rsidR="000F42C9" w:rsidRPr="00075B7C" w:rsidRDefault="00075B7C">
      <w:pPr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b/>
          <w:sz w:val="28"/>
          <w:szCs w:val="28"/>
          <w:u w:val="single"/>
        </w:rPr>
        <w:t>Деятельностные технологии:</w:t>
      </w:r>
    </w:p>
    <w:p w:rsidR="000F42C9" w:rsidRPr="00075B7C" w:rsidRDefault="00075B7C">
      <w:pPr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Воспитание гражданина, социально – ориентированного в обществе, – важнейшая задача современной школы. Четко разграничить и разделить представленные технологии нельзя: при работе над формированием </w:t>
      </w:r>
      <w:r w:rsidRPr="00075B7C">
        <w:rPr>
          <w:rFonts w:ascii="Times New Roman" w:hAnsi="Times New Roman" w:cs="Times New Roman"/>
          <w:sz w:val="28"/>
          <w:szCs w:val="28"/>
        </w:rPr>
        <w:lastRenderedPageBreak/>
        <w:t>ценностных ориентаций школьников данные технологии перекликаются, дополняя друг друга.</w:t>
      </w:r>
    </w:p>
    <w:p w:rsidR="000F42C9" w:rsidRPr="00075B7C" w:rsidRDefault="00075B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sz w:val="28"/>
          <w:szCs w:val="28"/>
        </w:rPr>
        <w:tab/>
        <w:t xml:space="preserve">В своей работе я использую деятельностные технологии, чтобы сформировать  такие ценности как: 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b/>
          <w:sz w:val="28"/>
          <w:szCs w:val="28"/>
        </w:rPr>
        <w:t>1.Здоровье</w:t>
      </w:r>
      <w:r w:rsidRPr="00075B7C">
        <w:rPr>
          <w:rFonts w:ascii="Times New Roman" w:hAnsi="Times New Roman" w:cs="Times New Roman"/>
          <w:sz w:val="28"/>
          <w:szCs w:val="28"/>
        </w:rPr>
        <w:t xml:space="preserve"> - посредством </w:t>
      </w:r>
      <w:r w:rsidRPr="00075B7C">
        <w:rPr>
          <w:rFonts w:ascii="Times New Roman" w:hAnsi="Times New Roman" w:cs="Times New Roman"/>
          <w:b/>
          <w:sz w:val="28"/>
          <w:szCs w:val="28"/>
        </w:rPr>
        <w:t>игровых технологий, проектной деятельности, психологических бесед</w:t>
      </w:r>
      <w:r w:rsidRPr="00075B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>Игровая технология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, которая способствует активизации познавательной деятельности и является эффективным способом организации взаимодействия в коллектив. Игровые технологии применяю на различных этапах уроках. Они помогают мне создавать поддерживающую и стимулирующую среду  для </w:t>
      </w:r>
      <w:proofErr w:type="gramStart"/>
      <w:r w:rsidRPr="00075B7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075B7C">
        <w:rPr>
          <w:rFonts w:ascii="Times New Roman" w:eastAsia="Times New Roman" w:hAnsi="Times New Roman" w:cs="Times New Roman"/>
          <w:sz w:val="28"/>
          <w:szCs w:val="28"/>
        </w:rPr>
        <w:t>При обобщении и повторения  блока изученных тем  провожу игры “Самый умный”, “Брейн - ринг” и др. На уроках русского языка</w:t>
      </w:r>
      <w:r w:rsidR="00AA57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>например, при изучении темы “Слова, обозначающие предметы” во 2 классе я использую игровое лото, на карточках которого изображены предметы одного назначения, но в разных сочетаниях: кружка, чашка, стакан, чайник, кофейник, миска, тарелка, портфель, ранец, сумка, стул, кресло, люстра, лампа.</w:t>
      </w:r>
      <w:proofErr w:type="gramEnd"/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На карточках для слабых учеников я подбираю картинки, чтобы ребенок смог мог узнать каждый из нарисованных предметов, а в случае выигрыша назвать их и записать на доске.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</w:t>
      </w: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>проектной деятельности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на практике  связь с жизнью; развитие социальной активности детей в воспитательном процессе; развитие умения адаптироваться к действительности; умение общаться, сотрудничать с людьми в различных видах деятельности. </w:t>
      </w:r>
    </w:p>
    <w:p w:rsidR="000F42C9" w:rsidRPr="00075B7C" w:rsidRDefault="00075B7C">
      <w:pPr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b/>
          <w:sz w:val="28"/>
          <w:szCs w:val="28"/>
        </w:rPr>
        <w:t>2.Милосердие</w:t>
      </w:r>
      <w:r w:rsidRPr="00075B7C">
        <w:rPr>
          <w:rFonts w:ascii="Times New Roman" w:hAnsi="Times New Roman" w:cs="Times New Roman"/>
          <w:sz w:val="28"/>
          <w:szCs w:val="28"/>
        </w:rPr>
        <w:t xml:space="preserve">, формируемое благодаря технологиям </w:t>
      </w:r>
      <w:r w:rsidRPr="00075B7C">
        <w:rPr>
          <w:rFonts w:ascii="Times New Roman" w:hAnsi="Times New Roman" w:cs="Times New Roman"/>
          <w:b/>
          <w:sz w:val="28"/>
          <w:szCs w:val="28"/>
        </w:rPr>
        <w:t>проблемного диалога, оценочного суждения, групповой работы</w:t>
      </w:r>
      <w:r w:rsidRPr="00075B7C">
        <w:rPr>
          <w:rFonts w:ascii="Times New Roman" w:hAnsi="Times New Roman" w:cs="Times New Roman"/>
          <w:sz w:val="28"/>
          <w:szCs w:val="28"/>
        </w:rPr>
        <w:t>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Технологии проблемного обучения; исследовательской деятельности; </w:t>
      </w:r>
      <w:r w:rsidRPr="00075B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sz w:val="28"/>
          <w:szCs w:val="28"/>
        </w:rPr>
        <w:t xml:space="preserve">групповой работы, технология оценивания, которые помогают проектировать различные образовательные форматы, такие как </w:t>
      </w:r>
      <w:r w:rsidRPr="00075B7C">
        <w:rPr>
          <w:rFonts w:ascii="Times New Roman" w:hAnsi="Times New Roman" w:cs="Times New Roman"/>
          <w:b/>
          <w:sz w:val="28"/>
          <w:szCs w:val="28"/>
        </w:rPr>
        <w:t>«Неклассические дебаты», кейс - метод</w:t>
      </w:r>
      <w:r w:rsidRPr="00075B7C">
        <w:rPr>
          <w:rFonts w:ascii="Times New Roman" w:hAnsi="Times New Roman" w:cs="Times New Roman"/>
          <w:sz w:val="28"/>
          <w:szCs w:val="28"/>
        </w:rPr>
        <w:t>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 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«Неклассические дебаты», кейс-метод использую </w:t>
      </w: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уроках окружающего мира, литературного чтения, русского языка, математики и во внеурочной деятельности. 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>Данные технологии</w:t>
      </w: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помогают учащимся обозначить  не только проблематику урока, занятия,  а также его структуру.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>В ходе выбранного формата определяются не только ключевые нравственные ценности, но и на литературных примерах объясняю, каким может стать человек, если эти ценности у него отсутствуют.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Pr="00075B7C">
        <w:rPr>
          <w:rFonts w:ascii="Times New Roman" w:hAnsi="Times New Roman" w:cs="Times New Roman"/>
          <w:sz w:val="28"/>
          <w:szCs w:val="28"/>
        </w:rPr>
        <w:t xml:space="preserve">А такие технологии, как </w:t>
      </w:r>
      <w:r w:rsidRPr="00075B7C">
        <w:rPr>
          <w:rFonts w:ascii="Times New Roman" w:hAnsi="Times New Roman" w:cs="Times New Roman"/>
          <w:b/>
          <w:sz w:val="28"/>
          <w:szCs w:val="28"/>
        </w:rPr>
        <w:t>поисковая работа, дискуссии, музейная педагогика</w:t>
      </w:r>
      <w:r w:rsidRPr="00075B7C">
        <w:rPr>
          <w:rFonts w:ascii="Times New Roman" w:hAnsi="Times New Roman" w:cs="Times New Roman"/>
          <w:sz w:val="28"/>
          <w:szCs w:val="28"/>
        </w:rPr>
        <w:t xml:space="preserve"> формируют у ребёнка </w:t>
      </w:r>
      <w:r w:rsidRPr="00075B7C">
        <w:rPr>
          <w:rFonts w:ascii="Times New Roman" w:hAnsi="Times New Roman" w:cs="Times New Roman"/>
          <w:b/>
          <w:sz w:val="28"/>
          <w:szCs w:val="28"/>
        </w:rPr>
        <w:t>патриотизм</w:t>
      </w:r>
      <w:r w:rsidRPr="00075B7C">
        <w:rPr>
          <w:rFonts w:ascii="Times New Roman" w:hAnsi="Times New Roman" w:cs="Times New Roman"/>
          <w:sz w:val="28"/>
          <w:szCs w:val="28"/>
        </w:rPr>
        <w:t>, чувство гражданственности.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  <w:highlight w:val="white"/>
        </w:rPr>
        <w:t>Я уделяю много времени патриотическому воспитанию своих учеников. И это не только беседы, классные часы и экскурсии. Воспитание патриота подразумевает активное действие. Вместе с ребятами мы изготавливаем окопные свечи и отправляем их в зону СВО с сотрудниками Боевого Братства, пишем для солдат письма, собираем гуманитарную помощь</w:t>
      </w:r>
      <w:r w:rsidRPr="00075B7C">
        <w:rPr>
          <w:rFonts w:ascii="Times New Roman" w:hAnsi="Times New Roman" w:cs="Times New Roman"/>
          <w:sz w:val="28"/>
          <w:szCs w:val="28"/>
        </w:rPr>
        <w:t xml:space="preserve">. 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>Посещение центра патриотического воспитания «Набат», экскурсии в музей истории г</w:t>
      </w:r>
      <w:proofErr w:type="gramStart"/>
      <w:r w:rsidRPr="00075B7C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075B7C">
        <w:rPr>
          <w:rFonts w:ascii="Times New Roman" w:eastAsia="Times New Roman" w:hAnsi="Times New Roman" w:cs="Times New Roman"/>
          <w:sz w:val="28"/>
          <w:szCs w:val="28"/>
        </w:rPr>
        <w:t>алаково и усадьбу Мальцевых  способствует формированию нравственных ориентиров детей.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75B7C">
        <w:rPr>
          <w:rFonts w:ascii="Times New Roman" w:hAnsi="Times New Roman" w:cs="Times New Roman"/>
          <w:sz w:val="28"/>
          <w:szCs w:val="28"/>
        </w:rPr>
        <w:t>4.</w:t>
      </w:r>
      <w:r w:rsidRPr="00075B7C">
        <w:rPr>
          <w:rFonts w:ascii="Times New Roman" w:hAnsi="Times New Roman" w:cs="Times New Roman"/>
          <w:b/>
          <w:sz w:val="28"/>
          <w:szCs w:val="28"/>
        </w:rPr>
        <w:t>Сплочению дружного коллектива</w:t>
      </w:r>
      <w:r w:rsidRPr="00075B7C">
        <w:rPr>
          <w:rFonts w:ascii="Times New Roman" w:hAnsi="Times New Roman" w:cs="Times New Roman"/>
          <w:sz w:val="28"/>
          <w:szCs w:val="28"/>
        </w:rPr>
        <w:t xml:space="preserve"> способствуют </w:t>
      </w:r>
      <w:r w:rsidRPr="00075B7C">
        <w:rPr>
          <w:rFonts w:ascii="Times New Roman" w:hAnsi="Times New Roman" w:cs="Times New Roman"/>
          <w:b/>
          <w:sz w:val="28"/>
          <w:szCs w:val="28"/>
        </w:rPr>
        <w:t>тренинги</w:t>
      </w:r>
      <w:r w:rsidRPr="00075B7C">
        <w:rPr>
          <w:rFonts w:ascii="Times New Roman" w:hAnsi="Times New Roman" w:cs="Times New Roman"/>
          <w:sz w:val="28"/>
          <w:szCs w:val="28"/>
        </w:rPr>
        <w:t xml:space="preserve">, </w:t>
      </w:r>
      <w:r w:rsidRPr="00075B7C">
        <w:rPr>
          <w:rFonts w:ascii="Times New Roman" w:hAnsi="Times New Roman" w:cs="Times New Roman"/>
          <w:b/>
          <w:sz w:val="28"/>
          <w:szCs w:val="28"/>
        </w:rPr>
        <w:t>интерактивные задания, образовательные событийные форматы</w:t>
      </w:r>
      <w:r w:rsidRPr="00075B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(Например, праздники, акции, создание газет, видео, проекты, творческие мастерские, волонтерскую деятельность и т. д.).  </w:t>
      </w:r>
      <w:proofErr w:type="gramEnd"/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Немаловажную роль в формировании ценностных ориентаций школьников, развития эстетического вкуса является </w:t>
      </w: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>посещение театра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42C9" w:rsidRPr="00075B7C" w:rsidRDefault="00075B7C">
      <w:pPr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5. </w:t>
      </w:r>
      <w:r w:rsidRPr="00075B7C">
        <w:rPr>
          <w:rFonts w:ascii="Times New Roman" w:hAnsi="Times New Roman" w:cs="Times New Roman"/>
          <w:b/>
          <w:sz w:val="28"/>
          <w:szCs w:val="28"/>
        </w:rPr>
        <w:t>Творчество</w:t>
      </w:r>
      <w:r w:rsidRPr="00075B7C">
        <w:rPr>
          <w:rFonts w:ascii="Times New Roman" w:hAnsi="Times New Roman" w:cs="Times New Roman"/>
          <w:sz w:val="28"/>
          <w:szCs w:val="28"/>
        </w:rPr>
        <w:t xml:space="preserve"> развивают в детях проектные технологии, мастер – классы, взаимообучение. </w:t>
      </w:r>
      <w:proofErr w:type="gramStart"/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Ведущими  формами </w:t>
      </w: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>творческой деятельности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, направленными на достижение личностных результатов, в нашем лицее  являются: кружки и спортивные секции, научно-практические конференции,  массовые литературные,  музыкальные, театральные праздники, выставки детских работ, экскурсии, различного рода школьные  соревнования “День здоровья”, “Мама, папа, я - спортивная семья”, конкурсы, выпуск стенгазет, олимпиады. </w:t>
      </w:r>
      <w:proofErr w:type="gramEnd"/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>В современной школе реализуется ряд проектов, которые направлены на развитие социальной активности детей и подростков.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Интересной и увлекательной для младших школьников является Программа развития социальной активности учащихся начальной школы «Орлята России». В течение учебного года участники проходят </w:t>
      </w:r>
      <w:proofErr w:type="gramStart"/>
      <w:r w:rsidRPr="00075B7C">
        <w:rPr>
          <w:rFonts w:ascii="Times New Roman" w:eastAsia="Times New Roman" w:hAnsi="Times New Roman" w:cs="Times New Roman"/>
          <w:sz w:val="28"/>
          <w:szCs w:val="28"/>
        </w:rPr>
        <w:t>обучение по</w:t>
      </w:r>
      <w:proofErr w:type="gramEnd"/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 трекам – творческим заданиям для коллективного выполнения, представляющим ключевые направления развития личности ребенка. </w:t>
      </w:r>
      <w:proofErr w:type="gramStart"/>
      <w:r w:rsidRPr="00075B7C">
        <w:rPr>
          <w:rFonts w:ascii="Times New Roman" w:eastAsia="Times New Roman" w:hAnsi="Times New Roman" w:cs="Times New Roman"/>
          <w:sz w:val="28"/>
          <w:szCs w:val="28"/>
        </w:rPr>
        <w:t>Каждый трек (орленок-эрудит, орленок-мастер, орленок-хранитель, орленок-лидер, орленок-доброволец, орленок-спортсмен, орленок-турист) заканчивается значимым всероссийским мероприятием для всех участников программы (онлайн-игра, онлайн-экскурсия, онлайн-мастер-класс и т.д.).</w:t>
      </w:r>
      <w:proofErr w:type="gramEnd"/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>Уникальность программы в том, что в реализации треков участвует команда: учащиеся класса, учитель начальных классов, старшеклассник-</w:t>
      </w:r>
    </w:p>
    <w:p w:rsidR="000F42C9" w:rsidRPr="00075B7C" w:rsidRDefault="00075B7C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>наставник, родители.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PT Astra Serif" w:hAnsi="PT Astra Serif" w:cs="Cambria"/>
          <w:sz w:val="26"/>
          <w:szCs w:val="26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2024 -2025 учебном году я со своим классом на протяжении года проходили  образовательные треки по программе развития социальной активности учащихся начальной школы «Орлята России». Приняли участие в </w:t>
      </w:r>
      <w:r w:rsidRPr="00075B7C">
        <w:rPr>
          <w:rFonts w:ascii="PT Astra Serif" w:hAnsi="PT Astra Serif" w:cs="Cambria"/>
          <w:sz w:val="26"/>
          <w:szCs w:val="26"/>
        </w:rPr>
        <w:t>региональной профильной смене «Содружество Орлят  России» ДСОЛКД «Орленок» г</w:t>
      </w:r>
      <w:proofErr w:type="gramStart"/>
      <w:r w:rsidRPr="00075B7C">
        <w:rPr>
          <w:rFonts w:ascii="PT Astra Serif" w:hAnsi="PT Astra Serif" w:cs="Cambria"/>
          <w:sz w:val="26"/>
          <w:szCs w:val="26"/>
        </w:rPr>
        <w:t>.М</w:t>
      </w:r>
      <w:proofErr w:type="gramEnd"/>
      <w:r w:rsidRPr="00075B7C">
        <w:rPr>
          <w:rFonts w:ascii="PT Astra Serif" w:hAnsi="PT Astra Serif" w:cs="Cambria"/>
          <w:sz w:val="26"/>
          <w:szCs w:val="26"/>
        </w:rPr>
        <w:t xml:space="preserve">аркса и 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>в конкурсном отборе на обучение по тематической общеразвивающей программе «Орлята России».</w:t>
      </w:r>
    </w:p>
    <w:p w:rsidR="000F42C9" w:rsidRPr="00075B7C" w:rsidRDefault="00075B7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/>
        <w:ind w:left="-284" w:firstLine="100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B7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075B7C">
        <w:rPr>
          <w:rFonts w:ascii="Times New Roman" w:hAnsi="Times New Roman" w:cs="Times New Roman"/>
          <w:b/>
          <w:sz w:val="28"/>
          <w:szCs w:val="28"/>
        </w:rPr>
        <w:t>Профориентация и Идеалы.</w:t>
      </w:r>
    </w:p>
    <w:p w:rsidR="000F42C9" w:rsidRPr="00075B7C" w:rsidRDefault="00075B7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Профориентация - ценностный ориентир не только младших школьников, но и учащихся среднего и старшего звена. </w:t>
      </w:r>
      <w:r w:rsidRPr="00075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sz w:val="28"/>
          <w:szCs w:val="28"/>
        </w:rPr>
        <w:t xml:space="preserve">Со своими  учащимися мы знакомимся с миром профессий на уроках </w:t>
      </w:r>
      <w:r w:rsidRPr="00075B7C">
        <w:rPr>
          <w:rFonts w:ascii="Times New Roman" w:hAnsi="Times New Roman" w:cs="Times New Roman"/>
          <w:b/>
          <w:sz w:val="28"/>
          <w:szCs w:val="28"/>
        </w:rPr>
        <w:t xml:space="preserve">русского языка </w:t>
      </w:r>
      <w:r w:rsidRPr="00075B7C">
        <w:rPr>
          <w:rFonts w:ascii="Times New Roman" w:hAnsi="Times New Roman" w:cs="Times New Roman"/>
          <w:sz w:val="28"/>
          <w:szCs w:val="28"/>
        </w:rPr>
        <w:t>(при изучении словарных слов)</w:t>
      </w:r>
      <w:r w:rsidRPr="00075B7C">
        <w:rPr>
          <w:rFonts w:ascii="Times New Roman" w:hAnsi="Times New Roman" w:cs="Times New Roman"/>
          <w:b/>
          <w:sz w:val="28"/>
          <w:szCs w:val="28"/>
        </w:rPr>
        <w:t>, математики, окружающего мира, литературного чтения и на уроках труда</w:t>
      </w:r>
      <w:r w:rsidRPr="00075B7C">
        <w:rPr>
          <w:rFonts w:ascii="Times New Roman" w:hAnsi="Times New Roman" w:cs="Times New Roman"/>
          <w:sz w:val="28"/>
          <w:szCs w:val="28"/>
        </w:rPr>
        <w:t xml:space="preserve">. Также знакомство с миром профессий происходит и во внеурочное время. Посещаем мастер - классы, на которых знакомимся с разнообразием мира профессий и «примеряем профессии на себя». </w:t>
      </w:r>
    </w:p>
    <w:p w:rsidR="000F42C9" w:rsidRPr="00075B7C" w:rsidRDefault="00075B7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Моя работа над формированием ценностей у школьников продолжается и на уровне основного общего образования. Я являюсь куратором педагогического класса с 2015 года. </w:t>
      </w:r>
    </w:p>
    <w:p w:rsidR="000F42C9" w:rsidRPr="00075B7C" w:rsidRDefault="00075B7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В ребенке важно воспитать духовные ценности, непосредственным транслятором которых является учитель. А учащиеся педагогического класса в ходе обучения становятся носителями нравственных ценностей, которые впоследствии будут транслироваться ими как своим одноклассникам, так и в будущем своим ученикам.</w:t>
      </w:r>
    </w:p>
    <w:p w:rsidR="000F42C9" w:rsidRPr="00075B7C" w:rsidRDefault="00075B7C">
      <w:pPr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Формирование ценностных ориентаций школьников на примере организации и работы  педагогического класса считаю актуальным. На мой взгляд,  педагогический класс - это начало пути будущих педагогов. Учащиеся пробуют свои силы в общении  с младшими школьниками, с большой радостью делятся тем, чему они научились на занятиях, проводят мастер – классы </w:t>
      </w:r>
      <w:r w:rsidRPr="00075B7C">
        <w:rPr>
          <w:rFonts w:ascii="Times New Roman" w:hAnsi="Times New Roman" w:cs="Times New Roman"/>
          <w:b/>
          <w:sz w:val="28"/>
          <w:szCs w:val="28"/>
        </w:rPr>
        <w:t>«Дети – детям», классные часы,</w:t>
      </w:r>
      <w:r w:rsidRPr="00075B7C">
        <w:rPr>
          <w:rFonts w:ascii="Times New Roman" w:hAnsi="Times New Roman" w:cs="Times New Roman"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b/>
          <w:sz w:val="28"/>
          <w:szCs w:val="28"/>
        </w:rPr>
        <w:t>флешмоб, день Дублера.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 xml:space="preserve">Занятия в педагогическом классе проходят в благоприятной образовательной среде, формирующей нравственные ценности, способствующей эффективному развитию личностных ориентиров подростков. Я использую интересные и разнообразные формы проведения занятий: </w:t>
      </w:r>
      <w:proofErr w:type="gramStart"/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>«Форсайт – сессия», мастер – классы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, которые  способствуют формированию таких ценностей, как коллективизм, взаимопомощь, взаимоуважение, </w:t>
      </w:r>
      <w:r w:rsidRPr="00075B7C">
        <w:rPr>
          <w:rFonts w:ascii="Times New Roman" w:eastAsia="Times New Roman" w:hAnsi="Times New Roman" w:cs="Times New Roman"/>
          <w:b/>
          <w:sz w:val="28"/>
          <w:szCs w:val="28"/>
        </w:rPr>
        <w:t>составление «Древа»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форм и приемов, использованных в ходе занятий, помогают обобщить полученные участниками практические навыки.</w:t>
      </w:r>
      <w:proofErr w:type="gramEnd"/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b/>
          <w:sz w:val="28"/>
          <w:szCs w:val="28"/>
        </w:rPr>
        <w:t>Профориентационные тренинги:</w:t>
      </w:r>
      <w:r w:rsidRPr="00075B7C">
        <w:rPr>
          <w:rFonts w:ascii="Times New Roman" w:hAnsi="Times New Roman" w:cs="Times New Roman"/>
          <w:sz w:val="28"/>
          <w:szCs w:val="28"/>
        </w:rPr>
        <w:t xml:space="preserve"> «На пороге взрослой жизни», «Путь в профессию», «Дороги, которые мы выбираем», мастер-классы «Моя </w:t>
      </w:r>
      <w:r w:rsidRPr="00075B7C">
        <w:rPr>
          <w:rFonts w:ascii="Times New Roman" w:hAnsi="Times New Roman" w:cs="Times New Roman"/>
          <w:sz w:val="28"/>
          <w:szCs w:val="28"/>
        </w:rPr>
        <w:lastRenderedPageBreak/>
        <w:t>профессия – педагог» и круглые столы на тему: «Учитель – это профессия или призвание?» - все это способствует формированию у учащихся устойчивого интереса к педагогической профессии.</w:t>
      </w:r>
      <w:r w:rsidRPr="00075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5B7C">
        <w:rPr>
          <w:rFonts w:ascii="Times New Roman" w:hAnsi="Times New Roman" w:cs="Times New Roman"/>
          <w:b/>
          <w:sz w:val="28"/>
          <w:szCs w:val="28"/>
        </w:rPr>
        <w:t>Сетевое сотрудничество</w:t>
      </w:r>
      <w:r w:rsidRPr="00075B7C">
        <w:rPr>
          <w:rFonts w:ascii="Times New Roman" w:hAnsi="Times New Roman" w:cs="Times New Roman"/>
          <w:sz w:val="28"/>
          <w:szCs w:val="28"/>
        </w:rPr>
        <w:t xml:space="preserve">  также помогает в организации профориентационной работы. С 2015 года мы сотрудничаем с Вольским педагогическим колледжем им. Ф. И. Панфёрова.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B7C">
        <w:rPr>
          <w:rFonts w:ascii="Times New Roman" w:hAnsi="Times New Roman" w:cs="Times New Roman"/>
          <w:sz w:val="28"/>
          <w:szCs w:val="28"/>
        </w:rPr>
        <w:t>Учащиеся педагогического класса активно принимают участие  во всероссийских конкурсах сочинений  «Педагогический навигатор», в муниципальных и региональных конкурсах « Весь этот мир творит учитель», « Мой учитель  - мой наставник», «Мой любимый учитель»,   выступали на городской мини-лекции г. Саратова для учащихся 8 - 11 классов по теме:</w:t>
      </w:r>
      <w:proofErr w:type="gramEnd"/>
      <w:r w:rsidRPr="00075B7C">
        <w:rPr>
          <w:rFonts w:ascii="Times New Roman" w:hAnsi="Times New Roman" w:cs="Times New Roman"/>
          <w:sz w:val="28"/>
          <w:szCs w:val="28"/>
        </w:rPr>
        <w:t xml:space="preserve"> «Как поднять престиж учителя», принимают участие в  Российской </w:t>
      </w:r>
      <w:proofErr w:type="gramStart"/>
      <w:r w:rsidRPr="00075B7C">
        <w:rPr>
          <w:rFonts w:ascii="Times New Roman" w:hAnsi="Times New Roman" w:cs="Times New Roman"/>
          <w:sz w:val="28"/>
          <w:szCs w:val="28"/>
        </w:rPr>
        <w:t>психолого – педагогической</w:t>
      </w:r>
      <w:proofErr w:type="gramEnd"/>
      <w:r w:rsidRPr="00075B7C">
        <w:rPr>
          <w:rFonts w:ascii="Times New Roman" w:hAnsi="Times New Roman" w:cs="Times New Roman"/>
          <w:sz w:val="28"/>
          <w:szCs w:val="28"/>
        </w:rPr>
        <w:t xml:space="preserve"> олимпиады школьников им. К.Д.Ушинского.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Fonts w:ascii="Times New Roman" w:hAnsi="Times New Roman" w:cs="Times New Roman"/>
          <w:sz w:val="28"/>
          <w:szCs w:val="28"/>
        </w:rPr>
        <w:t>Мои учащиеся педагогического класса являются наставниками младших школьников и передают свой опыт младшим школьникам. Ведь в ходе занятий учащиеся знакомятся с деятельностными технологиями, которые формируют такие  ценности: здоровье, милосердие, патриотизм, сплочение дружного коллектива, творчество, профориентация. А потом знакомят младших школьников с этими ценностями.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B7C">
        <w:rPr>
          <w:rFonts w:ascii="Times New Roman" w:hAnsi="Times New Roman" w:cs="Times New Roman"/>
          <w:b/>
          <w:sz w:val="28"/>
          <w:szCs w:val="28"/>
        </w:rPr>
        <w:t>3.Заключение.</w:t>
      </w:r>
    </w:p>
    <w:p w:rsidR="000F42C9" w:rsidRPr="00075B7C" w:rsidRDefault="00075B7C">
      <w:pPr>
        <w:shd w:val="clear" w:color="auto" w:fill="FFFFFF"/>
        <w:spacing w:after="0"/>
        <w:ind w:left="-284"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075B7C">
        <w:rPr>
          <w:rStyle w:val="C2"/>
          <w:rFonts w:ascii="Times New Roman" w:hAnsi="Times New Roman" w:cs="Times New Roman"/>
          <w:sz w:val="28"/>
          <w:szCs w:val="28"/>
        </w:rPr>
        <w:t>Мой девиз по жизни: «Ребёнок – это не сосуд, который надо наполнить, а факел, который нужно зажечь».  Эти слова Конфуция должны стать основополагающими для каждого взрослого, и для педагогов в первую очередь. Эффективные деятельностные технологии позволяют «зажечь факел» в каждом ребёнке, и не просто зажечь, а зажечь навсегда.</w:t>
      </w:r>
    </w:p>
    <w:p w:rsidR="000F42C9" w:rsidRPr="00075B7C" w:rsidRDefault="000F42C9">
      <w:pPr>
        <w:spacing w:after="0"/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ind w:left="22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42C9" w:rsidRPr="00075B7C" w:rsidRDefault="000F42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F42C9" w:rsidRPr="00075B7C" w:rsidSect="000F42C9">
      <w:pgSz w:w="11906" w:h="16838"/>
      <w:pgMar w:top="993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63B3"/>
    <w:multiLevelType w:val="hybridMultilevel"/>
    <w:tmpl w:val="31945B6C"/>
    <w:lvl w:ilvl="0" w:tplc="BBA40FE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0AF6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9CEB3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F43F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C83CF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5CE25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CA0CF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5A3A6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2420A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DB5D8F"/>
    <w:multiLevelType w:val="hybridMultilevel"/>
    <w:tmpl w:val="224C42A6"/>
    <w:lvl w:ilvl="0" w:tplc="6862D8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EF002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0F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66A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E2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221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AB2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C68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847C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E675F"/>
    <w:multiLevelType w:val="multilevel"/>
    <w:tmpl w:val="D0C8347E"/>
    <w:lvl w:ilvl="0">
      <w:start w:val="1"/>
      <w:numFmt w:val="decimal"/>
      <w:lvlText w:val="%1"/>
      <w:lvlJc w:val="left"/>
      <w:pPr>
        <w:ind w:left="1246" w:hanging="70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46" w:hanging="707"/>
      </w:pPr>
      <w:rPr>
        <w:rFonts w:ascii="Times New Roman" w:eastAsia="Times New Roman" w:hAnsi="Times New Roman" w:cs="Times New Roman" w:hint="default"/>
        <w:b/>
        <w:bCs/>
        <w:spacing w:val="-2"/>
        <w:w w:val="103"/>
        <w:sz w:val="23"/>
        <w:szCs w:val="23"/>
      </w:rPr>
    </w:lvl>
    <w:lvl w:ilvl="2">
      <w:start w:val="1"/>
      <w:numFmt w:val="decimal"/>
      <w:lvlText w:val="%3)"/>
      <w:lvlJc w:val="left"/>
      <w:pPr>
        <w:ind w:left="540" w:hanging="281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</w:rPr>
    </w:lvl>
    <w:lvl w:ilvl="3">
      <w:numFmt w:val="bullet"/>
      <w:lvlText w:val="•"/>
      <w:lvlJc w:val="left"/>
      <w:pPr>
        <w:ind w:left="3188" w:hanging="281"/>
      </w:pPr>
      <w:rPr>
        <w:rFonts w:hint="default"/>
      </w:rPr>
    </w:lvl>
    <w:lvl w:ilvl="4">
      <w:numFmt w:val="bullet"/>
      <w:lvlText w:val="•"/>
      <w:lvlJc w:val="left"/>
      <w:pPr>
        <w:ind w:left="4162" w:hanging="281"/>
      </w:pPr>
      <w:rPr>
        <w:rFonts w:hint="default"/>
      </w:rPr>
    </w:lvl>
    <w:lvl w:ilvl="5">
      <w:numFmt w:val="bullet"/>
      <w:lvlText w:val="•"/>
      <w:lvlJc w:val="left"/>
      <w:pPr>
        <w:ind w:left="5137" w:hanging="281"/>
      </w:pPr>
      <w:rPr>
        <w:rFonts w:hint="default"/>
      </w:rPr>
    </w:lvl>
    <w:lvl w:ilvl="6">
      <w:numFmt w:val="bullet"/>
      <w:lvlText w:val="•"/>
      <w:lvlJc w:val="left"/>
      <w:pPr>
        <w:ind w:left="6111" w:hanging="281"/>
      </w:pPr>
      <w:rPr>
        <w:rFonts w:hint="default"/>
      </w:rPr>
    </w:lvl>
    <w:lvl w:ilvl="7">
      <w:numFmt w:val="bullet"/>
      <w:lvlText w:val="•"/>
      <w:lvlJc w:val="left"/>
      <w:pPr>
        <w:ind w:left="7085" w:hanging="281"/>
      </w:pPr>
      <w:rPr>
        <w:rFonts w:hint="default"/>
      </w:rPr>
    </w:lvl>
    <w:lvl w:ilvl="8">
      <w:numFmt w:val="bullet"/>
      <w:lvlText w:val="•"/>
      <w:lvlJc w:val="left"/>
      <w:pPr>
        <w:ind w:left="8060" w:hanging="281"/>
      </w:pPr>
      <w:rPr>
        <w:rFonts w:hint="default"/>
      </w:rPr>
    </w:lvl>
  </w:abstractNum>
  <w:abstractNum w:abstractNumId="3">
    <w:nsid w:val="52EA2D87"/>
    <w:multiLevelType w:val="multilevel"/>
    <w:tmpl w:val="C2A83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4">
    <w:nsid w:val="681E13E0"/>
    <w:multiLevelType w:val="multilevel"/>
    <w:tmpl w:val="F1526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61577"/>
    <w:rsid w:val="00043B20"/>
    <w:rsid w:val="00075B7C"/>
    <w:rsid w:val="000B586D"/>
    <w:rsid w:val="000F42C9"/>
    <w:rsid w:val="001021CB"/>
    <w:rsid w:val="001578F5"/>
    <w:rsid w:val="00174618"/>
    <w:rsid w:val="00271313"/>
    <w:rsid w:val="002B058E"/>
    <w:rsid w:val="00315DB1"/>
    <w:rsid w:val="004B3C4D"/>
    <w:rsid w:val="00593A52"/>
    <w:rsid w:val="005C019C"/>
    <w:rsid w:val="0060301F"/>
    <w:rsid w:val="00695364"/>
    <w:rsid w:val="006F28B6"/>
    <w:rsid w:val="00702651"/>
    <w:rsid w:val="007372BE"/>
    <w:rsid w:val="00860A64"/>
    <w:rsid w:val="008F4895"/>
    <w:rsid w:val="00A23DC4"/>
    <w:rsid w:val="00A55C55"/>
    <w:rsid w:val="00AA5718"/>
    <w:rsid w:val="00AC1922"/>
    <w:rsid w:val="00AE2214"/>
    <w:rsid w:val="00B85836"/>
    <w:rsid w:val="00BB658D"/>
    <w:rsid w:val="00BD0EB5"/>
    <w:rsid w:val="00C15BC7"/>
    <w:rsid w:val="00E33506"/>
    <w:rsid w:val="00E45944"/>
    <w:rsid w:val="00F362CC"/>
    <w:rsid w:val="00F43129"/>
    <w:rsid w:val="00F6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F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uiPriority w:val="10"/>
    <w:rsid w:val="000F42C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0F42C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0F42C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0F42C9"/>
    <w:rPr>
      <w:b/>
      <w:bCs/>
      <w:i/>
      <w:iCs/>
      <w:color w:val="4472C4" w:themeColor="accent1"/>
    </w:rPr>
  </w:style>
  <w:style w:type="character" w:customStyle="1" w:styleId="PlainTextChar">
    <w:name w:val="Plain Text Char"/>
    <w:uiPriority w:val="99"/>
    <w:rsid w:val="000F42C9"/>
    <w:rPr>
      <w:rFonts w:ascii="Courier New" w:hAnsi="Courier New" w:cs="Courier New"/>
      <w:sz w:val="21"/>
      <w:szCs w:val="21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0F42C9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0F42C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0F42C9"/>
    <w:pPr>
      <w:spacing w:after="0" w:line="240" w:lineRule="auto"/>
    </w:pPr>
  </w:style>
  <w:style w:type="character" w:customStyle="1" w:styleId="Heading1Char">
    <w:name w:val="Heading 1 Char"/>
    <w:basedOn w:val="a0"/>
    <w:link w:val="Heading1"/>
    <w:uiPriority w:val="9"/>
    <w:rsid w:val="000F42C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0F42C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0F42C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0"/>
    <w:link w:val="Heading4"/>
    <w:uiPriority w:val="9"/>
    <w:rsid w:val="000F42C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a0"/>
    <w:link w:val="Heading5"/>
    <w:uiPriority w:val="9"/>
    <w:rsid w:val="000F42C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0F42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0F42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0F42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0F42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0F42C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F42C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F42C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F42C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0F42C9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0F42C9"/>
    <w:rPr>
      <w:i/>
      <w:iCs/>
    </w:rPr>
  </w:style>
  <w:style w:type="character" w:styleId="aa">
    <w:name w:val="Intense Emphasis"/>
    <w:basedOn w:val="a0"/>
    <w:uiPriority w:val="21"/>
    <w:qFormat/>
    <w:rsid w:val="000F42C9"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sid w:val="000F42C9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0F42C9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0F42C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F42C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F42C9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0F42C9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0F42C9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0F42C9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0F42C9"/>
    <w:pPr>
      <w:ind w:left="720"/>
      <w:contextualSpacing/>
    </w:p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0F42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0F42C9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0F42C9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0F42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0F42C9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0F42C9"/>
    <w:rPr>
      <w:vertAlign w:val="superscript"/>
    </w:rPr>
  </w:style>
  <w:style w:type="character" w:styleId="af2">
    <w:name w:val="Hyperlink"/>
    <w:basedOn w:val="a0"/>
    <w:uiPriority w:val="99"/>
    <w:unhideWhenUsed/>
    <w:rsid w:val="000F42C9"/>
    <w:rPr>
      <w:color w:val="0563C1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0F42C9"/>
    <w:rPr>
      <w:color w:val="954F72" w:themeColor="followedHyperlink"/>
      <w:u w:val="single"/>
    </w:rPr>
  </w:style>
  <w:style w:type="paragraph" w:styleId="af4">
    <w:name w:val="Plain Text"/>
    <w:basedOn w:val="a"/>
    <w:link w:val="af5"/>
    <w:uiPriority w:val="99"/>
    <w:semiHidden/>
    <w:unhideWhenUsed/>
    <w:rsid w:val="000F42C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0F42C9"/>
    <w:rPr>
      <w:rFonts w:ascii="Courier New" w:hAnsi="Courier New" w:cs="Courier New"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0F42C9"/>
    <w:pPr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F42C9"/>
  </w:style>
  <w:style w:type="paragraph" w:customStyle="1" w:styleId="Footer">
    <w:name w:val="Footer"/>
    <w:basedOn w:val="a"/>
    <w:link w:val="FooterChar"/>
    <w:uiPriority w:val="99"/>
    <w:unhideWhenUsed/>
    <w:rsid w:val="000F42C9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F42C9"/>
  </w:style>
  <w:style w:type="paragraph" w:customStyle="1" w:styleId="Caption">
    <w:name w:val="Caption"/>
    <w:basedOn w:val="a"/>
    <w:next w:val="a"/>
    <w:uiPriority w:val="35"/>
    <w:unhideWhenUsed/>
    <w:qFormat/>
    <w:rsid w:val="000F42C9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1">
    <w:name w:val="Абзац списка1"/>
    <w:basedOn w:val="a"/>
    <w:uiPriority w:val="99"/>
    <w:rsid w:val="000F42C9"/>
    <w:pPr>
      <w:spacing w:after="0" w:line="240" w:lineRule="auto"/>
      <w:ind w:left="720"/>
    </w:pPr>
    <w:rPr>
      <w:rFonts w:ascii="Cambria" w:eastAsia="MS Mincho" w:hAnsi="Cambria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0F42C9"/>
    <w:pPr>
      <w:widowControl w:val="0"/>
      <w:spacing w:after="0" w:line="240" w:lineRule="auto"/>
      <w:ind w:left="1260" w:hanging="361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C4">
    <w:name w:val="C4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uiPriority w:val="99"/>
    <w:rsid w:val="000F42C9"/>
  </w:style>
  <w:style w:type="paragraph" w:customStyle="1" w:styleId="C15">
    <w:name w:val="C15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uiPriority w:val="99"/>
    <w:rsid w:val="000F42C9"/>
  </w:style>
  <w:style w:type="character" w:customStyle="1" w:styleId="C21">
    <w:name w:val="C21"/>
    <w:basedOn w:val="a0"/>
    <w:uiPriority w:val="99"/>
    <w:rsid w:val="000F42C9"/>
  </w:style>
  <w:style w:type="character" w:customStyle="1" w:styleId="C3">
    <w:name w:val="C3"/>
    <w:basedOn w:val="a0"/>
    <w:uiPriority w:val="99"/>
    <w:rsid w:val="000F42C9"/>
  </w:style>
  <w:style w:type="character" w:customStyle="1" w:styleId="C20">
    <w:name w:val="C20"/>
    <w:basedOn w:val="a0"/>
    <w:uiPriority w:val="99"/>
    <w:rsid w:val="000F42C9"/>
  </w:style>
  <w:style w:type="character" w:customStyle="1" w:styleId="C10">
    <w:name w:val="C10"/>
    <w:basedOn w:val="a0"/>
    <w:uiPriority w:val="99"/>
    <w:rsid w:val="000F42C9"/>
  </w:style>
  <w:style w:type="paragraph" w:customStyle="1" w:styleId="C5">
    <w:name w:val="C5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uiPriority w:val="99"/>
    <w:rsid w:val="000F42C9"/>
  </w:style>
  <w:style w:type="paragraph" w:customStyle="1" w:styleId="C28">
    <w:name w:val="C28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uiPriority w:val="99"/>
    <w:rsid w:val="000F42C9"/>
  </w:style>
  <w:style w:type="paragraph" w:customStyle="1" w:styleId="C19">
    <w:name w:val="C19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0F42C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uiPriority w:val="99"/>
    <w:rsid w:val="000F42C9"/>
  </w:style>
  <w:style w:type="character" w:customStyle="1" w:styleId="af6">
    <w:name w:val="Основной текст + Полужирный"/>
    <w:basedOn w:val="a0"/>
    <w:uiPriority w:val="99"/>
    <w:rsid w:val="000F42C9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pacing w:val="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5</cp:revision>
  <dcterms:created xsi:type="dcterms:W3CDTF">2025-05-05T13:59:00Z</dcterms:created>
  <dcterms:modified xsi:type="dcterms:W3CDTF">2025-05-05T14:13:00Z</dcterms:modified>
</cp:coreProperties>
</file>