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D3CA7" w14:textId="3FAEA5E0" w:rsidR="00EB2D7E" w:rsidRDefault="00744854" w:rsidP="00744854">
      <w:pPr>
        <w:pStyle w:val="1"/>
        <w:spacing w:before="72" w:line="278" w:lineRule="auto"/>
        <w:ind w:left="858"/>
        <w:jc w:val="center"/>
      </w:pPr>
      <w:r>
        <w:t>Современные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учителя- дефектолога коррекционной школы</w:t>
      </w:r>
    </w:p>
    <w:p w14:paraId="08ACBC05" w14:textId="77777777" w:rsidR="00EB2D7E" w:rsidRDefault="00EB2D7E">
      <w:pPr>
        <w:pStyle w:val="a3"/>
        <w:spacing w:before="38"/>
        <w:ind w:left="0" w:right="0" w:firstLine="0"/>
        <w:jc w:val="left"/>
        <w:rPr>
          <w:b/>
        </w:rPr>
      </w:pPr>
    </w:p>
    <w:p w14:paraId="65B5CE47" w14:textId="77777777" w:rsidR="00EB2D7E" w:rsidRDefault="00744854">
      <w:pPr>
        <w:pStyle w:val="a3"/>
        <w:spacing w:line="276" w:lineRule="auto"/>
        <w:ind w:right="138"/>
      </w:pPr>
      <w:r>
        <w:t>Возросшие требования к технологичности образовательного процесса обусловлены острой потребностью в обязательном предвидении результатов и перспектив развития. Реализация современной цели педагогического процесса – развитие личности ребенка как субъекта собственной стратегии жизни</w:t>
      </w:r>
      <w:r>
        <w:rPr>
          <w:spacing w:val="-1"/>
        </w:rPr>
        <w:t xml:space="preserve"> </w:t>
      </w:r>
      <w:r>
        <w:t>– требует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учителя-дефектолога 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 инновационных педагогических технологий. Важнейшие характеристики ученика как субъекта деятельности – это его самостоятельность, активность, инициативность, проявление творчества в познании, общении, игре и посильном труде.</w:t>
      </w:r>
    </w:p>
    <w:p w14:paraId="0AB7580E" w14:textId="77777777" w:rsidR="00EB2D7E" w:rsidRDefault="00744854">
      <w:pPr>
        <w:pStyle w:val="a3"/>
        <w:spacing w:before="2" w:line="276" w:lineRule="auto"/>
      </w:pPr>
      <w:r>
        <w:t xml:space="preserve">Технология – от греческих слов </w:t>
      </w:r>
      <w:proofErr w:type="spellStart"/>
      <w:r>
        <w:t>technо</w:t>
      </w:r>
      <w:proofErr w:type="spellEnd"/>
      <w:r>
        <w:t xml:space="preserve"> (искусство, ремесло, наука) и </w:t>
      </w:r>
      <w:proofErr w:type="spellStart"/>
      <w:r>
        <w:t>logos</w:t>
      </w:r>
      <w:proofErr w:type="spellEnd"/>
      <w:r>
        <w:t xml:space="preserve"> (понятие, учение). С помощью технологии интеллектуальная информация переводится на язык практических решений. Технология – это и способы деятельности, и то, как личность участвует в деятельности.</w:t>
      </w:r>
    </w:p>
    <w:p w14:paraId="36B9D7E5" w14:textId="77777777" w:rsidR="00EB2D7E" w:rsidRDefault="00744854">
      <w:pPr>
        <w:pStyle w:val="a3"/>
        <w:spacing w:line="276" w:lineRule="auto"/>
        <w:ind w:right="143"/>
      </w:pPr>
      <w:r>
        <w:t>Современные технологии в образовании рассматриваются как</w:t>
      </w:r>
      <w:r>
        <w:rPr>
          <w:spacing w:val="80"/>
        </w:rPr>
        <w:t xml:space="preserve"> </w:t>
      </w:r>
      <w:r>
        <w:t>средство, с помощью которого может быть реализована новая образовательная парадигма. Тенденции развития образовательных технологий</w:t>
      </w:r>
      <w:r>
        <w:rPr>
          <w:spacing w:val="-6"/>
        </w:rPr>
        <w:t xml:space="preserve"> </w:t>
      </w:r>
      <w:r>
        <w:t>напрямую</w:t>
      </w:r>
      <w:r>
        <w:rPr>
          <w:spacing w:val="-6"/>
        </w:rPr>
        <w:t xml:space="preserve"> </w:t>
      </w:r>
      <w:r>
        <w:t>связаны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гуманизацией</w:t>
      </w:r>
      <w:r>
        <w:rPr>
          <w:spacing w:val="-6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способствующей самоактуализации и самореализации личности.</w:t>
      </w:r>
    </w:p>
    <w:p w14:paraId="7C888C21" w14:textId="6E584F34" w:rsidR="00744854" w:rsidRDefault="00744854">
      <w:pPr>
        <w:pStyle w:val="a3"/>
        <w:spacing w:line="276" w:lineRule="auto"/>
        <w:ind w:right="143"/>
      </w:pPr>
      <w:r w:rsidRPr="00744854">
        <w:t>Термин «образовательные технологии» – более ёмкий, чем «технологии обучения», т.к. он подразумевает ещё и воспитательный аспект, связанный с формированием и развитием личностных качеств обучаемых.</w:t>
      </w:r>
    </w:p>
    <w:p w14:paraId="1EF766BB" w14:textId="77777777" w:rsidR="00EB2D7E" w:rsidRDefault="00744854">
      <w:pPr>
        <w:pStyle w:val="a3"/>
        <w:spacing w:line="321" w:lineRule="exact"/>
        <w:ind w:left="710" w:right="0" w:firstLine="0"/>
      </w:pPr>
      <w:r>
        <w:t>В</w:t>
      </w:r>
      <w:r>
        <w:rPr>
          <w:spacing w:val="34"/>
        </w:rPr>
        <w:t xml:space="preserve"> </w:t>
      </w:r>
      <w:r>
        <w:t>самом</w:t>
      </w:r>
      <w:r>
        <w:rPr>
          <w:spacing w:val="32"/>
        </w:rPr>
        <w:t xml:space="preserve"> </w:t>
      </w:r>
      <w:r>
        <w:t>общем</w:t>
      </w:r>
      <w:r>
        <w:rPr>
          <w:spacing w:val="34"/>
        </w:rPr>
        <w:t xml:space="preserve"> </w:t>
      </w:r>
      <w:r>
        <w:t>виде</w:t>
      </w:r>
      <w:r>
        <w:rPr>
          <w:spacing w:val="34"/>
        </w:rPr>
        <w:t xml:space="preserve"> </w:t>
      </w:r>
      <w:r>
        <w:t>технология</w:t>
      </w:r>
      <w:r>
        <w:rPr>
          <w:spacing w:val="35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это</w:t>
      </w:r>
      <w:r>
        <w:rPr>
          <w:spacing w:val="35"/>
        </w:rPr>
        <w:t xml:space="preserve"> </w:t>
      </w:r>
      <w:r>
        <w:t>продуманная</w:t>
      </w:r>
      <w:r>
        <w:rPr>
          <w:spacing w:val="35"/>
        </w:rPr>
        <w:t xml:space="preserve"> </w:t>
      </w:r>
      <w:r>
        <w:t>система,</w:t>
      </w:r>
      <w:r>
        <w:rPr>
          <w:spacing w:val="34"/>
        </w:rPr>
        <w:t xml:space="preserve"> </w:t>
      </w:r>
      <w:r>
        <w:t>«как»</w:t>
      </w:r>
      <w:r>
        <w:rPr>
          <w:spacing w:val="35"/>
        </w:rPr>
        <w:t xml:space="preserve"> </w:t>
      </w:r>
      <w:r>
        <w:rPr>
          <w:spacing w:val="-10"/>
        </w:rPr>
        <w:t>и</w:t>
      </w:r>
    </w:p>
    <w:p w14:paraId="142CC577" w14:textId="77777777" w:rsidR="00EB2D7E" w:rsidRDefault="00744854">
      <w:pPr>
        <w:pStyle w:val="a3"/>
        <w:spacing w:before="47" w:line="278" w:lineRule="auto"/>
        <w:ind w:right="147" w:firstLine="0"/>
      </w:pPr>
      <w:r>
        <w:t>«каким образом» цель воплощается в «конкретный вид продукции или её составную часть.</w:t>
      </w:r>
    </w:p>
    <w:p w14:paraId="14A01C2F" w14:textId="77777777" w:rsidR="00EB2D7E" w:rsidRDefault="00744854">
      <w:pPr>
        <w:pStyle w:val="a3"/>
        <w:spacing w:line="276" w:lineRule="auto"/>
        <w:ind w:right="140"/>
      </w:pPr>
      <w:r>
        <w:t>Педагогические технологии – это сложные системы приёмов и</w:t>
      </w:r>
      <w:r>
        <w:rPr>
          <w:spacing w:val="40"/>
        </w:rPr>
        <w:t xml:space="preserve"> </w:t>
      </w:r>
      <w:r>
        <w:t>методик, направленных на построение деятельности, в котором входящие в него действия представлены в определенной последовательности и предполагают достижения прогнозируемого результата.</w:t>
      </w:r>
    </w:p>
    <w:p w14:paraId="5D65E228" w14:textId="77777777" w:rsidR="00EB2D7E" w:rsidRDefault="00744854">
      <w:pPr>
        <w:pStyle w:val="a3"/>
        <w:spacing w:line="276" w:lineRule="auto"/>
        <w:ind w:right="140"/>
      </w:pPr>
      <w:r>
        <w:t xml:space="preserve">Образовательные технологии – это система деятельности педагога и учащихся в образовательном процессе, построенная на конкретной идее в соответствии с определенными принципами организации и взаимосвязи целей – содержания методов. В опыте работы школ, вузов и других образовательных систем используются различные виды образовательных </w:t>
      </w:r>
      <w:r>
        <w:rPr>
          <w:spacing w:val="-2"/>
        </w:rPr>
        <w:t>технологий.</w:t>
      </w:r>
    </w:p>
    <w:p w14:paraId="28A20361" w14:textId="77777777" w:rsidR="00EB2D7E" w:rsidRDefault="00744854">
      <w:pPr>
        <w:pStyle w:val="a3"/>
        <w:spacing w:line="276" w:lineRule="auto"/>
        <w:ind w:right="135"/>
      </w:pPr>
      <w:r>
        <w:t>Сегодня в образовании активно внедряются новые образовательные технологии, т.е. такие стратегии образования, которые требуют</w:t>
      </w:r>
      <w:r>
        <w:rPr>
          <w:spacing w:val="27"/>
        </w:rPr>
        <w:t xml:space="preserve"> </w:t>
      </w:r>
      <w:r>
        <w:t>усвоения не</w:t>
      </w:r>
    </w:p>
    <w:p w14:paraId="6A687AD3" w14:textId="77777777" w:rsidR="00EB2D7E" w:rsidRDefault="00EB2D7E">
      <w:pPr>
        <w:pStyle w:val="a3"/>
        <w:spacing w:line="276" w:lineRule="auto"/>
        <w:sectPr w:rsidR="00EB2D7E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453CE1A5" w14:textId="77777777" w:rsidR="00EB2D7E" w:rsidRDefault="00744854">
      <w:pPr>
        <w:pStyle w:val="a3"/>
        <w:spacing w:before="67" w:line="276" w:lineRule="auto"/>
        <w:ind w:right="135" w:firstLine="0"/>
      </w:pPr>
      <w:r>
        <w:lastRenderedPageBreak/>
        <w:t>только определенных знаний, но и навыков его получения, что предполагает особую методическую нагруженность образовательного процесса. В современном образовании данный термин используется для таких образовательных практик, которые не вписываются в традиционный образовательный процесс. По существу, данным термином обозначают методологические инновации в образовании, которые получают все большее распространение в образовании.</w:t>
      </w:r>
    </w:p>
    <w:p w14:paraId="4BA94D7C" w14:textId="77777777" w:rsidR="00EB2D7E" w:rsidRDefault="00744854">
      <w:pPr>
        <w:pStyle w:val="a3"/>
        <w:spacing w:before="1" w:line="276" w:lineRule="auto"/>
        <w:ind w:right="138"/>
      </w:pPr>
      <w:r>
        <w:t>Таким образом, сущность образовательных технологий выражается в том, что изменяется характер и способ образования. Наряду с развитием интеллектуального потенциала учащихся происходит личностное развитие, т.е. сам процесс образования предполагает иную позицию учителя и ученика в образовании: они выступают как равноправные участники</w:t>
      </w:r>
      <w:r>
        <w:rPr>
          <w:spacing w:val="40"/>
        </w:rPr>
        <w:t xml:space="preserve"> </w:t>
      </w:r>
      <w:r>
        <w:t>образовательного процесса</w:t>
      </w:r>
    </w:p>
    <w:p w14:paraId="390E6005" w14:textId="77777777" w:rsidR="00EB2D7E" w:rsidRDefault="00744854">
      <w:pPr>
        <w:pStyle w:val="a3"/>
        <w:spacing w:before="1" w:line="276" w:lineRule="auto"/>
      </w:pPr>
      <w:r>
        <w:t>Учитель-дефектолог также не должен оставаться в стороне от различного рода инноваций в профессии. Целью применения современных образовательных технологий учителем-дефектологом ПКПП является продвижение ребенка с ОПФР по пути нормального развития.</w:t>
      </w:r>
    </w:p>
    <w:p w14:paraId="77866EB6" w14:textId="77777777" w:rsidR="00EB2D7E" w:rsidRDefault="00744854">
      <w:pPr>
        <w:pStyle w:val="a3"/>
        <w:spacing w:line="276" w:lineRule="auto"/>
        <w:ind w:right="134"/>
      </w:pPr>
      <w:r>
        <w:t>Новые средства обучения, основанные на использовании информационных технологий, позволяют обеспечить необходимую детям с нарушениями продуктивную деятельность моделирования объектов познавательной деятельности в доступных знаковых формах, экспериментирования с их характеристиками и соотношениями, выявить недоступные непосредственному восприятию связи между явлениями и процессами, закономерности их изменения. Главное преимущество средств обучения, основанных на применении информационных технологий, – возможн</w:t>
      </w:r>
      <w:r>
        <w:t>ость качественной индивидуализации обучения детей в условиях группового обучения.</w:t>
      </w:r>
    </w:p>
    <w:p w14:paraId="7B524695" w14:textId="77777777" w:rsidR="00EB2D7E" w:rsidRDefault="00744854">
      <w:pPr>
        <w:pStyle w:val="a3"/>
        <w:spacing w:before="1" w:line="276" w:lineRule="auto"/>
      </w:pPr>
      <w:r>
        <w:t>Найти актуальное и значимое, здесь и сейчас, для каждого ребёнка с особенностями психофизического развития – вот главная, коммуникативная, задача учителя-дефектолога. Учитель-дефектолог выступает как организатор и координатор образовательного процесса и учит детей добывать знания, объективно оценивать себя и свои возможности, работать самостоятельно и отвечать за результаты своего труда. Для каждого педагога очень важны эмоционально-ценностная и творческая сфера деятельности, а также, знания и компетентност</w:t>
      </w:r>
      <w:r>
        <w:t>ь. В настоящее время дети могут получить практически любую информацию самостоятельно, поэтому нам просто необходимо обновлять и расширять свои знания.</w:t>
      </w:r>
    </w:p>
    <w:p w14:paraId="1E6AB5BF" w14:textId="77777777" w:rsidR="00EB2D7E" w:rsidRDefault="00744854">
      <w:pPr>
        <w:pStyle w:val="a3"/>
        <w:spacing w:before="1" w:line="276" w:lineRule="auto"/>
        <w:ind w:right="141"/>
      </w:pPr>
      <w:r>
        <w:t xml:space="preserve">Поиск новых приёмов, методов и технологий актуален в наше время. </w:t>
      </w:r>
      <w:proofErr w:type="gramStart"/>
      <w:r>
        <w:t>Ребёнка</w:t>
      </w:r>
      <w:r>
        <w:rPr>
          <w:spacing w:val="46"/>
        </w:rPr>
        <w:t xml:space="preserve">  </w:t>
      </w:r>
      <w:r>
        <w:t>–</w:t>
      </w:r>
      <w:proofErr w:type="gramEnd"/>
      <w:r>
        <w:rPr>
          <w:spacing w:val="46"/>
        </w:rPr>
        <w:t xml:space="preserve">  </w:t>
      </w:r>
      <w:r>
        <w:t>представителя</w:t>
      </w:r>
      <w:r>
        <w:rPr>
          <w:spacing w:val="45"/>
        </w:rPr>
        <w:t xml:space="preserve">  </w:t>
      </w:r>
      <w:r>
        <w:t>нового</w:t>
      </w:r>
      <w:r>
        <w:rPr>
          <w:spacing w:val="46"/>
        </w:rPr>
        <w:t xml:space="preserve">  </w:t>
      </w:r>
      <w:r>
        <w:t>поколения</w:t>
      </w:r>
      <w:r>
        <w:t>,</w:t>
      </w:r>
      <w:r>
        <w:rPr>
          <w:spacing w:val="46"/>
        </w:rPr>
        <w:t xml:space="preserve">  </w:t>
      </w:r>
      <w:r>
        <w:t>практически</w:t>
      </w:r>
      <w:r>
        <w:rPr>
          <w:spacing w:val="46"/>
        </w:rPr>
        <w:t xml:space="preserve">  </w:t>
      </w:r>
      <w:r>
        <w:rPr>
          <w:spacing w:val="-2"/>
        </w:rPr>
        <w:t>невозможно</w:t>
      </w:r>
    </w:p>
    <w:p w14:paraId="7ECB1E59" w14:textId="77777777" w:rsidR="00EB2D7E" w:rsidRDefault="00EB2D7E">
      <w:pPr>
        <w:pStyle w:val="a3"/>
        <w:spacing w:line="276" w:lineRule="auto"/>
        <w:sectPr w:rsidR="00EB2D7E">
          <w:pgSz w:w="11910" w:h="16840"/>
          <w:pgMar w:top="1040" w:right="708" w:bottom="280" w:left="1700" w:header="720" w:footer="720" w:gutter="0"/>
          <w:cols w:space="720"/>
        </w:sectPr>
      </w:pPr>
    </w:p>
    <w:p w14:paraId="515844DA" w14:textId="77777777" w:rsidR="00EB2D7E" w:rsidRDefault="00744854">
      <w:pPr>
        <w:pStyle w:val="a3"/>
        <w:tabs>
          <w:tab w:val="left" w:pos="3359"/>
          <w:tab w:val="left" w:pos="6510"/>
        </w:tabs>
        <w:spacing w:before="67" w:line="276" w:lineRule="auto"/>
        <w:ind w:right="134" w:firstLine="0"/>
      </w:pPr>
      <w:r>
        <w:lastRenderedPageBreak/>
        <w:t xml:space="preserve">заставить что-то сделать, если с ним не договоришься или не заинтересуешь. Следовательно, необходимо выбирать такие технологии, которые давали бы возможность это осуществить. Данные технологии, способствуют развитию ключевых компетенций детей: исследовательских, социально-личностных, </w:t>
      </w:r>
      <w:r>
        <w:rPr>
          <w:spacing w:val="-2"/>
        </w:rPr>
        <w:t>коммуникативных,</w:t>
      </w:r>
      <w:r>
        <w:tab/>
      </w:r>
      <w:r>
        <w:rPr>
          <w:spacing w:val="-2"/>
        </w:rPr>
        <w:t>организаторских,</w:t>
      </w:r>
      <w:r>
        <w:tab/>
      </w:r>
      <w:r>
        <w:rPr>
          <w:spacing w:val="-2"/>
        </w:rPr>
        <w:t xml:space="preserve">личностно-адаптивных, </w:t>
      </w:r>
      <w:r>
        <w:t>информационных и ключевых компетентностей: способность работать без постоянного руководства, способность брать на себя ответственность по собственной инициативе, способность осваивать какие-либо знания по собственной</w:t>
      </w:r>
      <w:r>
        <w:rPr>
          <w:spacing w:val="-2"/>
        </w:rPr>
        <w:t xml:space="preserve"> </w:t>
      </w:r>
      <w:r>
        <w:t>инициативе,</w:t>
      </w:r>
      <w:r>
        <w:rPr>
          <w:spacing w:val="-1"/>
        </w:rPr>
        <w:t xml:space="preserve"> </w:t>
      </w:r>
      <w:r>
        <w:t>умение анализировать</w:t>
      </w:r>
      <w:r>
        <w:rPr>
          <w:spacing w:val="-2"/>
        </w:rPr>
        <w:t xml:space="preserve"> </w:t>
      </w:r>
      <w:r>
        <w:t>новые ситуации</w:t>
      </w:r>
      <w:r>
        <w:rPr>
          <w:spacing w:val="-2"/>
        </w:rPr>
        <w:t xml:space="preserve"> </w:t>
      </w:r>
      <w:r>
        <w:t>и применять уже имеющиеся знания для анализа и обобщения.</w:t>
      </w:r>
    </w:p>
    <w:p w14:paraId="4256373C" w14:textId="77777777" w:rsidR="00EB2D7E" w:rsidRDefault="00744854">
      <w:pPr>
        <w:pStyle w:val="a3"/>
        <w:spacing w:before="1" w:line="278" w:lineRule="auto"/>
        <w:ind w:right="141"/>
      </w:pPr>
      <w:r>
        <w:t xml:space="preserve">К эффективным образовательным технологиям можно отнести </w:t>
      </w:r>
      <w:r>
        <w:rPr>
          <w:spacing w:val="-2"/>
        </w:rPr>
        <w:t>следующие:</w:t>
      </w:r>
    </w:p>
    <w:p w14:paraId="0091E30D" w14:textId="77777777" w:rsidR="00EB2D7E" w:rsidRDefault="00744854">
      <w:pPr>
        <w:pStyle w:val="a3"/>
        <w:spacing w:line="276" w:lineRule="auto"/>
      </w:pPr>
      <w:r>
        <w:rPr>
          <w:b/>
        </w:rPr>
        <w:t>Информационные компьютерные технологии</w:t>
      </w:r>
      <w:r>
        <w:t>. Помимо специально созданных</w:t>
      </w:r>
      <w:r>
        <w:rPr>
          <w:spacing w:val="-5"/>
        </w:rPr>
        <w:t xml:space="preserve"> </w:t>
      </w:r>
      <w:r>
        <w:t>программ,</w:t>
      </w:r>
      <w:r>
        <w:rPr>
          <w:spacing w:val="-5"/>
        </w:rPr>
        <w:t xml:space="preserve"> </w:t>
      </w:r>
      <w:r>
        <w:t>учителя-дефектологи</w:t>
      </w:r>
      <w:r>
        <w:rPr>
          <w:spacing w:val="-5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создавать необходимые для занятий программы – презентации. Используя программу Power Point, учитель-дефектолог может создать целое занятие или серию занятий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определенной теме.</w:t>
      </w:r>
      <w:r>
        <w:rPr>
          <w:spacing w:val="-3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положительно</w:t>
      </w:r>
      <w:r>
        <w:rPr>
          <w:spacing w:val="-2"/>
        </w:rPr>
        <w:t xml:space="preserve"> </w:t>
      </w:r>
      <w:r>
        <w:t>воздействуют</w:t>
      </w:r>
      <w:r>
        <w:rPr>
          <w:spacing w:val="-3"/>
        </w:rPr>
        <w:t xml:space="preserve"> </w:t>
      </w:r>
      <w:r>
        <w:t>на различные стороны речи, психическое развитие детей. Расширяют уровень образовательных возможностей с помощью использования современных мультимедийных средств. Использование компьютерных презентаций на</w:t>
      </w:r>
      <w:r>
        <w:rPr>
          <w:spacing w:val="40"/>
        </w:rPr>
        <w:t xml:space="preserve"> </w:t>
      </w:r>
      <w:r>
        <w:t>всех этапах обучения в индивидуальной и групповой образовательной деятельности как наглядный дидактический материал, повышают мотивацию к обучению, увеличивают концентрацию внимания, развивают творческие способности, формируют навык самоконтроля, учат самостоятельно приобретать новые знания</w:t>
      </w:r>
    </w:p>
    <w:p w14:paraId="77C00C90" w14:textId="77777777" w:rsidR="00EB2D7E" w:rsidRDefault="00744854">
      <w:pPr>
        <w:pStyle w:val="a3"/>
        <w:spacing w:line="276" w:lineRule="auto"/>
        <w:ind w:right="137"/>
      </w:pPr>
      <w:r>
        <w:rPr>
          <w:b/>
        </w:rPr>
        <w:t xml:space="preserve">Технология проблемного обучения </w:t>
      </w:r>
      <w:r>
        <w:t>– усвоение способов самостоятельного приобретения знаний, умений, навыков. Мотивирование, поиск существенных особенностей новой ситуации, в которой необходимо действовать. Создание проблемных ситуаций и активная самостоятельная деятельность с опорой на зону ближайшего развития личности ребенка. Способствует к творческому овладению знаниями, умениями, навыками, развитию мыслительных и творческих способностей детей: продуктивного мышления, воображения, познавательной мотивации.</w:t>
      </w:r>
    </w:p>
    <w:p w14:paraId="583758BA" w14:textId="22E453B8" w:rsidR="00EB2D7E" w:rsidRDefault="00744854" w:rsidP="00744854">
      <w:pPr>
        <w:pStyle w:val="a3"/>
        <w:spacing w:line="276" w:lineRule="auto"/>
        <w:sectPr w:rsidR="00EB2D7E">
          <w:pgSz w:w="11910" w:h="16840"/>
          <w:pgMar w:top="1040" w:right="708" w:bottom="280" w:left="1700" w:header="720" w:footer="720" w:gutter="0"/>
          <w:cols w:space="720"/>
        </w:sectPr>
      </w:pPr>
      <w:r>
        <w:rPr>
          <w:b/>
        </w:rPr>
        <w:t xml:space="preserve">Технология развивающего обучения </w:t>
      </w:r>
      <w:r>
        <w:t>– развитие физических, познавательных, нравственных способностей детей, путем использования их потенциальных возможностей. Ориентация учебного процесса на потенциальные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детей.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учеников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окружающей средой как самостоятельных субъектов на всех этапах деятельности: целеполагания,</w:t>
      </w:r>
      <w:r>
        <w:rPr>
          <w:spacing w:val="40"/>
        </w:rPr>
        <w:t xml:space="preserve"> </w:t>
      </w:r>
      <w:r>
        <w:t>планирования,</w:t>
      </w:r>
      <w:r>
        <w:rPr>
          <w:spacing w:val="40"/>
        </w:rPr>
        <w:t xml:space="preserve"> </w:t>
      </w:r>
      <w:r>
        <w:t>организации,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целей,</w:t>
      </w:r>
      <w:r>
        <w:rPr>
          <w:spacing w:val="40"/>
        </w:rPr>
        <w:t xml:space="preserve"> </w:t>
      </w:r>
      <w:r>
        <w:t>анализ</w:t>
      </w:r>
    </w:p>
    <w:p w14:paraId="5E53C4AA" w14:textId="77777777" w:rsidR="00EB2D7E" w:rsidRDefault="00744854">
      <w:pPr>
        <w:pStyle w:val="a3"/>
        <w:spacing w:before="67" w:line="276" w:lineRule="auto"/>
        <w:ind w:right="143" w:firstLine="0"/>
      </w:pPr>
      <w:r>
        <w:lastRenderedPageBreak/>
        <w:t>результатов деятельности. Усвоение новых знаний и приобретение умений творческой деятельности. Развитие внимания, наблюдательности, активного мышления, активизация познавательной деятельности.</w:t>
      </w:r>
    </w:p>
    <w:p w14:paraId="4EAC9994" w14:textId="77777777" w:rsidR="00EB2D7E" w:rsidRDefault="00744854">
      <w:pPr>
        <w:pStyle w:val="a3"/>
        <w:spacing w:before="1" w:line="276" w:lineRule="auto"/>
        <w:ind w:right="140"/>
      </w:pPr>
      <w:r>
        <w:rPr>
          <w:b/>
        </w:rPr>
        <w:t xml:space="preserve">Технология сотрудничества </w:t>
      </w:r>
      <w:r>
        <w:t>– реализация демократизма, равенства, партнерства в субъектных отношениях педагога и ребенка. Совместно с детьми</w:t>
      </w:r>
      <w:r>
        <w:rPr>
          <w:spacing w:val="-2"/>
        </w:rPr>
        <w:t xml:space="preserve"> </w:t>
      </w:r>
      <w:r>
        <w:t>вырабатываются цели,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дается</w:t>
      </w:r>
      <w:r>
        <w:rPr>
          <w:spacing w:val="-2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находясь</w:t>
      </w:r>
      <w:r>
        <w:rPr>
          <w:spacing w:val="-3"/>
        </w:rPr>
        <w:t xml:space="preserve"> </w:t>
      </w:r>
      <w:r>
        <w:t>в состоянии сотрудничества, сотворчества. Развитие навыков культуры общения, создание атмосферы сотрудничества и равенства, развитие самостоятельного критического мышления.</w:t>
      </w:r>
    </w:p>
    <w:p w14:paraId="4E8CAB37" w14:textId="77777777" w:rsidR="00EB2D7E" w:rsidRDefault="00744854">
      <w:pPr>
        <w:pStyle w:val="a3"/>
        <w:spacing w:before="1" w:line="276" w:lineRule="auto"/>
        <w:ind w:right="137"/>
      </w:pPr>
      <w:r>
        <w:rPr>
          <w:b/>
        </w:rPr>
        <w:t xml:space="preserve">Игровые технологии </w:t>
      </w:r>
      <w:r>
        <w:t xml:space="preserve">– овладение ролевой игрой, формирование готовности к общественно-значимой и общественно-оцениваемой деятельности учения. Имитирование реальных ситуаций, придуманных или восстановленных сказочных сюжетов или мини-историй. Формирование воображения, символической функции сознания, речи, развитие высших психических функций, включение детей в коллективную деятельность и </w:t>
      </w:r>
      <w:r>
        <w:rPr>
          <w:spacing w:val="-2"/>
        </w:rPr>
        <w:t>общение.</w:t>
      </w:r>
    </w:p>
    <w:p w14:paraId="05913EC4" w14:textId="77777777" w:rsidR="00EB2D7E" w:rsidRDefault="00744854">
      <w:pPr>
        <w:pStyle w:val="a3"/>
        <w:spacing w:line="276" w:lineRule="auto"/>
      </w:pPr>
      <w:r>
        <w:rPr>
          <w:b/>
        </w:rPr>
        <w:t xml:space="preserve">Технология дифференцированного обучения </w:t>
      </w:r>
      <w:r>
        <w:t>– создание оптимальных условий для выявления и коррекции речевых нарушений, учитывая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учеников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действительности, степень освоения нового материала, интерес к изучению нового материала. Условное деление группы с учетом типологических особенностей детей (</w:t>
      </w:r>
      <w:proofErr w:type="spellStart"/>
      <w:r>
        <w:t>аудиалы</w:t>
      </w:r>
      <w:proofErr w:type="spellEnd"/>
      <w:r>
        <w:t>, визуалы, кинестетики) и уровней речевого развития учащихся. Эффективное усвоение и получение новой информации, успешная коррекция недостатков речевого развития.</w:t>
      </w:r>
    </w:p>
    <w:p w14:paraId="30219A41" w14:textId="77777777" w:rsidR="00EB2D7E" w:rsidRDefault="00744854">
      <w:pPr>
        <w:spacing w:line="276" w:lineRule="auto"/>
        <w:ind w:left="2" w:right="137" w:firstLine="707"/>
        <w:jc w:val="both"/>
        <w:rPr>
          <w:sz w:val="28"/>
        </w:rPr>
      </w:pPr>
      <w:r>
        <w:rPr>
          <w:b/>
          <w:sz w:val="28"/>
        </w:rPr>
        <w:t xml:space="preserve">Здоровьесберегающие технологии </w:t>
      </w:r>
      <w:r>
        <w:rPr>
          <w:sz w:val="28"/>
        </w:rPr>
        <w:t>─ включают в себя работу по следующим направлениям:</w:t>
      </w:r>
    </w:p>
    <w:p w14:paraId="49869332" w14:textId="187B46FA" w:rsidR="00EB2D7E" w:rsidRDefault="00744854" w:rsidP="00744854">
      <w:pPr>
        <w:pStyle w:val="a3"/>
        <w:tabs>
          <w:tab w:val="left" w:pos="3685"/>
          <w:tab w:val="left" w:pos="5604"/>
          <w:tab w:val="left" w:pos="8267"/>
        </w:tabs>
        <w:spacing w:before="1" w:line="276" w:lineRule="auto"/>
        <w:ind w:right="135"/>
        <w:sectPr w:rsidR="00EB2D7E">
          <w:pgSz w:w="11910" w:h="16840"/>
          <w:pgMar w:top="1040" w:right="708" w:bottom="280" w:left="1700" w:header="720" w:footer="720" w:gutter="0"/>
          <w:cols w:space="720"/>
        </w:sectPr>
      </w:pPr>
      <w:r>
        <w:rPr>
          <w:i/>
        </w:rPr>
        <w:t xml:space="preserve">Дыхательная гимнастика, </w:t>
      </w:r>
      <w:r>
        <w:t xml:space="preserve">как средство коррекционного воздействия, направлена на активизирование кислородного обмена во всех тканях организма, стимулирование работы мозга, регулирование нервно- психических процессов. Заключительным этапом в организации утренней гимнастики является включение в коррекционно-развивающую деятельность занятий по </w:t>
      </w:r>
      <w:proofErr w:type="spellStart"/>
      <w:r>
        <w:t>логоритмике</w:t>
      </w:r>
      <w:proofErr w:type="spellEnd"/>
      <w:r>
        <w:t xml:space="preserve">. На занятиях ведется работа по развитию </w:t>
      </w:r>
      <w:proofErr w:type="spellStart"/>
      <w:r>
        <w:rPr>
          <w:spacing w:val="-2"/>
        </w:rPr>
        <w:t>нижнедиафрагмального</w:t>
      </w:r>
      <w:proofErr w:type="spellEnd"/>
      <w:r>
        <w:tab/>
      </w:r>
      <w:r>
        <w:rPr>
          <w:spacing w:val="-2"/>
        </w:rPr>
        <w:t>дыхания,</w:t>
      </w:r>
      <w:r>
        <w:tab/>
      </w:r>
      <w:r>
        <w:rPr>
          <w:spacing w:val="-2"/>
        </w:rPr>
        <w:t>формированию</w:t>
      </w:r>
      <w:r>
        <w:tab/>
      </w:r>
      <w:r>
        <w:rPr>
          <w:spacing w:val="-2"/>
        </w:rPr>
        <w:t xml:space="preserve">сильного </w:t>
      </w:r>
      <w:r>
        <w:t>продолжительного выдоха, организации речи на выдохе, дифференциации ротового и носового дыхания. Например, можно использовать игровое упражнение «Футбол». Соорудить из конструктора или другого материала ворота, взять шарик от пинг-понга или любой другой легкий шарик и поиграть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ребенком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футбол.</w:t>
      </w:r>
      <w:r>
        <w:rPr>
          <w:spacing w:val="71"/>
        </w:rPr>
        <w:t xml:space="preserve"> </w:t>
      </w:r>
      <w:r>
        <w:t>Ребенок</w:t>
      </w:r>
      <w:r>
        <w:rPr>
          <w:spacing w:val="69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дуть</w:t>
      </w:r>
      <w:r>
        <w:rPr>
          <w:spacing w:val="70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шарик,</w:t>
      </w:r>
      <w:r>
        <w:rPr>
          <w:spacing w:val="71"/>
        </w:rPr>
        <w:t xml:space="preserve"> </w:t>
      </w:r>
      <w:r>
        <w:t>стараясь</w:t>
      </w:r>
    </w:p>
    <w:p w14:paraId="4AC9BB42" w14:textId="77777777" w:rsidR="00EB2D7E" w:rsidRDefault="00744854" w:rsidP="00744854">
      <w:pPr>
        <w:pStyle w:val="a3"/>
        <w:spacing w:before="67" w:line="278" w:lineRule="auto"/>
        <w:ind w:left="0" w:right="138" w:firstLine="0"/>
      </w:pPr>
      <w:r>
        <w:lastRenderedPageBreak/>
        <w:t xml:space="preserve">загнать его в ворота. Можно взять два шарика и поиграть в игру «Кто </w:t>
      </w:r>
      <w:r>
        <w:rPr>
          <w:spacing w:val="-2"/>
        </w:rPr>
        <w:t>быстрее».</w:t>
      </w:r>
    </w:p>
    <w:p w14:paraId="3821A181" w14:textId="77777777" w:rsidR="00EB2D7E" w:rsidRDefault="00744854">
      <w:pPr>
        <w:pStyle w:val="a3"/>
        <w:spacing w:line="276" w:lineRule="auto"/>
      </w:pPr>
      <w:r>
        <w:rPr>
          <w:i/>
        </w:rPr>
        <w:t xml:space="preserve">Зрительная гимнастика </w:t>
      </w:r>
      <w:r>
        <w:t>способствует снятию статического</w:t>
      </w:r>
      <w:r>
        <w:rPr>
          <w:spacing w:val="40"/>
        </w:rPr>
        <w:t xml:space="preserve"> </w:t>
      </w:r>
      <w:r>
        <w:t>напряжение с мышц глаз, способствует развитию зрительно-моторной координации. Релаксация направлена на регулирование мышечного тонуса, снятие мышечного напряжения.</w:t>
      </w:r>
    </w:p>
    <w:p w14:paraId="7D3D931F" w14:textId="2C6C6CCC" w:rsidR="00EB2D7E" w:rsidRDefault="00744854">
      <w:pPr>
        <w:pStyle w:val="a3"/>
        <w:spacing w:line="276" w:lineRule="auto"/>
        <w:ind w:right="135"/>
      </w:pPr>
      <w:r>
        <w:rPr>
          <w:i/>
        </w:rPr>
        <w:t xml:space="preserve">Пальчиковая гимнастика </w:t>
      </w:r>
      <w:r>
        <w:t>развивает мелкую моторику пальцев рук, координирует речь и движения. Совершенствование мелкой и речевой моторики, стимулируют речевое развитие. Например,</w:t>
      </w:r>
      <w:r>
        <w:t xml:space="preserve"> можно использовать такие</w:t>
      </w:r>
      <w:r>
        <w:rPr>
          <w:spacing w:val="25"/>
        </w:rPr>
        <w:t xml:space="preserve"> </w:t>
      </w:r>
      <w:r>
        <w:t>игры</w:t>
      </w:r>
      <w:r>
        <w:rPr>
          <w:spacing w:val="29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«Пальчики</w:t>
      </w:r>
      <w:r>
        <w:rPr>
          <w:spacing w:val="28"/>
        </w:rPr>
        <w:t xml:space="preserve"> </w:t>
      </w:r>
      <w:r>
        <w:t>здороваются»,</w:t>
      </w:r>
      <w:r>
        <w:rPr>
          <w:spacing w:val="27"/>
        </w:rPr>
        <w:t xml:space="preserve"> </w:t>
      </w:r>
      <w:r>
        <w:t>«Распускается</w:t>
      </w:r>
      <w:r>
        <w:rPr>
          <w:spacing w:val="27"/>
        </w:rPr>
        <w:t xml:space="preserve"> </w:t>
      </w:r>
      <w:r>
        <w:t>цветок»,</w:t>
      </w:r>
      <w:r>
        <w:rPr>
          <w:spacing w:val="34"/>
        </w:rPr>
        <w:t xml:space="preserve"> </w:t>
      </w:r>
      <w:r>
        <w:rPr>
          <w:spacing w:val="-2"/>
        </w:rPr>
        <w:t>«Грабли»,</w:t>
      </w:r>
    </w:p>
    <w:p w14:paraId="3E42147B" w14:textId="77777777" w:rsidR="00EB2D7E" w:rsidRDefault="00744854">
      <w:pPr>
        <w:pStyle w:val="a3"/>
        <w:spacing w:line="276" w:lineRule="auto"/>
        <w:ind w:right="139" w:firstLine="0"/>
      </w:pPr>
      <w:r>
        <w:t>«Ёлка» и т.д. Игры и этюды в непосредственно-образовательной деятельности влияют на развитие эмоциональной сферы, рефлексии чувств. Динамические паузы в сочетании с речевым материалом снимают статическое напряжение, развивают общую и речевую моторику.</w:t>
      </w:r>
    </w:p>
    <w:p w14:paraId="08189538" w14:textId="77777777" w:rsidR="00EB2D7E" w:rsidRDefault="00744854">
      <w:pPr>
        <w:pStyle w:val="a3"/>
        <w:spacing w:line="276" w:lineRule="auto"/>
        <w:ind w:right="140"/>
      </w:pPr>
      <w:r>
        <w:rPr>
          <w:i/>
        </w:rPr>
        <w:t xml:space="preserve">Физкультминутки </w:t>
      </w:r>
      <w:r>
        <w:t>по лексическим темам повышают работоспособность, координацию речи и движений, развивают экспрессивную речь.</w:t>
      </w:r>
    </w:p>
    <w:p w14:paraId="3221335A" w14:textId="77777777" w:rsidR="00EB2D7E" w:rsidRDefault="00744854">
      <w:pPr>
        <w:pStyle w:val="a3"/>
        <w:spacing w:line="276" w:lineRule="auto"/>
        <w:ind w:right="142"/>
      </w:pPr>
      <w:r>
        <w:rPr>
          <w:i/>
        </w:rPr>
        <w:t xml:space="preserve">Сказкотерапия </w:t>
      </w:r>
      <w:r>
        <w:t>направлена на активизацию интеллектуального и речевого развития, эмоциональное восприятие, развитие артикуляционной моторики. Сказки по лексическим темам используются при выполнении артикуляционной гимнастики и направлены на повышение мотивации к обучению, обогащение словаря, улучшение произносительных навыков.</w:t>
      </w:r>
    </w:p>
    <w:p w14:paraId="3EBBCB67" w14:textId="6FC5F600" w:rsidR="00EB2D7E" w:rsidRDefault="00744854">
      <w:pPr>
        <w:pStyle w:val="a3"/>
        <w:spacing w:line="276" w:lineRule="auto"/>
      </w:pPr>
      <w:r>
        <w:t>Безусловно, новые средства специального обучения, основанные на использовании информационных технологий,</w:t>
      </w:r>
      <w:r>
        <w:t xml:space="preserve"> должны дополнять, но не вытеснять</w:t>
      </w:r>
      <w:r>
        <w:rPr>
          <w:spacing w:val="-2"/>
        </w:rPr>
        <w:t xml:space="preserve"> </w:t>
      </w:r>
      <w:r>
        <w:t>традиционные.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обладают</w:t>
      </w:r>
      <w:r>
        <w:rPr>
          <w:spacing w:val="-2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определенными</w:t>
      </w:r>
      <w:r>
        <w:rPr>
          <w:spacing w:val="-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в учебном</w:t>
      </w:r>
      <w:r>
        <w:rPr>
          <w:spacing w:val="-1"/>
        </w:rPr>
        <w:t xml:space="preserve"> </w:t>
      </w:r>
      <w:r>
        <w:t>процессе и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определенных этапах</w:t>
      </w:r>
      <w:r>
        <w:rPr>
          <w:spacing w:val="-1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Но,</w:t>
      </w:r>
      <w:r>
        <w:rPr>
          <w:spacing w:val="-1"/>
        </w:rPr>
        <w:t xml:space="preserve"> </w:t>
      </w:r>
      <w:r>
        <w:t>тем не менее, современный педагог просто обязан уметь работать с современными средствами обучения. Ведь использование в работе учителя мультимедиа проектора, электронной</w:t>
      </w:r>
      <w:r>
        <w:rPr>
          <w:spacing w:val="-1"/>
        </w:rPr>
        <w:t xml:space="preserve"> </w:t>
      </w:r>
      <w:r>
        <w:t>доски и компьютера, обеспечивающего выход в Интернет, помогает делать обучение более разнообразным, интересным, увлекательным и индивидуальным.</w:t>
      </w:r>
    </w:p>
    <w:p w14:paraId="457701BD" w14:textId="77777777" w:rsidR="00EB2D7E" w:rsidRDefault="00744854">
      <w:pPr>
        <w:pStyle w:val="a3"/>
        <w:spacing w:line="276" w:lineRule="auto"/>
        <w:ind w:right="142"/>
      </w:pPr>
      <w:r>
        <w:t>Таким образом, педагог, умело и эффективно владеющий современными образовательными технологиями и информацией, имеет другой, новый стиль мышления, принципиально иначе подходит к оценке возникающих проблем, организации своей деятельности.</w:t>
      </w:r>
    </w:p>
    <w:p w14:paraId="018A88E7" w14:textId="77777777" w:rsidR="00EB2D7E" w:rsidRDefault="00744854">
      <w:pPr>
        <w:pStyle w:val="a3"/>
        <w:spacing w:line="276" w:lineRule="auto"/>
        <w:ind w:right="143"/>
      </w:pPr>
      <w:r>
        <w:t>Наряду с этим, появились реальные возможности для качественной индивидуализации обучения детей, значительно возросла эмоциональная заинтересованность воспитанников в занятиях.</w:t>
      </w:r>
    </w:p>
    <w:p w14:paraId="3AB2C635" w14:textId="77777777" w:rsidR="00EB2D7E" w:rsidRDefault="00EB2D7E">
      <w:pPr>
        <w:pStyle w:val="a3"/>
        <w:spacing w:line="276" w:lineRule="auto"/>
        <w:sectPr w:rsidR="00EB2D7E">
          <w:pgSz w:w="11910" w:h="16840"/>
          <w:pgMar w:top="1040" w:right="708" w:bottom="280" w:left="1700" w:header="720" w:footer="720" w:gutter="0"/>
          <w:cols w:space="720"/>
        </w:sectPr>
      </w:pPr>
    </w:p>
    <w:p w14:paraId="776AB33F" w14:textId="77777777" w:rsidR="00EB2D7E" w:rsidRDefault="00744854">
      <w:pPr>
        <w:pStyle w:val="a3"/>
        <w:spacing w:before="67" w:line="276" w:lineRule="auto"/>
        <w:ind w:right="138"/>
      </w:pPr>
      <w:r>
        <w:lastRenderedPageBreak/>
        <w:t>Такое построение обучения с использованием конкретных</w:t>
      </w:r>
      <w:r>
        <w:rPr>
          <w:spacing w:val="40"/>
        </w:rPr>
        <w:t xml:space="preserve"> </w:t>
      </w:r>
      <w:r>
        <w:t>современных образовательных технологий в педагогической практике не только намного облегчает труд учителя-дефектолога, но и позволяет</w:t>
      </w:r>
      <w:r>
        <w:rPr>
          <w:spacing w:val="40"/>
        </w:rPr>
        <w:t xml:space="preserve"> </w:t>
      </w:r>
      <w:r>
        <w:t xml:space="preserve">добиться значительно лучших и более устойчивых результатов в работе с </w:t>
      </w:r>
      <w:r>
        <w:rPr>
          <w:spacing w:val="-2"/>
        </w:rPr>
        <w:t>учащимися.</w:t>
      </w:r>
    </w:p>
    <w:p w14:paraId="536B74F1" w14:textId="77777777" w:rsidR="00EB2D7E" w:rsidRDefault="00EB2D7E">
      <w:pPr>
        <w:pStyle w:val="a3"/>
        <w:spacing w:before="54"/>
        <w:ind w:left="0" w:right="0" w:firstLine="0"/>
        <w:jc w:val="left"/>
      </w:pPr>
    </w:p>
    <w:p w14:paraId="5FCECD6C" w14:textId="5696955D" w:rsidR="00EB2D7E" w:rsidRPr="00744854" w:rsidRDefault="00EB2D7E" w:rsidP="00744854">
      <w:pPr>
        <w:tabs>
          <w:tab w:val="left" w:pos="1031"/>
        </w:tabs>
        <w:spacing w:line="276" w:lineRule="auto"/>
        <w:rPr>
          <w:sz w:val="28"/>
        </w:rPr>
      </w:pPr>
    </w:p>
    <w:sectPr w:rsidR="00EB2D7E" w:rsidRPr="00744854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E5657"/>
    <w:multiLevelType w:val="hybridMultilevel"/>
    <w:tmpl w:val="230CD7FC"/>
    <w:lvl w:ilvl="0" w:tplc="82AEE6F4">
      <w:start w:val="1"/>
      <w:numFmt w:val="decimal"/>
      <w:lvlText w:val="%1."/>
      <w:lvlJc w:val="left"/>
      <w:pPr>
        <w:ind w:left="2" w:hanging="4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12A43A">
      <w:numFmt w:val="bullet"/>
      <w:lvlText w:val="•"/>
      <w:lvlJc w:val="left"/>
      <w:pPr>
        <w:ind w:left="949" w:hanging="453"/>
      </w:pPr>
      <w:rPr>
        <w:rFonts w:hint="default"/>
        <w:lang w:val="ru-RU" w:eastAsia="en-US" w:bidi="ar-SA"/>
      </w:rPr>
    </w:lvl>
    <w:lvl w:ilvl="2" w:tplc="D644792E">
      <w:numFmt w:val="bullet"/>
      <w:lvlText w:val="•"/>
      <w:lvlJc w:val="left"/>
      <w:pPr>
        <w:ind w:left="1899" w:hanging="453"/>
      </w:pPr>
      <w:rPr>
        <w:rFonts w:hint="default"/>
        <w:lang w:val="ru-RU" w:eastAsia="en-US" w:bidi="ar-SA"/>
      </w:rPr>
    </w:lvl>
    <w:lvl w:ilvl="3" w:tplc="6E82CC6A">
      <w:numFmt w:val="bullet"/>
      <w:lvlText w:val="•"/>
      <w:lvlJc w:val="left"/>
      <w:pPr>
        <w:ind w:left="2849" w:hanging="453"/>
      </w:pPr>
      <w:rPr>
        <w:rFonts w:hint="default"/>
        <w:lang w:val="ru-RU" w:eastAsia="en-US" w:bidi="ar-SA"/>
      </w:rPr>
    </w:lvl>
    <w:lvl w:ilvl="4" w:tplc="93AE00D2">
      <w:numFmt w:val="bullet"/>
      <w:lvlText w:val="•"/>
      <w:lvlJc w:val="left"/>
      <w:pPr>
        <w:ind w:left="3799" w:hanging="453"/>
      </w:pPr>
      <w:rPr>
        <w:rFonts w:hint="default"/>
        <w:lang w:val="ru-RU" w:eastAsia="en-US" w:bidi="ar-SA"/>
      </w:rPr>
    </w:lvl>
    <w:lvl w:ilvl="5" w:tplc="BB0683DE">
      <w:numFmt w:val="bullet"/>
      <w:lvlText w:val="•"/>
      <w:lvlJc w:val="left"/>
      <w:pPr>
        <w:ind w:left="4749" w:hanging="453"/>
      </w:pPr>
      <w:rPr>
        <w:rFonts w:hint="default"/>
        <w:lang w:val="ru-RU" w:eastAsia="en-US" w:bidi="ar-SA"/>
      </w:rPr>
    </w:lvl>
    <w:lvl w:ilvl="6" w:tplc="48A8DD4E">
      <w:numFmt w:val="bullet"/>
      <w:lvlText w:val="•"/>
      <w:lvlJc w:val="left"/>
      <w:pPr>
        <w:ind w:left="5699" w:hanging="453"/>
      </w:pPr>
      <w:rPr>
        <w:rFonts w:hint="default"/>
        <w:lang w:val="ru-RU" w:eastAsia="en-US" w:bidi="ar-SA"/>
      </w:rPr>
    </w:lvl>
    <w:lvl w:ilvl="7" w:tplc="79CAC0C4">
      <w:numFmt w:val="bullet"/>
      <w:lvlText w:val="•"/>
      <w:lvlJc w:val="left"/>
      <w:pPr>
        <w:ind w:left="6648" w:hanging="453"/>
      </w:pPr>
      <w:rPr>
        <w:rFonts w:hint="default"/>
        <w:lang w:val="ru-RU" w:eastAsia="en-US" w:bidi="ar-SA"/>
      </w:rPr>
    </w:lvl>
    <w:lvl w:ilvl="8" w:tplc="8F96DB1E">
      <w:numFmt w:val="bullet"/>
      <w:lvlText w:val="•"/>
      <w:lvlJc w:val="left"/>
      <w:pPr>
        <w:ind w:left="7598" w:hanging="453"/>
      </w:pPr>
      <w:rPr>
        <w:rFonts w:hint="default"/>
        <w:lang w:val="ru-RU" w:eastAsia="en-US" w:bidi="ar-SA"/>
      </w:rPr>
    </w:lvl>
  </w:abstractNum>
  <w:num w:numId="1" w16cid:durableId="76226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7E"/>
    <w:rsid w:val="006767E3"/>
    <w:rsid w:val="00744854"/>
    <w:rsid w:val="00EB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2EE8"/>
  <w15:docId w15:val="{30819F04-2D8C-48E8-B01D-F2ED1729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10" w:hanging="10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right="136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" w:right="138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1800</Words>
  <Characters>10260</Characters>
  <Application>Microsoft Office Word</Application>
  <DocSecurity>0</DocSecurity>
  <Lines>85</Lines>
  <Paragraphs>24</Paragraphs>
  <ScaleCrop>false</ScaleCrop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Забелич</dc:creator>
  <cp:lastModifiedBy>Kira Shmat</cp:lastModifiedBy>
  <cp:revision>2</cp:revision>
  <dcterms:created xsi:type="dcterms:W3CDTF">2025-05-10T02:36:00Z</dcterms:created>
  <dcterms:modified xsi:type="dcterms:W3CDTF">2025-05-10T02:36:00Z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2025-05-10T00:00:00Z</vt:filetime>
  </property>
  <property fmtid="{D5CDD505-2E9C-101B-9397-08002B2CF9AE}" pid="5" name="Producer">
    <vt:lpwstr>Microsoft® Word 2010</vt:lpwstr>
  </property>
</Properties>
</file>