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C43" w:rsidRPr="00A0291F" w:rsidRDefault="00A0291F" w:rsidP="00933E37">
      <w:pPr>
        <w:pStyle w:val="paragraphStyleText"/>
        <w:ind w:firstLine="0"/>
        <w:jc w:val="left"/>
        <w:rPr>
          <w:rStyle w:val="fontStyleText"/>
          <w:b/>
        </w:rPr>
      </w:pPr>
      <w:r w:rsidRPr="00A0291F">
        <w:rPr>
          <w:rStyle w:val="fontStyleText"/>
          <w:b/>
        </w:rPr>
        <w:t xml:space="preserve">УДК </w:t>
      </w:r>
      <w:r w:rsidR="00F76C43" w:rsidRPr="00A0291F">
        <w:rPr>
          <w:rStyle w:val="fontStyleText"/>
          <w:b/>
        </w:rPr>
        <w:t>2428</w:t>
      </w:r>
    </w:p>
    <w:p w:rsidR="00A0291F" w:rsidRDefault="00A0291F" w:rsidP="00933E37">
      <w:pPr>
        <w:pStyle w:val="paragraphStyleText"/>
        <w:ind w:firstLine="0"/>
        <w:jc w:val="right"/>
        <w:rPr>
          <w:rStyle w:val="fontStyleText"/>
          <w:b/>
          <w:i/>
        </w:rPr>
      </w:pPr>
      <w:r w:rsidRPr="00A0291F">
        <w:rPr>
          <w:rStyle w:val="fontStyleText"/>
          <w:b/>
          <w:i/>
        </w:rPr>
        <w:t>Дорохова В</w:t>
      </w:r>
      <w:r>
        <w:rPr>
          <w:rStyle w:val="fontStyleText"/>
          <w:b/>
          <w:i/>
        </w:rPr>
        <w:t>.А.</w:t>
      </w:r>
      <w:r w:rsidRPr="00A0291F">
        <w:rPr>
          <w:rStyle w:val="fontStyleText"/>
          <w:b/>
          <w:i/>
        </w:rPr>
        <w:t>, студент</w:t>
      </w:r>
    </w:p>
    <w:p w:rsidR="00A0291F" w:rsidRDefault="00A0291F" w:rsidP="00933E37">
      <w:pPr>
        <w:pStyle w:val="paragraphStyleText"/>
        <w:ind w:firstLine="0"/>
        <w:jc w:val="right"/>
        <w:rPr>
          <w:rStyle w:val="fontStyleText"/>
          <w:b/>
          <w:i/>
        </w:rPr>
      </w:pPr>
      <w:r>
        <w:rPr>
          <w:rStyle w:val="fontStyleText"/>
          <w:b/>
          <w:i/>
        </w:rPr>
        <w:t>4 курс, факультет «Государственное управление и менеджмент»</w:t>
      </w:r>
      <w:r w:rsidRPr="00A0291F">
        <w:rPr>
          <w:rStyle w:val="fontStyleText"/>
          <w:b/>
          <w:i/>
        </w:rPr>
        <w:t xml:space="preserve"> Липецкого филиала Российской академии народного хозяйства </w:t>
      </w:r>
    </w:p>
    <w:p w:rsidR="00A0291F" w:rsidRDefault="00A0291F" w:rsidP="00933E37">
      <w:pPr>
        <w:pStyle w:val="paragraphStyleText"/>
        <w:ind w:firstLine="0"/>
        <w:jc w:val="right"/>
        <w:rPr>
          <w:rStyle w:val="fontStyleText"/>
          <w:b/>
          <w:i/>
        </w:rPr>
      </w:pPr>
      <w:r w:rsidRPr="00A0291F">
        <w:rPr>
          <w:rStyle w:val="fontStyleText"/>
          <w:b/>
          <w:i/>
        </w:rPr>
        <w:t>и государственной службы при Президенте Российской Федерации</w:t>
      </w:r>
    </w:p>
    <w:p w:rsidR="00A0291F" w:rsidRDefault="00A0291F" w:rsidP="00933E37">
      <w:pPr>
        <w:pStyle w:val="paragraphStyleText"/>
        <w:ind w:firstLine="0"/>
        <w:jc w:val="right"/>
        <w:rPr>
          <w:rStyle w:val="fontStyleText"/>
          <w:b/>
          <w:i/>
        </w:rPr>
      </w:pPr>
      <w:r>
        <w:rPr>
          <w:rStyle w:val="fontStyleText"/>
          <w:b/>
          <w:i/>
        </w:rPr>
        <w:t>Россия, г. Липецк</w:t>
      </w:r>
    </w:p>
    <w:p w:rsidR="00A0291F" w:rsidRPr="00A0291F" w:rsidRDefault="00A0291F" w:rsidP="00933E37">
      <w:pPr>
        <w:pStyle w:val="paragraphStyleText"/>
        <w:ind w:firstLine="0"/>
        <w:jc w:val="right"/>
        <w:rPr>
          <w:rStyle w:val="fontStyleText"/>
          <w:b/>
          <w:i/>
        </w:rPr>
      </w:pPr>
    </w:p>
    <w:p w:rsidR="00A0291F" w:rsidRPr="00933E37" w:rsidRDefault="00F76C43" w:rsidP="00933E37">
      <w:pPr>
        <w:pStyle w:val="paragraphStyleText"/>
        <w:jc w:val="center"/>
        <w:rPr>
          <w:rStyle w:val="fontStyleText"/>
          <w:b/>
        </w:rPr>
      </w:pPr>
      <w:r w:rsidRPr="00F76C43">
        <w:rPr>
          <w:rStyle w:val="fontStyleText"/>
          <w:b/>
        </w:rPr>
        <w:t>О</w:t>
      </w:r>
      <w:r w:rsidR="00A0291F">
        <w:rPr>
          <w:rStyle w:val="fontStyleText"/>
          <w:b/>
        </w:rPr>
        <w:t>СНОВНЫЕ</w:t>
      </w:r>
      <w:r w:rsidRPr="00F76C43">
        <w:rPr>
          <w:rStyle w:val="fontStyleText"/>
          <w:b/>
        </w:rPr>
        <w:t xml:space="preserve"> </w:t>
      </w:r>
      <w:r w:rsidR="00A0291F">
        <w:rPr>
          <w:rStyle w:val="fontStyleText"/>
          <w:b/>
        </w:rPr>
        <w:t>НАПРАВЛЕНИЯ СОВЕРШЕНСТВОВАНИЯ РЕГИОНАЛЬНОЙ МОЛОДЁЖНОЙ ПОЛИТИКИ</w:t>
      </w:r>
    </w:p>
    <w:p w:rsidR="00A0291F" w:rsidRPr="00A0291F" w:rsidRDefault="00A0291F" w:rsidP="00933E37">
      <w:pPr>
        <w:spacing w:after="0" w:line="360" w:lineRule="auto"/>
        <w:ind w:firstLine="708"/>
        <w:jc w:val="both"/>
        <w:rPr>
          <w:i/>
          <w:sz w:val="28"/>
          <w:szCs w:val="28"/>
        </w:rPr>
      </w:pPr>
      <w:r w:rsidRPr="00A0291F">
        <w:rPr>
          <w:b/>
          <w:i/>
          <w:sz w:val="28"/>
          <w:szCs w:val="28"/>
        </w:rPr>
        <w:t>Аннотация:</w:t>
      </w:r>
      <w:r w:rsidRPr="00A0291F">
        <w:rPr>
          <w:i/>
          <w:sz w:val="28"/>
          <w:szCs w:val="28"/>
        </w:rPr>
        <w:t xml:space="preserve"> </w:t>
      </w:r>
      <w:r w:rsidRPr="00A0291F">
        <w:rPr>
          <w:i/>
          <w:sz w:val="28"/>
          <w:szCs w:val="28"/>
        </w:rPr>
        <w:t>Статья посвящена основным направлениям совершенствования р</w:t>
      </w:r>
      <w:r w:rsidR="00933E37">
        <w:rPr>
          <w:i/>
          <w:sz w:val="28"/>
          <w:szCs w:val="28"/>
        </w:rPr>
        <w:t>егиональной молодежной политики</w:t>
      </w:r>
      <w:r w:rsidRPr="00A0291F">
        <w:rPr>
          <w:i/>
          <w:sz w:val="28"/>
          <w:szCs w:val="28"/>
        </w:rPr>
        <w:t>. Рассматриваются ключевые аспекты модернизации системы взаимодействия власти и молодежи, включая использование проектного подхода, усиление координации действий органов государственной власти, создание конструктивного диалога между органами власти и молодыми гражданами региона.</w:t>
      </w:r>
    </w:p>
    <w:p w:rsidR="00A0291F" w:rsidRPr="00933E37" w:rsidRDefault="00A0291F" w:rsidP="00933E37">
      <w:pPr>
        <w:spacing w:after="0" w:line="360" w:lineRule="auto"/>
        <w:ind w:firstLine="708"/>
        <w:jc w:val="both"/>
        <w:rPr>
          <w:i/>
          <w:sz w:val="28"/>
          <w:szCs w:val="28"/>
        </w:rPr>
      </w:pPr>
      <w:r w:rsidRPr="00A0291F">
        <w:rPr>
          <w:b/>
          <w:i/>
          <w:sz w:val="28"/>
          <w:szCs w:val="28"/>
        </w:rPr>
        <w:t xml:space="preserve">Ключевые слова: </w:t>
      </w:r>
      <w:r w:rsidRPr="00933E37">
        <w:rPr>
          <w:i/>
          <w:sz w:val="28"/>
          <w:szCs w:val="28"/>
        </w:rPr>
        <w:t>Молодежная политика, региональное развитие, проектный подход, координация власти, диалог с молодежью, инновационные ме</w:t>
      </w:r>
      <w:r w:rsidR="00933E37">
        <w:rPr>
          <w:i/>
          <w:sz w:val="28"/>
          <w:szCs w:val="28"/>
        </w:rPr>
        <w:t>тоды, гражданская активность</w:t>
      </w:r>
      <w:r w:rsidRPr="00933E37">
        <w:rPr>
          <w:i/>
          <w:sz w:val="28"/>
          <w:szCs w:val="28"/>
        </w:rPr>
        <w:t>, социальные инициативы, взаимодействие власти и молодежи.</w:t>
      </w:r>
    </w:p>
    <w:p w:rsidR="00933E37" w:rsidRPr="00933E37" w:rsidRDefault="00933E37" w:rsidP="00933E37">
      <w:pPr>
        <w:pStyle w:val="paragraphStyleText"/>
        <w:rPr>
          <w:rStyle w:val="fontStyleText"/>
          <w:lang w:val="en-US"/>
        </w:rPr>
      </w:pPr>
      <w:r w:rsidRPr="00933E37">
        <w:rPr>
          <w:rStyle w:val="fontStyleText"/>
          <w:b/>
          <w:lang w:val="en-US"/>
        </w:rPr>
        <w:t>Abstract:</w:t>
      </w:r>
      <w:r w:rsidRPr="00933E37">
        <w:rPr>
          <w:rStyle w:val="fontStyleText"/>
          <w:lang w:val="en-US"/>
        </w:rPr>
        <w:t xml:space="preserve"> The article is devoted to the main directions of improving regional youth policy. The key aspects of modernizing the system of interaction between government and youth are considered, including the use of a project approach, strengthening coordination of government authorities, and creating a constructive dialogue between government authorities and young citizens of the region.</w:t>
      </w:r>
    </w:p>
    <w:p w:rsidR="00A0291F" w:rsidRPr="00933E37" w:rsidRDefault="00933E37" w:rsidP="00933E37">
      <w:pPr>
        <w:pStyle w:val="paragraphStyleText"/>
        <w:rPr>
          <w:rStyle w:val="fontStyleText"/>
          <w:lang w:val="en-US"/>
        </w:rPr>
      </w:pPr>
      <w:r w:rsidRPr="00933E37">
        <w:rPr>
          <w:rStyle w:val="fontStyleText"/>
          <w:b/>
          <w:lang w:val="en-US"/>
        </w:rPr>
        <w:t>Keywords:</w:t>
      </w:r>
      <w:r w:rsidRPr="00933E37">
        <w:rPr>
          <w:rStyle w:val="fontStyleText"/>
          <w:lang w:val="en-US"/>
        </w:rPr>
        <w:t xml:space="preserve"> Youth policy, regional development, project approach, government coordination, dialogue with youth, innovative methods, civic engagement, , social initiatives, government-youth interaction.</w:t>
      </w:r>
    </w:p>
    <w:p w:rsidR="00A0291F" w:rsidRPr="00933E37" w:rsidRDefault="00A0291F" w:rsidP="00AE4A3A">
      <w:pPr>
        <w:pStyle w:val="paragraphStyleText"/>
        <w:rPr>
          <w:rStyle w:val="fontStyleText"/>
          <w:lang w:val="en-US"/>
        </w:rPr>
      </w:pPr>
    </w:p>
    <w:p w:rsidR="00A0291F" w:rsidRPr="00933E37" w:rsidRDefault="00A0291F" w:rsidP="00AE4A3A">
      <w:pPr>
        <w:pStyle w:val="paragraphStyleText"/>
        <w:rPr>
          <w:rStyle w:val="fontStyleText"/>
          <w:lang w:val="en-US"/>
        </w:rPr>
      </w:pPr>
    </w:p>
    <w:p w:rsidR="00A0291F" w:rsidRPr="00933E37" w:rsidRDefault="00A0291F" w:rsidP="00933E37">
      <w:pPr>
        <w:pStyle w:val="paragraphStyleText"/>
        <w:ind w:firstLine="0"/>
        <w:rPr>
          <w:rStyle w:val="fontStyleText"/>
          <w:lang w:val="en-US"/>
        </w:rPr>
      </w:pPr>
    </w:p>
    <w:p w:rsidR="00AE4A3A" w:rsidRDefault="004105A7" w:rsidP="00AE4A3A">
      <w:pPr>
        <w:pStyle w:val="paragraphStyleText"/>
      </w:pPr>
      <w:r>
        <w:rPr>
          <w:rStyle w:val="fontStyleText"/>
        </w:rPr>
        <w:lastRenderedPageBreak/>
        <w:t xml:space="preserve">Молодежная политика в современном мире помогает не только в решении проблем и запросов молодежи, но и предоставляет все возможности для реализации себя. </w:t>
      </w:r>
      <w:r w:rsidR="00AE4A3A">
        <w:rPr>
          <w:rStyle w:val="fontStyleText"/>
        </w:rPr>
        <w:t xml:space="preserve">Современные подходы к реализации молодежной политики подразумевают активное вовлечение самой молодежи в процесс принятия решений. Это достигается через адаптацию форм участия, включая создание молодежных платформ и форумов, где молодые люди могут свободно выражать свои идеи и предложения. Учитывая специфику молодежной аудитории, важно развивать платформы, которые увеличивают социальную активность и взаимодействие </w:t>
      </w:r>
      <w:r w:rsidR="00F516D0">
        <w:rPr>
          <w:rStyle w:val="fontStyleText"/>
        </w:rPr>
        <w:t>молодежи с местными властями [25</w:t>
      </w:r>
      <w:r w:rsidR="00AE4A3A">
        <w:rPr>
          <w:rStyle w:val="fontStyleText"/>
        </w:rPr>
        <w:t>].</w:t>
      </w:r>
    </w:p>
    <w:p w:rsidR="00AE4A3A" w:rsidRDefault="000101A3">
      <w:pPr>
        <w:pStyle w:val="paragraphStyleText"/>
        <w:rPr>
          <w:rStyle w:val="fontStyleText"/>
        </w:rPr>
      </w:pPr>
      <w:r>
        <w:rPr>
          <w:rStyle w:val="fontStyleText"/>
        </w:rPr>
        <w:t>В условиях экономического кризиса, усугубленного пандемией, актуализировалась необходимость в повышении активности молод</w:t>
      </w:r>
      <w:r>
        <w:rPr>
          <w:rStyle w:val="fontStyleText"/>
        </w:rPr>
        <w:t>ежных организаций и ассоциаций. Эти структуры могут сыграть важную роль в обеспечении поддержки и защиты интересов молодежи, а также в создании условий для их самореализации. Однако текущие недостатки в межведомственной координации и поддержке этих организ</w:t>
      </w:r>
      <w:r>
        <w:rPr>
          <w:rStyle w:val="fontStyleText"/>
        </w:rPr>
        <w:t>аций знач</w:t>
      </w:r>
      <w:r w:rsidR="00F516D0">
        <w:rPr>
          <w:rStyle w:val="fontStyleText"/>
        </w:rPr>
        <w:t>ительно снижают их потенциал [16</w:t>
      </w:r>
      <w:r>
        <w:rPr>
          <w:rStyle w:val="fontStyleText"/>
        </w:rPr>
        <w:t>].</w:t>
      </w:r>
      <w:r w:rsidR="00AE4A3A">
        <w:rPr>
          <w:rStyle w:val="fontStyleText"/>
        </w:rPr>
        <w:t xml:space="preserve"> </w:t>
      </w:r>
    </w:p>
    <w:p w:rsidR="00CB785D" w:rsidRDefault="000101A3">
      <w:pPr>
        <w:pStyle w:val="paragraphStyleText"/>
      </w:pPr>
      <w:r>
        <w:rPr>
          <w:rStyle w:val="fontStyleText"/>
        </w:rPr>
        <w:t>Проблемы, связанные с координацией на различных уровнях, требуют внимания к организации взаимодействия между государственными структурами, учебными заведениями и общественными организациями. Успешная интеграция м</w:t>
      </w:r>
      <w:r>
        <w:rPr>
          <w:rStyle w:val="fontStyleText"/>
        </w:rPr>
        <w:t>олодежи в общественные процессы невозможна без создания системных решений, которые базируются на глубоких социологических исследованиях и анализе актуальных потребностей молодежи. Эти данные должны служить основой для дальнейшего совершенствования молодежн</w:t>
      </w:r>
      <w:r>
        <w:rPr>
          <w:rStyle w:val="fontStyleText"/>
        </w:rPr>
        <w:t>ой политики и её адаптации к</w:t>
      </w:r>
      <w:r w:rsidR="00F516D0">
        <w:rPr>
          <w:rStyle w:val="fontStyleText"/>
        </w:rPr>
        <w:t xml:space="preserve"> изменяющимся условиям жизни [17</w:t>
      </w:r>
      <w:r>
        <w:rPr>
          <w:rStyle w:val="fontStyleText"/>
        </w:rPr>
        <w:t>].</w:t>
      </w:r>
    </w:p>
    <w:p w:rsidR="00CB785D" w:rsidRDefault="000101A3">
      <w:pPr>
        <w:pStyle w:val="paragraphStyleText"/>
        <w:rPr>
          <w:rStyle w:val="fontStyleText"/>
        </w:rPr>
      </w:pPr>
      <w:r>
        <w:rPr>
          <w:rStyle w:val="fontStyleText"/>
        </w:rPr>
        <w:t>Кроме того, необходимо активизировать работу по повышению эффективности реализации уже существующих программ, что требует тщательного мониторинга и оценки их воздействия. Уменьшение дублировани</w:t>
      </w:r>
      <w:r>
        <w:rPr>
          <w:rStyle w:val="fontStyleText"/>
        </w:rPr>
        <w:t xml:space="preserve">я функций и задач между различными структурами при </w:t>
      </w:r>
      <w:r>
        <w:rPr>
          <w:rStyle w:val="fontStyleText"/>
        </w:rPr>
        <w:lastRenderedPageBreak/>
        <w:t>одновременном повышении качества предоставляемых услуг может улучшить общую эффек</w:t>
      </w:r>
      <w:r w:rsidR="00F516D0">
        <w:rPr>
          <w:rStyle w:val="fontStyleText"/>
        </w:rPr>
        <w:t>тивность молодежной политики [15</w:t>
      </w:r>
      <w:r>
        <w:rPr>
          <w:rStyle w:val="fontStyleText"/>
        </w:rPr>
        <w:t>]. Такие меры помогут не только улучшить политику, но и вернуть доверие молодежи к государст</w:t>
      </w:r>
      <w:r>
        <w:rPr>
          <w:rStyle w:val="fontStyleText"/>
        </w:rPr>
        <w:t>венной системе.</w:t>
      </w:r>
    </w:p>
    <w:p w:rsidR="00CB785D" w:rsidRDefault="000101A3">
      <w:pPr>
        <w:pStyle w:val="paragraphStyleText"/>
      </w:pPr>
      <w:r>
        <w:rPr>
          <w:rStyle w:val="fontStyleText"/>
        </w:rPr>
        <w:t>В последние годы на фоне глобальных изменений молодежная политика в России приобретает новые формы и приоритеты. Интерес к успеш</w:t>
      </w:r>
      <w:r>
        <w:rPr>
          <w:rStyle w:val="fontStyleText"/>
        </w:rPr>
        <w:t>ным практикам других стран подсказывает пути для усовершенствования внутренних механик. Исследования показывают, что одним из значимых факторов успешности молодежной политики является внедрение проектного подхода, позволяющего адаптировать программы под ре</w:t>
      </w:r>
      <w:r>
        <w:rPr>
          <w:rStyle w:val="fontStyleText"/>
        </w:rPr>
        <w:t xml:space="preserve">альные </w:t>
      </w:r>
      <w:r w:rsidR="00412240">
        <w:rPr>
          <w:rStyle w:val="fontStyleText"/>
        </w:rPr>
        <w:t>нужды молодежи и их ожидания [9</w:t>
      </w:r>
      <w:r>
        <w:rPr>
          <w:rStyle w:val="fontStyleText"/>
        </w:rPr>
        <w:t>].</w:t>
      </w:r>
    </w:p>
    <w:p w:rsidR="00CB785D" w:rsidRDefault="000101A3">
      <w:pPr>
        <w:pStyle w:val="paragraphStyleText"/>
      </w:pPr>
      <w:r>
        <w:rPr>
          <w:rStyle w:val="fontStyleText"/>
        </w:rPr>
        <w:t xml:space="preserve">К числу эффективных механизмов реализации молодежной политики относятся практики, направленные на формирование активной гражданской позиции среди молодежи. Задействование молодых людей в решении локальных проблем, </w:t>
      </w:r>
      <w:r>
        <w:rPr>
          <w:rStyle w:val="fontStyleText"/>
        </w:rPr>
        <w:t>разработка и реализация социальных инициатив способствует как повышению благосостояния молодежи, так и вовлечению её в управление. Исследования также показали, что создание интегрированных платформ позволяет эффективно координировать усилия разных государс</w:t>
      </w:r>
      <w:r w:rsidR="00412240">
        <w:rPr>
          <w:rStyle w:val="fontStyleText"/>
        </w:rPr>
        <w:t>твенных и частных структур [6</w:t>
      </w:r>
      <w:r>
        <w:rPr>
          <w:rStyle w:val="fontStyleText"/>
        </w:rPr>
        <w:t>].</w:t>
      </w:r>
    </w:p>
    <w:p w:rsidR="00BD1120" w:rsidRDefault="000101A3">
      <w:pPr>
        <w:pStyle w:val="paragraphStyleText"/>
        <w:rPr>
          <w:rStyle w:val="fontStyleText"/>
        </w:rPr>
      </w:pPr>
      <w:r>
        <w:rPr>
          <w:rStyle w:val="fontStyleText"/>
        </w:rPr>
        <w:t xml:space="preserve">Существует ряд успешных примеров, где молодежные организации активно сотрудничают с властями. Например, в некоторых регионах России акцентировалась работа по включению молодежных объединений в формирование культурных и социальных инициатив. </w:t>
      </w:r>
    </w:p>
    <w:p w:rsidR="00CB785D" w:rsidRDefault="000101A3">
      <w:pPr>
        <w:pStyle w:val="paragraphStyleText"/>
      </w:pPr>
      <w:r>
        <w:rPr>
          <w:rStyle w:val="fontStyleText"/>
        </w:rPr>
        <w:t xml:space="preserve">Эффективные механизмы </w:t>
      </w:r>
      <w:r>
        <w:rPr>
          <w:rStyle w:val="fontStyleText"/>
        </w:rPr>
        <w:t xml:space="preserve">позволяют отслеживать их влияние на социальную ситуацию в регионах, а также выявлять устойчивые тренды и потребности молодежи. Это дает возможность адаптировать программы и максимально учитывать реальный опыт, что улучшает </w:t>
      </w:r>
      <w:r w:rsidR="00412240">
        <w:rPr>
          <w:rStyle w:val="fontStyleText"/>
        </w:rPr>
        <w:t>качество принимаемых решений [13</w:t>
      </w:r>
      <w:r>
        <w:rPr>
          <w:rStyle w:val="fontStyleText"/>
        </w:rPr>
        <w:t>]</w:t>
      </w:r>
      <w:r>
        <w:rPr>
          <w:rStyle w:val="fontStyleText"/>
        </w:rPr>
        <w:t>.</w:t>
      </w:r>
    </w:p>
    <w:p w:rsidR="00CB785D" w:rsidRDefault="000101A3">
      <w:pPr>
        <w:pStyle w:val="paragraphStyleText"/>
      </w:pPr>
      <w:r>
        <w:rPr>
          <w:rStyle w:val="fontStyleText"/>
        </w:rPr>
        <w:t xml:space="preserve">Первое направление </w:t>
      </w:r>
      <w:r w:rsidR="00AE4A3A">
        <w:rPr>
          <w:rStyle w:val="fontStyleText"/>
        </w:rPr>
        <w:t xml:space="preserve">для совершенствования </w:t>
      </w:r>
      <w:r>
        <w:rPr>
          <w:rStyle w:val="fontStyleText"/>
        </w:rPr>
        <w:t xml:space="preserve">касается улучшения взаимодействия между государством и молодежью. Создание </w:t>
      </w:r>
      <w:r>
        <w:rPr>
          <w:rStyle w:val="fontStyleText"/>
        </w:rPr>
        <w:lastRenderedPageBreak/>
        <w:t>институционально обусловленных форм для общения, например, молодежных советов при органах в</w:t>
      </w:r>
      <w:r>
        <w:rPr>
          <w:rStyle w:val="fontStyleText"/>
        </w:rPr>
        <w:t>ласти, позволит вовлечь молодежь</w:t>
      </w:r>
      <w:r w:rsidR="00F516D0">
        <w:rPr>
          <w:rStyle w:val="fontStyleText"/>
        </w:rPr>
        <w:t xml:space="preserve"> в процессы принятия решений [19</w:t>
      </w:r>
      <w:r>
        <w:rPr>
          <w:rStyle w:val="fontStyleText"/>
        </w:rPr>
        <w:t xml:space="preserve">]. </w:t>
      </w:r>
      <w:r w:rsidR="00AE4A3A">
        <w:rPr>
          <w:rStyle w:val="fontStyleText"/>
        </w:rPr>
        <w:t xml:space="preserve">Однако важно разделять деятельность советов во избежание конфликтных ситуаций в работе молодежных органов и построения наиболее эффективного диалога. </w:t>
      </w:r>
      <w:r>
        <w:rPr>
          <w:rStyle w:val="fontStyleText"/>
        </w:rPr>
        <w:t>Учебные заведения могут стать важными платформами для формирования конструктивного диалога между властью и молодыми людьми.</w:t>
      </w:r>
      <w:r w:rsidR="00AE4A3A">
        <w:rPr>
          <w:rStyle w:val="fontStyleText"/>
        </w:rPr>
        <w:t xml:space="preserve"> </w:t>
      </w:r>
    </w:p>
    <w:p w:rsidR="00CB785D" w:rsidRPr="00AE4A3A" w:rsidRDefault="000101A3" w:rsidP="00AE4A3A">
      <w:pPr>
        <w:pStyle w:val="paragraphStyleText"/>
        <w:rPr>
          <w:sz w:val="28"/>
          <w:szCs w:val="28"/>
        </w:rPr>
      </w:pPr>
      <w:r>
        <w:rPr>
          <w:rStyle w:val="fontStyleText"/>
        </w:rPr>
        <w:t xml:space="preserve">Второе направление связано с </w:t>
      </w:r>
      <w:r>
        <w:rPr>
          <w:rStyle w:val="fontStyleText"/>
        </w:rPr>
        <w:t>у</w:t>
      </w:r>
      <w:r>
        <w:rPr>
          <w:rStyle w:val="fontStyleText"/>
        </w:rPr>
        <w:t>величение</w:t>
      </w:r>
      <w:r w:rsidR="00AE4A3A">
        <w:rPr>
          <w:rStyle w:val="fontStyleText"/>
        </w:rPr>
        <w:t>м</w:t>
      </w:r>
      <w:r>
        <w:rPr>
          <w:rStyle w:val="fontStyleText"/>
        </w:rPr>
        <w:t xml:space="preserve"> участия молодежи в государственных инициативах, ведь активное вовлечение в выборы и молодежные движения способствует форм</w:t>
      </w:r>
      <w:r w:rsidR="00F516D0">
        <w:rPr>
          <w:rStyle w:val="fontStyleText"/>
        </w:rPr>
        <w:t>ированию гражданской позиции [24</w:t>
      </w:r>
      <w:r>
        <w:rPr>
          <w:rStyle w:val="fontStyleText"/>
        </w:rPr>
        <w:t>]. Для достижения этой цели тр</w:t>
      </w:r>
      <w:r>
        <w:rPr>
          <w:rStyle w:val="fontStyleText"/>
        </w:rPr>
        <w:t>ебуется не только привлечение ресурсов, но и создание программ по повышению социальной активности</w:t>
      </w:r>
      <w:r w:rsidR="00AE4A3A">
        <w:rPr>
          <w:rStyle w:val="fontStyleText"/>
        </w:rPr>
        <w:t xml:space="preserve"> совместно с региональными избирательными комиссиями и молодежными органами при них</w:t>
      </w:r>
      <w:r>
        <w:rPr>
          <w:rStyle w:val="fontStyleText"/>
        </w:rPr>
        <w:t>.</w:t>
      </w:r>
    </w:p>
    <w:p w:rsidR="00CB785D" w:rsidRDefault="000101A3">
      <w:pPr>
        <w:pStyle w:val="paragraphStyleText"/>
      </w:pPr>
      <w:r>
        <w:rPr>
          <w:rStyle w:val="fontStyleText"/>
        </w:rPr>
        <w:t>Анализ молодежных проблем и протестных настроений также имеет существенное значение. Периодический мониторинг позволяет выявить актуальные вопросы, беспокоящ</w:t>
      </w:r>
      <w:r>
        <w:rPr>
          <w:rStyle w:val="fontStyleText"/>
        </w:rPr>
        <w:t xml:space="preserve">ие молодежь, что, в свою очередь, нацелит власти на адаптацию политики </w:t>
      </w:r>
      <w:r w:rsidR="00412240">
        <w:rPr>
          <w:rStyle w:val="fontStyleText"/>
        </w:rPr>
        <w:t>под изменяющиеся потребности [10</w:t>
      </w:r>
      <w:r>
        <w:rPr>
          <w:rStyle w:val="fontStyleText"/>
        </w:rPr>
        <w:t>]. Здесь важно наладить систему обратной связи, чтобы молодежь могла выражать свои мнения и предлагать инициативы.</w:t>
      </w:r>
    </w:p>
    <w:p w:rsidR="00CB785D" w:rsidRDefault="000101A3">
      <w:pPr>
        <w:pStyle w:val="paragraphStyleText"/>
        <w:rPr>
          <w:rStyle w:val="fontStyleText"/>
        </w:rPr>
      </w:pPr>
      <w:r>
        <w:rPr>
          <w:rStyle w:val="fontStyleText"/>
        </w:rPr>
        <w:t xml:space="preserve">Стимулирование </w:t>
      </w:r>
      <w:r w:rsidR="00AE4A3A">
        <w:rPr>
          <w:rStyle w:val="fontStyleText"/>
        </w:rPr>
        <w:t xml:space="preserve">сотрудничества </w:t>
      </w:r>
      <w:r>
        <w:rPr>
          <w:rStyle w:val="fontStyleText"/>
        </w:rPr>
        <w:t>молодежных</w:t>
      </w:r>
      <w:r>
        <w:rPr>
          <w:rStyle w:val="fontStyleText"/>
        </w:rPr>
        <w:t xml:space="preserve"> организаций также важно для повышения эффективности молодежной политики. Создание партнерств между различными молодежными объединениями и государственными структурами обеспечит более скоординированный подход к решению проблем молодежи. Такой шаг позволит </w:t>
      </w:r>
      <w:r>
        <w:rPr>
          <w:rStyle w:val="fontStyleText"/>
        </w:rPr>
        <w:t>объединить усилия и ресурс</w:t>
      </w:r>
      <w:r w:rsidR="00F516D0">
        <w:rPr>
          <w:rStyle w:val="fontStyleText"/>
        </w:rPr>
        <w:t>ы для достижения общих целей [19</w:t>
      </w:r>
      <w:r>
        <w:rPr>
          <w:rStyle w:val="fontStyleText"/>
        </w:rPr>
        <w:t>].</w:t>
      </w:r>
    </w:p>
    <w:p w:rsidR="00AE4A3A" w:rsidRDefault="00AE4A3A" w:rsidP="00AE4A3A">
      <w:pPr>
        <w:pStyle w:val="paragraphStyleText"/>
      </w:pPr>
      <w:r>
        <w:rPr>
          <w:rStyle w:val="fontStyleText"/>
        </w:rPr>
        <w:t>В современных условиях необходима всемирная переоценка механизмов взаимодействия, чтобы на основе взаимных интересов обеспечивать уровень образования, соответствующий требованиям трудового рынка и социальным потребностям.</w:t>
      </w:r>
    </w:p>
    <w:p w:rsidR="00AE4A3A" w:rsidRDefault="00AE4A3A" w:rsidP="00AE4A3A">
      <w:pPr>
        <w:pStyle w:val="paragraphStyleText"/>
      </w:pPr>
      <w:r>
        <w:rPr>
          <w:rStyle w:val="fontStyleText"/>
        </w:rPr>
        <w:lastRenderedPageBreak/>
        <w:t>Анализ существующих моделей взаимодействия показывает, что на практике инициатива часто исходит от органов власти. Это создаёт определённые ограничения, которые могут препятствовать разработке более гибких форм сотрудничества, учитывающих потребности образ</w:t>
      </w:r>
      <w:r w:rsidR="00F516D0">
        <w:rPr>
          <w:rStyle w:val="fontStyleText"/>
        </w:rPr>
        <w:t>овательных учреждений [23</w:t>
      </w:r>
      <w:r>
        <w:rPr>
          <w:rStyle w:val="fontStyleText"/>
        </w:rPr>
        <w:t>]. Более того, основной акцент необходимо делать на более проактивном подходе, который включает в себя не только контроль, но и поддержку со стороны государственного сектора.</w:t>
      </w:r>
    </w:p>
    <w:p w:rsidR="00AE4A3A" w:rsidRDefault="00AE4A3A" w:rsidP="00AE4A3A">
      <w:pPr>
        <w:pStyle w:val="paragraphStyleText"/>
      </w:pPr>
      <w:r>
        <w:rPr>
          <w:rStyle w:val="fontStyleText"/>
        </w:rPr>
        <w:t>Важным аспектом является также взаимодействие между учреждениями общего образования и органами местного самоуправления. Это сотрудничество помогает создать условия для качественного образования, что особенно актуально для решения таких социальных задач, как поддержка уязвимых групп населения: детей-сирот и дете</w:t>
      </w:r>
      <w:r w:rsidR="00412240">
        <w:rPr>
          <w:rStyle w:val="fontStyleText"/>
        </w:rPr>
        <w:t>й-инвалидов [7</w:t>
      </w:r>
      <w:r>
        <w:rPr>
          <w:rStyle w:val="fontStyleText"/>
        </w:rPr>
        <w:t>]. Подобные инициативы должны опираться на локальные особенности и потребности региона, что позволит повысить уровень вовлеченности и ответственности как образовательных учреждений, так и местных властей.</w:t>
      </w:r>
    </w:p>
    <w:p w:rsidR="00AE4A3A" w:rsidRDefault="00AE4A3A" w:rsidP="00AE4A3A">
      <w:pPr>
        <w:pStyle w:val="paragraphStyleText"/>
      </w:pPr>
      <w:r>
        <w:rPr>
          <w:rStyle w:val="fontStyleText"/>
        </w:rPr>
        <w:t xml:space="preserve">Опыт успешных моделей социального партнерства между вузами и работодателями показывает, что создание таких отношений не только способствует повышению качества образования, но и обеспечивает более качественную подготовку специалистов, отвечающих </w:t>
      </w:r>
      <w:r w:rsidR="00412240">
        <w:rPr>
          <w:rStyle w:val="fontStyleText"/>
        </w:rPr>
        <w:t xml:space="preserve">современным требованиям рынка </w:t>
      </w:r>
      <w:r w:rsidR="00195390">
        <w:rPr>
          <w:rStyle w:val="fontStyleText"/>
        </w:rPr>
        <w:t>[4</w:t>
      </w:r>
      <w:r>
        <w:rPr>
          <w:rStyle w:val="fontStyleText"/>
        </w:rPr>
        <w:t>]. Разработка и внедрение таких моделей позволяет реализовать программы, которые направлены на интеграцию образования и экономики, а это, в свою очередь, повышает уровень экономической устойчивости региона.</w:t>
      </w:r>
    </w:p>
    <w:p w:rsidR="00AE4A3A" w:rsidRDefault="00AE4A3A" w:rsidP="00AE4A3A">
      <w:pPr>
        <w:pStyle w:val="paragraphStyleText"/>
        <w:rPr>
          <w:rStyle w:val="fontStyleText"/>
        </w:rPr>
      </w:pPr>
      <w:r>
        <w:rPr>
          <w:rStyle w:val="fontStyleText"/>
        </w:rPr>
        <w:t>Реализация эффективных форм взаимодействия требует комплексного подхода, который учитывает интересы всех сторон. В этом контексте важным является создание платформ для обсуждения и совместного принятия решений, направленных на развитие образования региона. Подобные инициативы не только обогащают образовательный процесс, но и формируют культурную идентичность молодежи, что особенно актуально в современных условиях глобализ</w:t>
      </w:r>
      <w:r w:rsidR="00412240">
        <w:rPr>
          <w:rStyle w:val="fontStyleText"/>
        </w:rPr>
        <w:t>ации и культурной унификации [11</w:t>
      </w:r>
      <w:r>
        <w:rPr>
          <w:rStyle w:val="fontStyleText"/>
        </w:rPr>
        <w:t>].</w:t>
      </w:r>
    </w:p>
    <w:p w:rsidR="00996304" w:rsidRDefault="00996304" w:rsidP="00AE4A3A">
      <w:pPr>
        <w:pStyle w:val="paragraphStyleText"/>
      </w:pPr>
      <w:r>
        <w:rPr>
          <w:rStyle w:val="fontStyleText"/>
        </w:rPr>
        <w:lastRenderedPageBreak/>
        <w:t>Таким образом можно сделать вывод, что молодежная политика крайне быстро меняется и с каждым годом необходимо пересматривать подходы к работе с молодежью, проекты и мероприятия, способы взаимодействия между молодежными сообществами.</w:t>
      </w:r>
    </w:p>
    <w:p w:rsidR="00CB785D" w:rsidRDefault="00CB785D">
      <w:pPr>
        <w:sectPr w:rsidR="00CB785D" w:rsidSect="00933E37">
          <w:footerReference w:type="default" r:id="rId6"/>
          <w:pgSz w:w="11905" w:h="16837"/>
          <w:pgMar w:top="1134" w:right="850" w:bottom="1134" w:left="1701" w:header="720" w:footer="720" w:gutter="0"/>
          <w:cols w:space="720"/>
          <w:docGrid w:linePitch="299"/>
        </w:sectPr>
      </w:pPr>
    </w:p>
    <w:p w:rsidR="00CB785D" w:rsidRPr="00412240" w:rsidRDefault="000101A3">
      <w:pPr>
        <w:pStyle w:val="1"/>
      </w:pPr>
      <w:bookmarkStart w:id="0" w:name="_Toc14"/>
      <w:r>
        <w:lastRenderedPageBreak/>
        <w:t>Список</w:t>
      </w:r>
      <w:r w:rsidRPr="00412240">
        <w:t xml:space="preserve"> </w:t>
      </w:r>
      <w:r>
        <w:t>литературы</w:t>
      </w:r>
      <w:bookmarkEnd w:id="0"/>
    </w:p>
    <w:p w:rsidR="00195390" w:rsidRPr="00195390" w:rsidRDefault="00412240" w:rsidP="00195390">
      <w:pPr>
        <w:pStyle w:val="paragraphStyleText"/>
        <w:rPr>
          <w:rStyle w:val="fontStyleText"/>
          <w:sz w:val="22"/>
          <w:szCs w:val="22"/>
          <w:lang w:val="en-US"/>
        </w:rPr>
      </w:pPr>
      <w:r w:rsidRPr="00412240">
        <w:rPr>
          <w:rStyle w:val="fontStyleText"/>
        </w:rPr>
        <w:t>1.</w:t>
      </w:r>
      <w:r w:rsidR="000101A3">
        <w:rPr>
          <w:rStyle w:val="fontStyleText"/>
        </w:rPr>
        <w:t xml:space="preserve"> </w:t>
      </w:r>
      <w:r w:rsidR="00195390">
        <w:rPr>
          <w:rStyle w:val="fontStyleText"/>
        </w:rPr>
        <w:t xml:space="preserve">Аствацатурова Майя Арташесовна, Дзахова Лариса Хасановна ФЕДЕРАЛЬНЫЕ СМЫСЛЫ И РЕГИОНАЛЬНЫЕ ПРОЕКЦИИ ГОСУДАРСТВЕННОЙ МОЛОДЕЖНОЙ ПОЛИТИКИ РОССИЙСКОЙ ФЕДЕРАЦИИ // Государственное и муниципальное управление. Ученые записки . 2023. </w:t>
      </w:r>
      <w:r w:rsidR="00195390" w:rsidRPr="00195390">
        <w:rPr>
          <w:rStyle w:val="fontStyleText"/>
          <w:lang w:val="en-US"/>
        </w:rPr>
        <w:t>№2. URL: https://cyberleninka.ru/article/n/federalnye-smysly-i-regionalnye-proektsii-gosudarstvennoy-molodezhnoy-politiki-rossiyskoy-federatsii (04.05.2025).</w:t>
      </w:r>
    </w:p>
    <w:p w:rsidR="00195390" w:rsidRPr="00746B9A" w:rsidRDefault="00195390" w:rsidP="00195390">
      <w:pPr>
        <w:pStyle w:val="paragraphStyleText"/>
        <w:rPr>
          <w:lang w:val="en-US"/>
        </w:rPr>
      </w:pPr>
      <w:r>
        <w:rPr>
          <w:rStyle w:val="fontStyleText"/>
        </w:rPr>
        <w:t xml:space="preserve">2. </w:t>
      </w:r>
      <w:r>
        <w:rPr>
          <w:rStyle w:val="fontStyleText"/>
        </w:rPr>
        <w:t xml:space="preserve">Беляева Н.М. Государственная молодежная политика в регионах России: сравнительный анализ инструментов интеграции молодежи в социально-экономические отношения // Южно-российский журнал социальных наук. </w:t>
      </w:r>
      <w:r w:rsidRPr="00746B9A">
        <w:rPr>
          <w:rStyle w:val="fontStyleText"/>
          <w:lang w:val="en-US"/>
        </w:rPr>
        <w:t>2006. №3. URL: https://cyberleninka.ru/article/n/gosudarstvennaya-molodezhnaya-politika-v-regionah-rossii-sravnitelnyy-analiz-instrumentov-integrat</w:t>
      </w:r>
      <w:r>
        <w:rPr>
          <w:rStyle w:val="fontStyleText"/>
          <w:lang w:val="en-US"/>
        </w:rPr>
        <w:t>sii-molodezhi-v-sotsialno (23.04</w:t>
      </w:r>
      <w:r w:rsidRPr="00746B9A">
        <w:rPr>
          <w:rStyle w:val="fontStyleText"/>
          <w:lang w:val="en-US"/>
        </w:rPr>
        <w:t>.2025).</w:t>
      </w:r>
    </w:p>
    <w:p w:rsidR="00195390" w:rsidRPr="00746B9A" w:rsidRDefault="00195390" w:rsidP="00195390">
      <w:pPr>
        <w:pStyle w:val="paragraphStyleText"/>
        <w:rPr>
          <w:lang w:val="en-US"/>
        </w:rPr>
      </w:pPr>
      <w:r>
        <w:rPr>
          <w:rStyle w:val="fontStyleText"/>
        </w:rPr>
        <w:t xml:space="preserve">3. </w:t>
      </w:r>
      <w:r>
        <w:rPr>
          <w:rStyle w:val="fontStyleText"/>
        </w:rPr>
        <w:t xml:space="preserve">Власова Эльмира Джамалутдиновна Возможности общественных организаций в России в области формирования и реализации молодежной политики // Теория и практика общественного развития. </w:t>
      </w:r>
      <w:r w:rsidRPr="00746B9A">
        <w:rPr>
          <w:rStyle w:val="fontStyleText"/>
          <w:lang w:val="en-US"/>
        </w:rPr>
        <w:t>2015. №24. URL: https://cyberleninka.ru/article/n/vozmozhnosti-obschestvennyh-organizatsiy-v-rossii-v-oblasti-formirovaniya-i-realiza</w:t>
      </w:r>
      <w:r>
        <w:rPr>
          <w:rStyle w:val="fontStyleText"/>
          <w:lang w:val="en-US"/>
        </w:rPr>
        <w:t>tsii-molodezhnoy-politiki (18.</w:t>
      </w:r>
      <w:r w:rsidRPr="00195390">
        <w:rPr>
          <w:rStyle w:val="fontStyleText"/>
          <w:lang w:val="en-US"/>
        </w:rPr>
        <w:t>04</w:t>
      </w:r>
      <w:r>
        <w:rPr>
          <w:rStyle w:val="fontStyleText"/>
          <w:lang w:val="en-US"/>
        </w:rPr>
        <w:t>.2025</w:t>
      </w:r>
      <w:r w:rsidRPr="00746B9A">
        <w:rPr>
          <w:rStyle w:val="fontStyleText"/>
          <w:lang w:val="en-US"/>
        </w:rPr>
        <w:t>).</w:t>
      </w:r>
    </w:p>
    <w:p w:rsidR="00195390" w:rsidRPr="00195390" w:rsidRDefault="00195390" w:rsidP="00195390">
      <w:pPr>
        <w:pStyle w:val="paragraphStyleText"/>
        <w:rPr>
          <w:rStyle w:val="fontStyleText"/>
          <w:sz w:val="22"/>
          <w:szCs w:val="22"/>
          <w:lang w:val="en-US"/>
        </w:rPr>
      </w:pPr>
      <w:r>
        <w:rPr>
          <w:rStyle w:val="fontStyleText"/>
        </w:rPr>
        <w:t xml:space="preserve">4. </w:t>
      </w:r>
      <w:r w:rsidR="000101A3">
        <w:rPr>
          <w:rStyle w:val="fontStyleText"/>
        </w:rPr>
        <w:t>Жадько Елена Анатольевна ВЗАИМОДЕЙСТВИЕ ОРГАНОВ МЕСТНОГО СА</w:t>
      </w:r>
      <w:r w:rsidR="000101A3">
        <w:rPr>
          <w:rStyle w:val="fontStyleText"/>
        </w:rPr>
        <w:t xml:space="preserve">МОУПРАВЛЕНИЯ И УЧРЕЖДЕНИЙ ОБЩЕГО СРЕДНЕГО ОБРАЗОВАНИЯ: СУЩНОСТЬ, НАПРАВЛЕНИЯ, ФОРМЫ И МЕТОДЫ СОТРУДНИЧЕСТВА // Хуманитарни Балкански изследвания. </w:t>
      </w:r>
      <w:r w:rsidR="000101A3" w:rsidRPr="00412240">
        <w:rPr>
          <w:rStyle w:val="fontStyleText"/>
        </w:rPr>
        <w:t xml:space="preserve">2020. №1 (7). </w:t>
      </w:r>
      <w:r w:rsidR="000101A3" w:rsidRPr="00746B9A">
        <w:rPr>
          <w:rStyle w:val="fontStyleText"/>
          <w:lang w:val="en-US"/>
        </w:rPr>
        <w:t>URL</w:t>
      </w:r>
      <w:r w:rsidR="000101A3" w:rsidRPr="00195390">
        <w:rPr>
          <w:rStyle w:val="fontStyleText"/>
          <w:lang w:val="en-US"/>
        </w:rPr>
        <w:t xml:space="preserve">: </w:t>
      </w:r>
      <w:r w:rsidR="000101A3" w:rsidRPr="00746B9A">
        <w:rPr>
          <w:rStyle w:val="fontStyleText"/>
          <w:lang w:val="en-US"/>
        </w:rPr>
        <w:t>https</w:t>
      </w:r>
      <w:r w:rsidR="000101A3" w:rsidRPr="00195390">
        <w:rPr>
          <w:rStyle w:val="fontStyleText"/>
          <w:lang w:val="en-US"/>
        </w:rPr>
        <w:t>://</w:t>
      </w:r>
      <w:r w:rsidR="000101A3" w:rsidRPr="00746B9A">
        <w:rPr>
          <w:rStyle w:val="fontStyleText"/>
          <w:lang w:val="en-US"/>
        </w:rPr>
        <w:t>cyberleninka</w:t>
      </w:r>
      <w:r w:rsidR="000101A3" w:rsidRPr="00195390">
        <w:rPr>
          <w:rStyle w:val="fontStyleText"/>
          <w:lang w:val="en-US"/>
        </w:rPr>
        <w:t>.</w:t>
      </w:r>
      <w:r w:rsidR="000101A3" w:rsidRPr="00746B9A">
        <w:rPr>
          <w:rStyle w:val="fontStyleText"/>
          <w:lang w:val="en-US"/>
        </w:rPr>
        <w:t>ru</w:t>
      </w:r>
      <w:r w:rsidR="000101A3" w:rsidRPr="00195390">
        <w:rPr>
          <w:rStyle w:val="fontStyleText"/>
          <w:lang w:val="en-US"/>
        </w:rPr>
        <w:t>/</w:t>
      </w:r>
      <w:r w:rsidR="000101A3" w:rsidRPr="00746B9A">
        <w:rPr>
          <w:rStyle w:val="fontStyleText"/>
          <w:lang w:val="en-US"/>
        </w:rPr>
        <w:t>article</w:t>
      </w:r>
      <w:r w:rsidR="000101A3" w:rsidRPr="00195390">
        <w:rPr>
          <w:rStyle w:val="fontStyleText"/>
          <w:lang w:val="en-US"/>
        </w:rPr>
        <w:t>/</w:t>
      </w:r>
      <w:r w:rsidR="000101A3" w:rsidRPr="00746B9A">
        <w:rPr>
          <w:rStyle w:val="fontStyleText"/>
          <w:lang w:val="en-US"/>
        </w:rPr>
        <w:t>n</w:t>
      </w:r>
      <w:r w:rsidR="000101A3" w:rsidRPr="00195390">
        <w:rPr>
          <w:rStyle w:val="fontStyleText"/>
          <w:lang w:val="en-US"/>
        </w:rPr>
        <w:t>/</w:t>
      </w:r>
      <w:r w:rsidR="000101A3" w:rsidRPr="00746B9A">
        <w:rPr>
          <w:rStyle w:val="fontStyleText"/>
          <w:lang w:val="en-US"/>
        </w:rPr>
        <w:t>vzaimodeystvie</w:t>
      </w:r>
      <w:r w:rsidR="000101A3" w:rsidRPr="00195390">
        <w:rPr>
          <w:rStyle w:val="fontStyleText"/>
          <w:lang w:val="en-US"/>
        </w:rPr>
        <w:t>-</w:t>
      </w:r>
      <w:r w:rsidR="000101A3" w:rsidRPr="00746B9A">
        <w:rPr>
          <w:rStyle w:val="fontStyleText"/>
          <w:lang w:val="en-US"/>
        </w:rPr>
        <w:t>organov</w:t>
      </w:r>
      <w:r w:rsidR="000101A3" w:rsidRPr="00195390">
        <w:rPr>
          <w:rStyle w:val="fontStyleText"/>
          <w:lang w:val="en-US"/>
        </w:rPr>
        <w:t>-</w:t>
      </w:r>
      <w:r w:rsidR="000101A3" w:rsidRPr="00746B9A">
        <w:rPr>
          <w:rStyle w:val="fontStyleText"/>
          <w:lang w:val="en-US"/>
        </w:rPr>
        <w:t>mestnogo</w:t>
      </w:r>
      <w:r w:rsidR="000101A3" w:rsidRPr="00195390">
        <w:rPr>
          <w:rStyle w:val="fontStyleText"/>
          <w:lang w:val="en-US"/>
        </w:rPr>
        <w:t>-</w:t>
      </w:r>
      <w:r w:rsidR="000101A3" w:rsidRPr="00746B9A">
        <w:rPr>
          <w:rStyle w:val="fontStyleText"/>
          <w:lang w:val="en-US"/>
        </w:rPr>
        <w:t>samoupravleniya</w:t>
      </w:r>
      <w:r w:rsidR="000101A3" w:rsidRPr="00195390">
        <w:rPr>
          <w:rStyle w:val="fontStyleText"/>
          <w:lang w:val="en-US"/>
        </w:rPr>
        <w:t>-</w:t>
      </w:r>
      <w:r w:rsidR="000101A3" w:rsidRPr="00746B9A">
        <w:rPr>
          <w:rStyle w:val="fontStyleText"/>
          <w:lang w:val="en-US"/>
        </w:rPr>
        <w:t>i</w:t>
      </w:r>
      <w:r w:rsidR="000101A3" w:rsidRPr="00195390">
        <w:rPr>
          <w:rStyle w:val="fontStyleText"/>
          <w:lang w:val="en-US"/>
        </w:rPr>
        <w:t>-</w:t>
      </w:r>
      <w:r w:rsidR="000101A3" w:rsidRPr="00746B9A">
        <w:rPr>
          <w:rStyle w:val="fontStyleText"/>
          <w:lang w:val="en-US"/>
        </w:rPr>
        <w:t>uchrezh</w:t>
      </w:r>
      <w:r w:rsidR="000101A3" w:rsidRPr="00746B9A">
        <w:rPr>
          <w:rStyle w:val="fontStyleText"/>
          <w:lang w:val="en-US"/>
        </w:rPr>
        <w:t>deniy</w:t>
      </w:r>
      <w:r w:rsidR="000101A3" w:rsidRPr="00195390">
        <w:rPr>
          <w:rStyle w:val="fontStyleText"/>
          <w:lang w:val="en-US"/>
        </w:rPr>
        <w:t>-</w:t>
      </w:r>
      <w:r w:rsidR="000101A3" w:rsidRPr="00746B9A">
        <w:rPr>
          <w:rStyle w:val="fontStyleText"/>
          <w:lang w:val="en-US"/>
        </w:rPr>
        <w:t>obschego</w:t>
      </w:r>
      <w:r w:rsidR="000101A3" w:rsidRPr="00195390">
        <w:rPr>
          <w:rStyle w:val="fontStyleText"/>
          <w:lang w:val="en-US"/>
        </w:rPr>
        <w:t>-</w:t>
      </w:r>
      <w:r w:rsidR="000101A3" w:rsidRPr="00746B9A">
        <w:rPr>
          <w:rStyle w:val="fontStyleText"/>
          <w:lang w:val="en-US"/>
        </w:rPr>
        <w:t>srednego-obrazovaniya-suschnost-na</w:t>
      </w:r>
      <w:r>
        <w:rPr>
          <w:rStyle w:val="fontStyleText"/>
          <w:lang w:val="en-US"/>
        </w:rPr>
        <w:t>pravleniya-formy-i-metody (18.</w:t>
      </w:r>
      <w:r w:rsidRPr="00195390">
        <w:rPr>
          <w:rStyle w:val="fontStyleText"/>
          <w:lang w:val="en-US"/>
        </w:rPr>
        <w:t>04</w:t>
      </w:r>
      <w:r>
        <w:rPr>
          <w:rStyle w:val="fontStyleText"/>
          <w:lang w:val="en-US"/>
        </w:rPr>
        <w:t>.2025</w:t>
      </w:r>
      <w:r w:rsidR="000101A3" w:rsidRPr="00746B9A">
        <w:rPr>
          <w:rStyle w:val="fontStyleText"/>
          <w:lang w:val="en-US"/>
        </w:rPr>
        <w:t>).</w:t>
      </w:r>
    </w:p>
    <w:p w:rsidR="00CB785D" w:rsidRPr="00746B9A" w:rsidRDefault="00412240">
      <w:pPr>
        <w:pStyle w:val="paragraphStyleText"/>
        <w:rPr>
          <w:lang w:val="en-US"/>
        </w:rPr>
      </w:pPr>
      <w:r>
        <w:rPr>
          <w:rStyle w:val="fontStyleText"/>
        </w:rPr>
        <w:t>5</w:t>
      </w:r>
      <w:r w:rsidR="000101A3">
        <w:rPr>
          <w:rStyle w:val="fontStyleText"/>
        </w:rPr>
        <w:t xml:space="preserve">. Мухаметшин Рашид Маратович Государственная молодёжная политика в России как инструмент развития общества: аналитический обзор </w:t>
      </w:r>
      <w:r w:rsidR="000101A3">
        <w:rPr>
          <w:rStyle w:val="fontStyleText"/>
        </w:rPr>
        <w:lastRenderedPageBreak/>
        <w:t>// Казанский соци</w:t>
      </w:r>
      <w:r w:rsidR="000101A3">
        <w:rPr>
          <w:rStyle w:val="fontStyleText"/>
        </w:rPr>
        <w:t xml:space="preserve">ально-гуманитарный вестник. </w:t>
      </w:r>
      <w:r w:rsidR="000101A3" w:rsidRPr="00746B9A">
        <w:rPr>
          <w:rStyle w:val="fontStyleText"/>
          <w:lang w:val="en-US"/>
        </w:rPr>
        <w:t>2024. №1 (64). URL: https://cyberleninka.ru/article/n/gosudarstvennaya-molodyozhnaya-politika-v-rossii-kak-instrument-razvitiya-obschestva-analiticheskiy-obzor (05.04.2025).</w:t>
      </w:r>
    </w:p>
    <w:p w:rsidR="00CB785D" w:rsidRPr="00746B9A" w:rsidRDefault="00412240">
      <w:pPr>
        <w:pStyle w:val="paragraphStyleText"/>
        <w:rPr>
          <w:lang w:val="en-US"/>
        </w:rPr>
      </w:pPr>
      <w:r>
        <w:rPr>
          <w:rStyle w:val="fontStyleText"/>
        </w:rPr>
        <w:t>6</w:t>
      </w:r>
      <w:r w:rsidR="000101A3">
        <w:rPr>
          <w:rStyle w:val="fontStyleText"/>
        </w:rPr>
        <w:t>. Радюшин Даниил Михайлович, Прусова Вера Ивановна, А</w:t>
      </w:r>
      <w:r w:rsidR="000101A3">
        <w:rPr>
          <w:rStyle w:val="fontStyleText"/>
        </w:rPr>
        <w:t xml:space="preserve">рифуллин Илья Владимирович, Жидкова Маргарита Анатольевна ЗАРУБЕЖНЫЙ ОПЫТ РЕАЛИЗАЦИИ МОЛОДЕЖНОЙ ПОЛИТИКИ // Вопросы науки и образования. </w:t>
      </w:r>
      <w:r w:rsidR="000101A3" w:rsidRPr="00746B9A">
        <w:rPr>
          <w:rStyle w:val="fontStyleText"/>
          <w:lang w:val="en-US"/>
        </w:rPr>
        <w:t>2023. №6 (171). URL: https://cyberleninka.ru/article/n/zarubezhnyy-opyt-realizats</w:t>
      </w:r>
      <w:r w:rsidR="00195390">
        <w:rPr>
          <w:rStyle w:val="fontStyleText"/>
          <w:lang w:val="en-US"/>
        </w:rPr>
        <w:t>ii-molodezhnoy-politiki-1 (19.</w:t>
      </w:r>
      <w:r w:rsidR="00195390" w:rsidRPr="00195390">
        <w:rPr>
          <w:rStyle w:val="fontStyleText"/>
          <w:lang w:val="en-US"/>
        </w:rPr>
        <w:t>04</w:t>
      </w:r>
      <w:r w:rsidR="00195390">
        <w:rPr>
          <w:rStyle w:val="fontStyleText"/>
          <w:lang w:val="en-US"/>
        </w:rPr>
        <w:t>.2025</w:t>
      </w:r>
      <w:r w:rsidR="000101A3" w:rsidRPr="00746B9A">
        <w:rPr>
          <w:rStyle w:val="fontStyleText"/>
          <w:lang w:val="en-US"/>
        </w:rPr>
        <w:t>)</w:t>
      </w:r>
      <w:r w:rsidR="000101A3" w:rsidRPr="00746B9A">
        <w:rPr>
          <w:rStyle w:val="fontStyleText"/>
          <w:lang w:val="en-US"/>
        </w:rPr>
        <w:t>.</w:t>
      </w:r>
    </w:p>
    <w:p w:rsidR="00CB785D" w:rsidRPr="00746B9A" w:rsidRDefault="00412240">
      <w:pPr>
        <w:pStyle w:val="paragraphStyleText"/>
        <w:rPr>
          <w:lang w:val="en-US"/>
        </w:rPr>
      </w:pPr>
      <w:r>
        <w:rPr>
          <w:rStyle w:val="fontStyleText"/>
        </w:rPr>
        <w:t>7.</w:t>
      </w:r>
      <w:r w:rsidR="000101A3">
        <w:rPr>
          <w:rStyle w:val="fontStyleText"/>
        </w:rPr>
        <w:t xml:space="preserve"> Кайль Яков Яковлевич, Епинина Вероника Сергеевна КОНЦЕПТУАЛЬНАЯ МОДЕЛЬ ВЗАИМОДЕЙСТВИЯ ОБРАЗОВАТЕЛЬНОЙ ОРГАНИЗАЦИИ ВЫСШЕГО ОБРАЗОВАНИЯ С ОРГАНАМИ ГОСУДАРСТВЕННО</w:t>
      </w:r>
      <w:r w:rsidR="000101A3">
        <w:rPr>
          <w:rStyle w:val="fontStyleText"/>
        </w:rPr>
        <w:t xml:space="preserve">Й ВЛАСТИ В РАМКАХ GR-МЕНЕДЖМЕНТА // Известия Волгоградского государственного педагогического университета. </w:t>
      </w:r>
      <w:r w:rsidR="000101A3" w:rsidRPr="00746B9A">
        <w:rPr>
          <w:rStyle w:val="fontStyleText"/>
          <w:lang w:val="en-US"/>
        </w:rPr>
        <w:t>2020. №2 (145). URL: https://cyberleninka.ru/article/n/kontseptualnaya-model-vzaimodeystviya-obrazovatelnoy-organizatsii-vysshego-obrazovaniya-s-orga</w:t>
      </w:r>
      <w:r w:rsidR="000101A3" w:rsidRPr="00746B9A">
        <w:rPr>
          <w:rStyle w:val="fontStyleText"/>
          <w:lang w:val="en-US"/>
        </w:rPr>
        <w:t>nami-gosuda</w:t>
      </w:r>
      <w:r w:rsidR="00195390">
        <w:rPr>
          <w:rStyle w:val="fontStyleText"/>
          <w:lang w:val="en-US"/>
        </w:rPr>
        <w:t>rstvennoy-vlasti-v-ramkah (13.04</w:t>
      </w:r>
      <w:r w:rsidR="000101A3" w:rsidRPr="00746B9A">
        <w:rPr>
          <w:rStyle w:val="fontStyleText"/>
          <w:lang w:val="en-US"/>
        </w:rPr>
        <w:t>.2025).</w:t>
      </w:r>
    </w:p>
    <w:p w:rsidR="00CB785D" w:rsidRPr="00746B9A" w:rsidRDefault="00412240">
      <w:pPr>
        <w:pStyle w:val="paragraphStyleText"/>
        <w:rPr>
          <w:lang w:val="en-US"/>
        </w:rPr>
      </w:pPr>
      <w:r>
        <w:rPr>
          <w:rStyle w:val="fontStyleText"/>
        </w:rPr>
        <w:t>8</w:t>
      </w:r>
      <w:r w:rsidR="000101A3">
        <w:rPr>
          <w:rStyle w:val="fontStyleText"/>
        </w:rPr>
        <w:t xml:space="preserve">. Зеленин А.А. КРИТЕРИАЛЬНАЯ МОДЕЛЬ ОЦЕНКИ ЭФФЕКТИВНОСТИ МОЛОДЕЖНОЙ ПОЛИТИКИ // Ползуновский вестник. </w:t>
      </w:r>
      <w:r w:rsidR="000101A3" w:rsidRPr="00746B9A">
        <w:rPr>
          <w:rStyle w:val="fontStyleText"/>
          <w:lang w:val="en-US"/>
        </w:rPr>
        <w:t>2006. №3-2. URL: https://cyberleninka.ru/article/n/kriterialnaya-model-otsenki-effektivnosti-molodezh</w:t>
      </w:r>
      <w:r>
        <w:rPr>
          <w:rStyle w:val="fontStyleText"/>
          <w:lang w:val="en-US"/>
        </w:rPr>
        <w:t>noy-politiki (09.05</w:t>
      </w:r>
      <w:r w:rsidR="000101A3" w:rsidRPr="00746B9A">
        <w:rPr>
          <w:rStyle w:val="fontStyleText"/>
          <w:lang w:val="en-US"/>
        </w:rPr>
        <w:t>.2025).</w:t>
      </w:r>
    </w:p>
    <w:p w:rsidR="00CB785D" w:rsidRPr="00746B9A" w:rsidRDefault="00412240">
      <w:pPr>
        <w:pStyle w:val="paragraphStyleText"/>
        <w:rPr>
          <w:lang w:val="en-US"/>
        </w:rPr>
      </w:pPr>
      <w:r>
        <w:rPr>
          <w:rStyle w:val="fontStyleText"/>
        </w:rPr>
        <w:t>9</w:t>
      </w:r>
      <w:r w:rsidR="000101A3">
        <w:rPr>
          <w:rStyle w:val="fontStyleText"/>
        </w:rPr>
        <w:t xml:space="preserve">. Лубский Анатолий Владимирович, Вагина Виктория Олеговна, Мамина Дарья Александровна Молодежная политика и гражданские практики в молодежной среде в современной России // Гуманитарий Юга России. </w:t>
      </w:r>
      <w:r w:rsidR="000101A3" w:rsidRPr="00746B9A">
        <w:rPr>
          <w:rStyle w:val="fontStyleText"/>
          <w:lang w:val="en-US"/>
        </w:rPr>
        <w:t>2019. №6. URL: https://cyberlen</w:t>
      </w:r>
      <w:r w:rsidR="000101A3" w:rsidRPr="00746B9A">
        <w:rPr>
          <w:rStyle w:val="fontStyleText"/>
          <w:lang w:val="en-US"/>
        </w:rPr>
        <w:t>inka.ru/article/n/molodezhnaya-politika-i-grazhdanskie-praktiki-v-molodezhnoy-s</w:t>
      </w:r>
      <w:r w:rsidR="00195390">
        <w:rPr>
          <w:rStyle w:val="fontStyleText"/>
          <w:lang w:val="en-US"/>
        </w:rPr>
        <w:t>rede-v-sovremennoy-rossii (09.</w:t>
      </w:r>
      <w:r w:rsidR="00195390" w:rsidRPr="00195390">
        <w:rPr>
          <w:rStyle w:val="fontStyleText"/>
          <w:lang w:val="en-US"/>
        </w:rPr>
        <w:t>05</w:t>
      </w:r>
      <w:r w:rsidR="00195390">
        <w:rPr>
          <w:rStyle w:val="fontStyleText"/>
          <w:lang w:val="en-US"/>
        </w:rPr>
        <w:t>.2025</w:t>
      </w:r>
      <w:r w:rsidR="000101A3" w:rsidRPr="00746B9A">
        <w:rPr>
          <w:rStyle w:val="fontStyleText"/>
          <w:lang w:val="en-US"/>
        </w:rPr>
        <w:t>).</w:t>
      </w:r>
    </w:p>
    <w:p w:rsidR="00CB785D" w:rsidRPr="00746B9A" w:rsidRDefault="00412240">
      <w:pPr>
        <w:pStyle w:val="paragraphStyleText"/>
        <w:rPr>
          <w:lang w:val="en-US"/>
        </w:rPr>
      </w:pPr>
      <w:r>
        <w:rPr>
          <w:rStyle w:val="fontStyleText"/>
        </w:rPr>
        <w:lastRenderedPageBreak/>
        <w:t>10.</w:t>
      </w:r>
      <w:r w:rsidR="000101A3">
        <w:rPr>
          <w:rStyle w:val="fontStyleText"/>
        </w:rPr>
        <w:t xml:space="preserve"> Отроков О.Ю. НАПРАВЛЕНИЯ СОВЕРШЕНСТВОВАНИЯ МОЛОДЕЖНОЙ ПОЛИТИКИ РОССИИ В РЕАЛИЯХ VUCA-МИРА // Общество: политика, экономика, право. </w:t>
      </w:r>
      <w:r w:rsidR="000101A3" w:rsidRPr="00746B9A">
        <w:rPr>
          <w:rStyle w:val="fontStyleText"/>
          <w:lang w:val="en-US"/>
        </w:rPr>
        <w:t>2022. №9 (110). URL</w:t>
      </w:r>
      <w:r w:rsidR="000101A3" w:rsidRPr="00746B9A">
        <w:rPr>
          <w:rStyle w:val="fontStyleText"/>
          <w:lang w:val="en-US"/>
        </w:rPr>
        <w:t>: https://cyberleninka.ru/article/n/napravleniya-sovershenstvovaniya-molodezhnoy-politiki-ro</w:t>
      </w:r>
      <w:r w:rsidR="00195390">
        <w:rPr>
          <w:rStyle w:val="fontStyleText"/>
          <w:lang w:val="en-US"/>
        </w:rPr>
        <w:t>ssii-v-realiyah-vuca-mira (11.</w:t>
      </w:r>
      <w:r w:rsidR="00195390" w:rsidRPr="00195390">
        <w:rPr>
          <w:rStyle w:val="fontStyleText"/>
          <w:lang w:val="en-US"/>
        </w:rPr>
        <w:t>04</w:t>
      </w:r>
      <w:r w:rsidR="00195390">
        <w:rPr>
          <w:rStyle w:val="fontStyleText"/>
          <w:lang w:val="en-US"/>
        </w:rPr>
        <w:t>.2025</w:t>
      </w:r>
      <w:r w:rsidR="000101A3" w:rsidRPr="00746B9A">
        <w:rPr>
          <w:rStyle w:val="fontStyleText"/>
          <w:lang w:val="en-US"/>
        </w:rPr>
        <w:t>).</w:t>
      </w:r>
    </w:p>
    <w:p w:rsidR="00CB785D" w:rsidRPr="00746B9A" w:rsidRDefault="00412240">
      <w:pPr>
        <w:pStyle w:val="paragraphStyleText"/>
        <w:rPr>
          <w:lang w:val="en-US"/>
        </w:rPr>
      </w:pPr>
      <w:r>
        <w:rPr>
          <w:rStyle w:val="fontStyleText"/>
        </w:rPr>
        <w:t>11</w:t>
      </w:r>
      <w:r w:rsidR="000101A3">
        <w:rPr>
          <w:rStyle w:val="fontStyleText"/>
        </w:rPr>
        <w:t xml:space="preserve">. </w:t>
      </w:r>
      <w:r w:rsidR="000101A3">
        <w:rPr>
          <w:rStyle w:val="fontStyleText"/>
        </w:rPr>
        <w:t xml:space="preserve">Портнягина Е.В. Организация взаимодействия органов государственного управления с высшими учебными заведениями в решении </w:t>
      </w:r>
      <w:r w:rsidR="000101A3">
        <w:rPr>
          <w:rStyle w:val="fontStyleText"/>
        </w:rPr>
        <w:t xml:space="preserve">вопросов информационно-правового сопровождения отдельных категорий обучающихся // Актуальные проблемы гуманитарных и естественных наук. </w:t>
      </w:r>
      <w:r w:rsidR="000101A3" w:rsidRPr="00746B9A">
        <w:rPr>
          <w:rStyle w:val="fontStyleText"/>
          <w:lang w:val="en-US"/>
        </w:rPr>
        <w:t>2015. №11-7. URL: https://cyberleninka.ru/article/n/organizatsiya-vzaimodeystviya-organov-gosudarstvennogo-upravleniya-s</w:t>
      </w:r>
      <w:r w:rsidR="000101A3" w:rsidRPr="00746B9A">
        <w:rPr>
          <w:rStyle w:val="fontStyleText"/>
          <w:lang w:val="en-US"/>
        </w:rPr>
        <w:t>-vysshimi-uchebnymi-zaveden</w:t>
      </w:r>
      <w:r w:rsidR="00195390">
        <w:rPr>
          <w:rStyle w:val="fontStyleText"/>
          <w:lang w:val="en-US"/>
        </w:rPr>
        <w:t>iyami-v-reshenii-voprosov (11.04</w:t>
      </w:r>
      <w:r w:rsidR="000101A3" w:rsidRPr="00746B9A">
        <w:rPr>
          <w:rStyle w:val="fontStyleText"/>
          <w:lang w:val="en-US"/>
        </w:rPr>
        <w:t>.2025).</w:t>
      </w:r>
    </w:p>
    <w:p w:rsidR="00CB785D" w:rsidRPr="00746B9A" w:rsidRDefault="00412240">
      <w:pPr>
        <w:pStyle w:val="paragraphStyleText"/>
        <w:rPr>
          <w:lang w:val="en-US"/>
        </w:rPr>
      </w:pPr>
      <w:r>
        <w:rPr>
          <w:rStyle w:val="fontStyleText"/>
        </w:rPr>
        <w:t>12</w:t>
      </w:r>
      <w:r w:rsidR="000101A3">
        <w:rPr>
          <w:rStyle w:val="fontStyleText"/>
        </w:rPr>
        <w:t xml:space="preserve">. Левочкин Р.А. Основные направления оптимизации государственной молодежной политики в регионе // Вестник Поволжского института управления. </w:t>
      </w:r>
      <w:r w:rsidR="000101A3" w:rsidRPr="00746B9A">
        <w:rPr>
          <w:rStyle w:val="fontStyleText"/>
          <w:lang w:val="en-US"/>
        </w:rPr>
        <w:t>2017. №6. URL: https://cyberleninka.ru/article/</w:t>
      </w:r>
      <w:r w:rsidR="000101A3" w:rsidRPr="00746B9A">
        <w:rPr>
          <w:rStyle w:val="fontStyleText"/>
          <w:lang w:val="en-US"/>
        </w:rPr>
        <w:t>n/osnovnye-napravleniya-optimizatsii-gosudarstvennoy-molod</w:t>
      </w:r>
      <w:r w:rsidR="00195390">
        <w:rPr>
          <w:rStyle w:val="fontStyleText"/>
          <w:lang w:val="en-US"/>
        </w:rPr>
        <w:t>ezhnoy-politiki-v-regione (12.</w:t>
      </w:r>
      <w:r w:rsidR="00195390" w:rsidRPr="00195390">
        <w:rPr>
          <w:rStyle w:val="fontStyleText"/>
          <w:lang w:val="en-US"/>
        </w:rPr>
        <w:t>04</w:t>
      </w:r>
      <w:r w:rsidR="00195390">
        <w:rPr>
          <w:rStyle w:val="fontStyleText"/>
          <w:lang w:val="en-US"/>
        </w:rPr>
        <w:t>.2025</w:t>
      </w:r>
      <w:r w:rsidR="000101A3" w:rsidRPr="00746B9A">
        <w:rPr>
          <w:rStyle w:val="fontStyleText"/>
          <w:lang w:val="en-US"/>
        </w:rPr>
        <w:t>).</w:t>
      </w:r>
    </w:p>
    <w:p w:rsidR="00CB785D" w:rsidRPr="00746B9A" w:rsidRDefault="00412240">
      <w:pPr>
        <w:pStyle w:val="paragraphStyleText"/>
        <w:rPr>
          <w:lang w:val="en-US"/>
        </w:rPr>
      </w:pPr>
      <w:r>
        <w:rPr>
          <w:rStyle w:val="fontStyleText"/>
        </w:rPr>
        <w:t>13.</w:t>
      </w:r>
      <w:r w:rsidR="000101A3">
        <w:rPr>
          <w:rStyle w:val="fontStyleText"/>
        </w:rPr>
        <w:t xml:space="preserve"> Соколов Вадим Вячеславович Перспективные механизмы реализации государственной молодежной политики: ре</w:t>
      </w:r>
      <w:r w:rsidR="000101A3">
        <w:rPr>
          <w:rStyle w:val="fontStyleText"/>
        </w:rPr>
        <w:t xml:space="preserve">гиональные практики // Среднерусский вестник общественных наук. </w:t>
      </w:r>
      <w:r w:rsidR="000101A3" w:rsidRPr="00746B9A">
        <w:rPr>
          <w:rStyle w:val="fontStyleText"/>
          <w:lang w:val="en-US"/>
        </w:rPr>
        <w:t>2016. №5. URL: https://cyberleninka.ru/article/n/perspektivnye-mehanizmy-realizatsii-gosudarstvennoy-molodezhnoy-poli</w:t>
      </w:r>
      <w:r w:rsidR="00195390">
        <w:rPr>
          <w:rStyle w:val="fontStyleText"/>
          <w:lang w:val="en-US"/>
        </w:rPr>
        <w:t>tiki-regionalnye-praktiki (09.</w:t>
      </w:r>
      <w:r w:rsidR="00195390" w:rsidRPr="00195390">
        <w:rPr>
          <w:rStyle w:val="fontStyleText"/>
          <w:lang w:val="en-US"/>
        </w:rPr>
        <w:t>04</w:t>
      </w:r>
      <w:r w:rsidR="00195390">
        <w:rPr>
          <w:rStyle w:val="fontStyleText"/>
          <w:lang w:val="en-US"/>
        </w:rPr>
        <w:t>.2025</w:t>
      </w:r>
      <w:r w:rsidR="000101A3" w:rsidRPr="00746B9A">
        <w:rPr>
          <w:rStyle w:val="fontStyleText"/>
          <w:lang w:val="en-US"/>
        </w:rPr>
        <w:t>).</w:t>
      </w:r>
    </w:p>
    <w:p w:rsidR="00CB785D" w:rsidRPr="00746B9A" w:rsidRDefault="00F516D0">
      <w:pPr>
        <w:pStyle w:val="paragraphStyleText"/>
        <w:rPr>
          <w:lang w:val="en-US"/>
        </w:rPr>
      </w:pPr>
      <w:r>
        <w:rPr>
          <w:rStyle w:val="fontStyleText"/>
        </w:rPr>
        <w:t>14</w:t>
      </w:r>
      <w:r w:rsidR="000101A3">
        <w:rPr>
          <w:rStyle w:val="fontStyleText"/>
        </w:rPr>
        <w:t xml:space="preserve">. </w:t>
      </w:r>
      <w:r w:rsidR="000101A3">
        <w:rPr>
          <w:rStyle w:val="fontStyleText"/>
        </w:rPr>
        <w:t xml:space="preserve">Князькова Е.В. ПРИОРИТЕТЫ СТРАТЕГИИ МОЛОДЕЖНОЙ ПОЛИТИКИ В СОВРЕМЕННОЙ ПОВЕСТКЕ ДНЯ // Вестник Поволжского института управления. </w:t>
      </w:r>
      <w:r w:rsidR="000101A3" w:rsidRPr="00746B9A">
        <w:rPr>
          <w:rStyle w:val="fontStyleText"/>
          <w:lang w:val="en-US"/>
        </w:rPr>
        <w:t>2023. №2. URL: https://cyberleninka.ru/article/n/prioritety-strategii-molodezhnoy-politiki-v-</w:t>
      </w:r>
      <w:r>
        <w:rPr>
          <w:rStyle w:val="fontStyleText"/>
          <w:lang w:val="en-US"/>
        </w:rPr>
        <w:t>sovremennoy-povestke-dnya (10.</w:t>
      </w:r>
      <w:r w:rsidRPr="00F516D0">
        <w:rPr>
          <w:rStyle w:val="fontStyleText"/>
          <w:lang w:val="en-US"/>
        </w:rPr>
        <w:t>05</w:t>
      </w:r>
      <w:r>
        <w:rPr>
          <w:rStyle w:val="fontStyleText"/>
          <w:lang w:val="en-US"/>
        </w:rPr>
        <w:t>.2025</w:t>
      </w:r>
      <w:r w:rsidR="000101A3" w:rsidRPr="00746B9A">
        <w:rPr>
          <w:rStyle w:val="fontStyleText"/>
          <w:lang w:val="en-US"/>
        </w:rPr>
        <w:t>).</w:t>
      </w:r>
    </w:p>
    <w:p w:rsidR="00CB785D" w:rsidRPr="00746B9A" w:rsidRDefault="00F516D0">
      <w:pPr>
        <w:pStyle w:val="paragraphStyleText"/>
        <w:rPr>
          <w:lang w:val="en-US"/>
        </w:rPr>
      </w:pPr>
      <w:r>
        <w:rPr>
          <w:rStyle w:val="fontStyleText"/>
        </w:rPr>
        <w:lastRenderedPageBreak/>
        <w:t>15</w:t>
      </w:r>
      <w:r w:rsidR="000101A3">
        <w:rPr>
          <w:rStyle w:val="fontStyleText"/>
        </w:rPr>
        <w:t>. Попов Михаил Юрьевич, Шевченко Ольга Михайловна Проблемы и перспективы молодежной политики в современной России: оптими</w:t>
      </w:r>
      <w:r w:rsidR="000101A3">
        <w:rPr>
          <w:rStyle w:val="fontStyleText"/>
        </w:rPr>
        <w:t xml:space="preserve">зация или имитация? // Гуманитарные, социально-экономические и общественные науки. </w:t>
      </w:r>
      <w:r w:rsidR="000101A3" w:rsidRPr="00746B9A">
        <w:rPr>
          <w:rStyle w:val="fontStyleText"/>
          <w:lang w:val="en-US"/>
        </w:rPr>
        <w:t>2017. №8-9. URL: https://cyberleninka.ru/article/n/problemy-i-perspektivy-molodezhnoy-politiki-v-sovremennoy-rossii-opt</w:t>
      </w:r>
      <w:r w:rsidR="00195390">
        <w:rPr>
          <w:rStyle w:val="fontStyleText"/>
          <w:lang w:val="en-US"/>
        </w:rPr>
        <w:t>imizatsiya-ili-imitatsiya (13.</w:t>
      </w:r>
      <w:r w:rsidR="00195390" w:rsidRPr="00195390">
        <w:rPr>
          <w:rStyle w:val="fontStyleText"/>
          <w:lang w:val="en-US"/>
        </w:rPr>
        <w:t>04</w:t>
      </w:r>
      <w:r w:rsidR="00195390">
        <w:rPr>
          <w:rStyle w:val="fontStyleText"/>
          <w:lang w:val="en-US"/>
        </w:rPr>
        <w:t>.2025</w:t>
      </w:r>
      <w:r w:rsidR="000101A3" w:rsidRPr="00746B9A">
        <w:rPr>
          <w:rStyle w:val="fontStyleText"/>
          <w:lang w:val="en-US"/>
        </w:rPr>
        <w:t>).</w:t>
      </w:r>
    </w:p>
    <w:p w:rsidR="00CB785D" w:rsidRPr="00746B9A" w:rsidRDefault="00F516D0">
      <w:pPr>
        <w:pStyle w:val="paragraphStyleText"/>
        <w:rPr>
          <w:lang w:val="en-US"/>
        </w:rPr>
      </w:pPr>
      <w:r>
        <w:rPr>
          <w:rStyle w:val="fontStyleText"/>
        </w:rPr>
        <w:t>16</w:t>
      </w:r>
      <w:r w:rsidR="000101A3">
        <w:rPr>
          <w:rStyle w:val="fontStyleText"/>
        </w:rPr>
        <w:t>. Нечаева Олеся</w:t>
      </w:r>
      <w:r w:rsidR="000101A3">
        <w:rPr>
          <w:rStyle w:val="fontStyleText"/>
        </w:rPr>
        <w:t xml:space="preserve"> Александровна ПРОБЛЕМЫ РЕАЛИЗАЦИИ МОЛОДЕЖНОЙ ПОЛИТИКИ В РОССИЙСКОЙ ФЕДЕРАЦИИ // Гуманитарные, социально-экономические и общественные науки. </w:t>
      </w:r>
      <w:r w:rsidR="000101A3" w:rsidRPr="00746B9A">
        <w:rPr>
          <w:rStyle w:val="fontStyleText"/>
          <w:lang w:val="en-US"/>
        </w:rPr>
        <w:t xml:space="preserve">2022. №5. URL: https://cyberleninka.ru/article/n/problemy-realizatsii-molodezhnoy-politiki-v-rossiyskoy-federatsii </w:t>
      </w:r>
      <w:r w:rsidR="00195390">
        <w:rPr>
          <w:rStyle w:val="fontStyleText"/>
          <w:lang w:val="en-US"/>
        </w:rPr>
        <w:t>(13.</w:t>
      </w:r>
      <w:r w:rsidR="00195390" w:rsidRPr="00195390">
        <w:rPr>
          <w:rStyle w:val="fontStyleText"/>
          <w:lang w:val="en-US"/>
        </w:rPr>
        <w:t>04</w:t>
      </w:r>
      <w:r w:rsidR="00195390">
        <w:rPr>
          <w:rStyle w:val="fontStyleText"/>
          <w:lang w:val="en-US"/>
        </w:rPr>
        <w:t>.2025</w:t>
      </w:r>
      <w:r w:rsidR="000101A3" w:rsidRPr="00746B9A">
        <w:rPr>
          <w:rStyle w:val="fontStyleText"/>
          <w:lang w:val="en-US"/>
        </w:rPr>
        <w:t>).</w:t>
      </w:r>
    </w:p>
    <w:p w:rsidR="00CB785D" w:rsidRPr="00746B9A" w:rsidRDefault="00F516D0">
      <w:pPr>
        <w:pStyle w:val="paragraphStyleText"/>
        <w:rPr>
          <w:lang w:val="en-US"/>
        </w:rPr>
      </w:pPr>
      <w:r>
        <w:rPr>
          <w:rStyle w:val="fontStyleText"/>
        </w:rPr>
        <w:t>17</w:t>
      </w:r>
      <w:r w:rsidR="000101A3">
        <w:rPr>
          <w:rStyle w:val="fontStyleText"/>
        </w:rPr>
        <w:t xml:space="preserve">. Юрченко Виктор Михайлович, Завьялова Ольга Александровна ПРОБЛЕМЫ СОВРЕМЕННОЙ МОЛОДЕЖНОЙ ПОЛИТИКИ РОССИИ: К ВОПРОСУ О ПОВЫШЕНИИ ЭФФЕКТИВНОСТИ // Социально-политические науки. </w:t>
      </w:r>
      <w:r w:rsidR="000101A3" w:rsidRPr="00746B9A">
        <w:rPr>
          <w:rStyle w:val="fontStyleText"/>
          <w:lang w:val="en-US"/>
        </w:rPr>
        <w:t>2023. №2. URL: https://cyberleninka.ru/article/n/problemy-sovre</w:t>
      </w:r>
      <w:r w:rsidR="000101A3" w:rsidRPr="00746B9A">
        <w:rPr>
          <w:rStyle w:val="fontStyleText"/>
          <w:lang w:val="en-US"/>
        </w:rPr>
        <w:t>mennoy-molodezhnoy-politiki-rossii-k-voprosu-o</w:t>
      </w:r>
      <w:r w:rsidR="00195390">
        <w:rPr>
          <w:rStyle w:val="fontStyleText"/>
          <w:lang w:val="en-US"/>
        </w:rPr>
        <w:t>-povyshenii-effektivnosti (26.04</w:t>
      </w:r>
      <w:r w:rsidR="000101A3" w:rsidRPr="00746B9A">
        <w:rPr>
          <w:rStyle w:val="fontStyleText"/>
          <w:lang w:val="en-US"/>
        </w:rPr>
        <w:t>.2025).</w:t>
      </w:r>
    </w:p>
    <w:p w:rsidR="00CB785D" w:rsidRPr="00746B9A" w:rsidRDefault="00F516D0">
      <w:pPr>
        <w:pStyle w:val="paragraphStyleText"/>
        <w:rPr>
          <w:lang w:val="en-US"/>
        </w:rPr>
      </w:pPr>
      <w:r>
        <w:rPr>
          <w:rStyle w:val="fontStyleText"/>
        </w:rPr>
        <w:t>18</w:t>
      </w:r>
      <w:r w:rsidR="000101A3">
        <w:rPr>
          <w:rStyle w:val="fontStyleText"/>
        </w:rPr>
        <w:t>. Мирошниченко И.В., Шпиро Л.А., Федоренко К.А. ПРОЕКТНЫЙ ПОДХОД В ГОСУДАРСТВЕННОЙ МОЛОДЕЖНОЙ ПОЛИТИКЕ РФ: ИНСТИТУЦИОНАЛЬНЫЕ ПРАКТИКИ И ПОТЕНЦИАЛ РАЗВИТИЯ // Южно-росси</w:t>
      </w:r>
      <w:r w:rsidR="000101A3">
        <w:rPr>
          <w:rStyle w:val="fontStyleText"/>
        </w:rPr>
        <w:t xml:space="preserve">йский журнал социальных наук. </w:t>
      </w:r>
      <w:r w:rsidR="000101A3" w:rsidRPr="00746B9A">
        <w:rPr>
          <w:rStyle w:val="fontStyleText"/>
          <w:lang w:val="en-US"/>
        </w:rPr>
        <w:t>2022. №1. URL: https://cyberleninka.ru/article/n/proektnyy-podhod-v-gosudarstvennoy-molodezhnoy-politike-rf-institutsionalnye-prakti</w:t>
      </w:r>
      <w:r>
        <w:rPr>
          <w:rStyle w:val="fontStyleText"/>
          <w:lang w:val="en-US"/>
        </w:rPr>
        <w:t>ki-i-potentsial-razvitiya (24.</w:t>
      </w:r>
      <w:r w:rsidRPr="00F516D0">
        <w:rPr>
          <w:rStyle w:val="fontStyleText"/>
          <w:lang w:val="en-US"/>
        </w:rPr>
        <w:t>04</w:t>
      </w:r>
      <w:r>
        <w:rPr>
          <w:rStyle w:val="fontStyleText"/>
          <w:lang w:val="en-US"/>
        </w:rPr>
        <w:t>.2025</w:t>
      </w:r>
      <w:r w:rsidR="000101A3" w:rsidRPr="00746B9A">
        <w:rPr>
          <w:rStyle w:val="fontStyleText"/>
          <w:lang w:val="en-US"/>
        </w:rPr>
        <w:t>).</w:t>
      </w:r>
    </w:p>
    <w:p w:rsidR="00CB785D" w:rsidRPr="00746B9A" w:rsidRDefault="00F516D0">
      <w:pPr>
        <w:pStyle w:val="paragraphStyleText"/>
        <w:rPr>
          <w:lang w:val="en-US"/>
        </w:rPr>
      </w:pPr>
      <w:r>
        <w:rPr>
          <w:rStyle w:val="fontStyleText"/>
        </w:rPr>
        <w:t>19</w:t>
      </w:r>
      <w:r w:rsidR="000101A3">
        <w:rPr>
          <w:rStyle w:val="fontStyleText"/>
        </w:rPr>
        <w:t>. Терениченко Алексей Александрович ПУТИ СОВЕРШЕНСТВ</w:t>
      </w:r>
      <w:r w:rsidR="000101A3">
        <w:rPr>
          <w:rStyle w:val="fontStyleText"/>
        </w:rPr>
        <w:t xml:space="preserve">ОВАНИЯ НОВЫХ НАПРАВЛЕНИЙ МОЛОДЕЖНОЙ ПОЛИТИКИ В РОССИЙСКОЙ ФЕДЕРАЦИИ // Право и государство: теория и практика. </w:t>
      </w:r>
      <w:r w:rsidR="000101A3" w:rsidRPr="00746B9A">
        <w:rPr>
          <w:rStyle w:val="fontStyleText"/>
          <w:lang w:val="en-US"/>
        </w:rPr>
        <w:t>2023. №7 (223). URL: https://cyberleninka.ru/article/n/puti-</w:t>
      </w:r>
      <w:r w:rsidR="000101A3" w:rsidRPr="00746B9A">
        <w:rPr>
          <w:rStyle w:val="fontStyleText"/>
          <w:lang w:val="en-US"/>
        </w:rPr>
        <w:lastRenderedPageBreak/>
        <w:t>sovershenstvovaniya-novyh-napravleniy-molodezhnoy-politiki-v-rossiyskoy-federatsii (1</w:t>
      </w:r>
      <w:r w:rsidR="00195390">
        <w:rPr>
          <w:rStyle w:val="fontStyleText"/>
          <w:lang w:val="en-US"/>
        </w:rPr>
        <w:t>0.</w:t>
      </w:r>
      <w:r w:rsidR="00195390" w:rsidRPr="00195390">
        <w:rPr>
          <w:rStyle w:val="fontStyleText"/>
          <w:lang w:val="en-US"/>
        </w:rPr>
        <w:t>04</w:t>
      </w:r>
      <w:r w:rsidR="00195390">
        <w:rPr>
          <w:rStyle w:val="fontStyleText"/>
          <w:lang w:val="en-US"/>
        </w:rPr>
        <w:t>.2025</w:t>
      </w:r>
      <w:r w:rsidR="000101A3" w:rsidRPr="00746B9A">
        <w:rPr>
          <w:rStyle w:val="fontStyleText"/>
          <w:lang w:val="en-US"/>
        </w:rPr>
        <w:t>).</w:t>
      </w:r>
    </w:p>
    <w:p w:rsidR="00CB785D" w:rsidRPr="00F516D0" w:rsidRDefault="00F516D0" w:rsidP="00F516D0">
      <w:pPr>
        <w:pStyle w:val="paragraphStyleText"/>
        <w:rPr>
          <w:lang w:val="en-US"/>
        </w:rPr>
      </w:pPr>
      <w:r>
        <w:rPr>
          <w:rStyle w:val="fontStyleText"/>
        </w:rPr>
        <w:t>20</w:t>
      </w:r>
      <w:r w:rsidR="000101A3">
        <w:rPr>
          <w:rStyle w:val="fontStyleText"/>
        </w:rPr>
        <w:t xml:space="preserve">. </w:t>
      </w:r>
      <w:r w:rsidR="000101A3">
        <w:rPr>
          <w:rStyle w:val="fontStyleText"/>
        </w:rPr>
        <w:t>Аверин А.Н., Комаров Д.С. , Бутова А.С. РЕАЛИЗАЦИЯ МОЛОДЕЖНОЙ ПОЛИТИКИ В РОССИЙСКОЙ ФЕДЕРАЦ</w:t>
      </w:r>
      <w:r w:rsidR="000101A3">
        <w:rPr>
          <w:rStyle w:val="fontStyleText"/>
        </w:rPr>
        <w:t xml:space="preserve">ИИ // История. Культурология. Политология. 2024. </w:t>
      </w:r>
      <w:r w:rsidR="000101A3" w:rsidRPr="00195390">
        <w:rPr>
          <w:rStyle w:val="fontStyleText"/>
          <w:lang w:val="en-US"/>
        </w:rPr>
        <w:t>№4. URL: https://cyberleninka.ru/article/n/realizatsiya-molodezhnoy-politik</w:t>
      </w:r>
      <w:r w:rsidR="00195390" w:rsidRPr="00195390">
        <w:rPr>
          <w:rStyle w:val="fontStyleText"/>
          <w:lang w:val="en-US"/>
        </w:rPr>
        <w:t>i-v-rossiyskoy-federatsii (12.04</w:t>
      </w:r>
      <w:r w:rsidR="000101A3" w:rsidRPr="00195390">
        <w:rPr>
          <w:rStyle w:val="fontStyleText"/>
          <w:lang w:val="en-US"/>
        </w:rPr>
        <w:t>.2025).</w:t>
      </w:r>
    </w:p>
    <w:p w:rsidR="00CB785D" w:rsidRPr="00746B9A" w:rsidRDefault="00F516D0">
      <w:pPr>
        <w:pStyle w:val="paragraphStyleText"/>
        <w:rPr>
          <w:lang w:val="en-US"/>
        </w:rPr>
      </w:pPr>
      <w:r>
        <w:rPr>
          <w:rStyle w:val="fontStyleText"/>
        </w:rPr>
        <w:t>21</w:t>
      </w:r>
      <w:r w:rsidR="000101A3">
        <w:rPr>
          <w:rStyle w:val="fontStyleText"/>
        </w:rPr>
        <w:t>. Абрамова С.Б., Антонова Н.Л. Реализация функций гражданского общества в цифровой партиси</w:t>
      </w:r>
      <w:r w:rsidR="000101A3">
        <w:rPr>
          <w:rStyle w:val="fontStyleText"/>
        </w:rPr>
        <w:t xml:space="preserve">пации молодежи // Дискурс-Пи. </w:t>
      </w:r>
      <w:r w:rsidR="000101A3" w:rsidRPr="00746B9A">
        <w:rPr>
          <w:rStyle w:val="fontStyleText"/>
          <w:lang w:val="en-US"/>
        </w:rPr>
        <w:t>2024. №1. URL: https://cyberleninka.ru/article/n/realizatsiya-funktsiy-grazhdanskogo-obschestva-v-tsifrovoy-partisipatsii-molodezhi (18.04.2025).</w:t>
      </w:r>
    </w:p>
    <w:p w:rsidR="00CB785D" w:rsidRPr="00746B9A" w:rsidRDefault="00F516D0">
      <w:pPr>
        <w:pStyle w:val="paragraphStyleText"/>
        <w:rPr>
          <w:lang w:val="en-US"/>
        </w:rPr>
      </w:pPr>
      <w:r>
        <w:rPr>
          <w:rStyle w:val="fontStyleText"/>
        </w:rPr>
        <w:t>22</w:t>
      </w:r>
      <w:r w:rsidR="000101A3">
        <w:rPr>
          <w:rStyle w:val="fontStyleText"/>
        </w:rPr>
        <w:t xml:space="preserve">. Иванов Роман Викторович Региональная молодежная политика: экспертный анализ </w:t>
      </w:r>
      <w:r w:rsidR="000101A3">
        <w:rPr>
          <w:rStyle w:val="fontStyleText"/>
        </w:rPr>
        <w:t xml:space="preserve">// Социология. </w:t>
      </w:r>
      <w:r w:rsidR="000101A3" w:rsidRPr="00746B9A">
        <w:rPr>
          <w:rStyle w:val="fontStyleText"/>
          <w:lang w:val="en-US"/>
        </w:rPr>
        <w:t>2021. №1. URL: https://cyberleninka.ru/article/n/regionalnaya-molodezhnaya-p</w:t>
      </w:r>
      <w:r w:rsidR="00195390">
        <w:rPr>
          <w:rStyle w:val="fontStyleText"/>
          <w:lang w:val="en-US"/>
        </w:rPr>
        <w:t>olitika-ekspertnyy-analiz (26.</w:t>
      </w:r>
      <w:r w:rsidR="00195390" w:rsidRPr="00195390">
        <w:rPr>
          <w:rStyle w:val="fontStyleText"/>
          <w:lang w:val="en-US"/>
        </w:rPr>
        <w:t>04</w:t>
      </w:r>
      <w:r w:rsidR="00195390">
        <w:rPr>
          <w:rStyle w:val="fontStyleText"/>
          <w:lang w:val="en-US"/>
        </w:rPr>
        <w:t>.2025</w:t>
      </w:r>
      <w:r w:rsidR="000101A3" w:rsidRPr="00746B9A">
        <w:rPr>
          <w:rStyle w:val="fontStyleText"/>
          <w:lang w:val="en-US"/>
        </w:rPr>
        <w:t>).</w:t>
      </w:r>
    </w:p>
    <w:p w:rsidR="00CB785D" w:rsidRPr="00746B9A" w:rsidRDefault="00F516D0">
      <w:pPr>
        <w:pStyle w:val="paragraphStyleText"/>
        <w:rPr>
          <w:lang w:val="en-US"/>
        </w:rPr>
      </w:pPr>
      <w:r>
        <w:rPr>
          <w:rStyle w:val="fontStyleText"/>
        </w:rPr>
        <w:t>23</w:t>
      </w:r>
      <w:r w:rsidR="000101A3">
        <w:rPr>
          <w:rStyle w:val="fontStyleText"/>
        </w:rPr>
        <w:t>. Ватлина Лина Владиславовна СИСТЕМЫ ВЗАИМОДЕЙСТВИЯ ОРГАНОВ ПУБЛИЧНОЙ ВЛАСТИ С ОБРАЗОВАТЕЛЬНЫМИ ОРГАНИЗАЦИЯМИ В СИСТЕМЕ УПРАВЛЕНИЯ СОЦИАЛЬНО-ЭКОНОМИЧЕСКИМИ ПРОЦЕССАМИ РЕГИОНА // Креативная эко</w:t>
      </w:r>
      <w:r w:rsidR="000101A3">
        <w:rPr>
          <w:rStyle w:val="fontStyleText"/>
        </w:rPr>
        <w:t xml:space="preserve">номика. </w:t>
      </w:r>
      <w:r w:rsidR="000101A3" w:rsidRPr="00746B9A">
        <w:rPr>
          <w:rStyle w:val="fontStyleText"/>
          <w:lang w:val="en-US"/>
        </w:rPr>
        <w:t>2020. №4. URL: https://cyberleninka.ru/article/n/sistemy-vzaimodeystviya-organov-publichnoy-vlasti-s-obrazovatelnymi-organizatsiyami-v-sisteme-upravleniya-sotsialno-ekonomicheskimi (11.0</w:t>
      </w:r>
      <w:r w:rsidR="00195390" w:rsidRPr="00195390">
        <w:rPr>
          <w:rStyle w:val="fontStyleText"/>
          <w:lang w:val="en-US"/>
        </w:rPr>
        <w:t>4</w:t>
      </w:r>
      <w:r w:rsidR="000101A3" w:rsidRPr="00746B9A">
        <w:rPr>
          <w:rStyle w:val="fontStyleText"/>
          <w:lang w:val="en-US"/>
        </w:rPr>
        <w:t>.2025).</w:t>
      </w:r>
    </w:p>
    <w:p w:rsidR="00CB785D" w:rsidRPr="00746B9A" w:rsidRDefault="00F516D0">
      <w:pPr>
        <w:pStyle w:val="paragraphStyleText"/>
        <w:rPr>
          <w:lang w:val="en-US"/>
        </w:rPr>
      </w:pPr>
      <w:r>
        <w:rPr>
          <w:rStyle w:val="fontStyleText"/>
        </w:rPr>
        <w:t>24</w:t>
      </w:r>
      <w:r w:rsidR="000101A3">
        <w:rPr>
          <w:rStyle w:val="fontStyleText"/>
        </w:rPr>
        <w:t>. Боровских Александр Викторович Галимов Фаниль Наилевич, Галимов Фаниль Наилевич, Юровских Елена Васильевна Совершенствование участия молодежи в реализации государственной молодежной полит</w:t>
      </w:r>
      <w:r w:rsidR="000101A3">
        <w:rPr>
          <w:rStyle w:val="fontStyleText"/>
        </w:rPr>
        <w:t xml:space="preserve">ики // Евразийский Союз Ученых. </w:t>
      </w:r>
      <w:r w:rsidR="000101A3" w:rsidRPr="00746B9A">
        <w:rPr>
          <w:rStyle w:val="fontStyleText"/>
          <w:lang w:val="en-US"/>
        </w:rPr>
        <w:t>2015. №4-3 (13). URL: https://cyberleninka.ru/article/n/sovershenstvovanie-uchastiya-molodezhi-v-realizatsii-gosudarstve</w:t>
      </w:r>
      <w:r w:rsidR="00195390">
        <w:rPr>
          <w:rStyle w:val="fontStyleText"/>
          <w:lang w:val="en-US"/>
        </w:rPr>
        <w:t>nnoy-molodezhnoy-politiki (26.</w:t>
      </w:r>
      <w:r w:rsidR="00195390" w:rsidRPr="00195390">
        <w:rPr>
          <w:rStyle w:val="fontStyleText"/>
          <w:lang w:val="en-US"/>
        </w:rPr>
        <w:t>04</w:t>
      </w:r>
      <w:r w:rsidR="00195390">
        <w:rPr>
          <w:rStyle w:val="fontStyleText"/>
          <w:lang w:val="en-US"/>
        </w:rPr>
        <w:t>.2025</w:t>
      </w:r>
      <w:r w:rsidR="000101A3" w:rsidRPr="00746B9A">
        <w:rPr>
          <w:rStyle w:val="fontStyleText"/>
          <w:lang w:val="en-US"/>
        </w:rPr>
        <w:t>).</w:t>
      </w:r>
    </w:p>
    <w:p w:rsidR="00CB785D" w:rsidRPr="00746B9A" w:rsidRDefault="00F516D0">
      <w:pPr>
        <w:pStyle w:val="paragraphStyleText"/>
        <w:rPr>
          <w:lang w:val="en-US"/>
        </w:rPr>
      </w:pPr>
      <w:r>
        <w:rPr>
          <w:rStyle w:val="fontStyleText"/>
        </w:rPr>
        <w:lastRenderedPageBreak/>
        <w:t>25</w:t>
      </w:r>
      <w:r w:rsidR="000101A3">
        <w:rPr>
          <w:rStyle w:val="fontStyleText"/>
        </w:rPr>
        <w:t>. Семочкина Екатерина Владиславовна СОВРЕМЕННЫЕ ПОДХОДЫ В РЕАЛ</w:t>
      </w:r>
      <w:r w:rsidR="000101A3">
        <w:rPr>
          <w:rStyle w:val="fontStyleText"/>
        </w:rPr>
        <w:t xml:space="preserve">ИЗАЦИИ МОЛОДЕЖНОЙ ПОЛИТИКИ ОРГАНАМИ ГОСУДАРСТВЕННОЙ ВЛАСТИ РОССИЙСКОЙ ФЕДЕРАЦИИ // Социально-политические науки. </w:t>
      </w:r>
      <w:r w:rsidR="000101A3" w:rsidRPr="00746B9A">
        <w:rPr>
          <w:rStyle w:val="fontStyleText"/>
          <w:lang w:val="en-US"/>
        </w:rPr>
        <w:t>2021. №6. URL: https://cyberleninka.ru/article/n/sovremennye-podhody-v-realizatsii-molodezhnoy-politiki-organami-gosudarstvennoy-vlasti-rossiys</w:t>
      </w:r>
      <w:r w:rsidR="00195390">
        <w:rPr>
          <w:rStyle w:val="fontStyleText"/>
          <w:lang w:val="en-US"/>
        </w:rPr>
        <w:t>koy-federatsii (13.</w:t>
      </w:r>
      <w:r w:rsidR="00195390" w:rsidRPr="00195390">
        <w:rPr>
          <w:rStyle w:val="fontStyleText"/>
          <w:lang w:val="en-US"/>
        </w:rPr>
        <w:t>04</w:t>
      </w:r>
      <w:r w:rsidR="00195390">
        <w:rPr>
          <w:rStyle w:val="fontStyleText"/>
          <w:lang w:val="en-US"/>
        </w:rPr>
        <w:t>.2025</w:t>
      </w:r>
      <w:r w:rsidR="000101A3" w:rsidRPr="00746B9A">
        <w:rPr>
          <w:rStyle w:val="fontStyleText"/>
          <w:lang w:val="en-US"/>
        </w:rPr>
        <w:t>).</w:t>
      </w:r>
    </w:p>
    <w:p w:rsidR="00CB785D" w:rsidRDefault="00195390">
      <w:pPr>
        <w:pStyle w:val="paragraphStyleText"/>
        <w:rPr>
          <w:rStyle w:val="fontStyleText"/>
          <w:lang w:val="en-US"/>
        </w:rPr>
      </w:pPr>
      <w:r>
        <w:rPr>
          <w:rStyle w:val="fontStyleText"/>
        </w:rPr>
        <w:t>26</w:t>
      </w:r>
      <w:r w:rsidR="000101A3">
        <w:rPr>
          <w:rStyle w:val="fontStyleText"/>
        </w:rPr>
        <w:t>. Криницкий А. Я. Эффективность государственной молодежной политики: проблема выбора и измер</w:t>
      </w:r>
      <w:r w:rsidR="000101A3">
        <w:rPr>
          <w:rStyle w:val="fontStyleText"/>
        </w:rPr>
        <w:t xml:space="preserve">яемости показателей // Известия высших учебных заведений. Социология. Экономика. Политика. 2009. </w:t>
      </w:r>
      <w:r w:rsidR="000101A3" w:rsidRPr="00195390">
        <w:rPr>
          <w:rStyle w:val="fontStyleText"/>
          <w:lang w:val="en-US"/>
        </w:rPr>
        <w:t>№2. URL: https://cyberleninka.ru/article/n/effektivnost-gosudarstvennoy-molodezhnoy-politiki-problema-vybora</w:t>
      </w:r>
      <w:r w:rsidRPr="00195390">
        <w:rPr>
          <w:rStyle w:val="fontStyleText"/>
          <w:lang w:val="en-US"/>
        </w:rPr>
        <w:t>-i-izmeryaemosti-pokazateley (04</w:t>
      </w:r>
      <w:r>
        <w:rPr>
          <w:rStyle w:val="fontStyleText"/>
          <w:lang w:val="en-US"/>
        </w:rPr>
        <w:t>.</w:t>
      </w:r>
      <w:r w:rsidRPr="00195390">
        <w:rPr>
          <w:rStyle w:val="fontStyleText"/>
          <w:lang w:val="en-US"/>
        </w:rPr>
        <w:t>05</w:t>
      </w:r>
      <w:r>
        <w:rPr>
          <w:rStyle w:val="fontStyleText"/>
          <w:lang w:val="en-US"/>
        </w:rPr>
        <w:t>.2025</w:t>
      </w:r>
      <w:r w:rsidR="000101A3" w:rsidRPr="00195390">
        <w:rPr>
          <w:rStyle w:val="fontStyleText"/>
          <w:lang w:val="en-US"/>
        </w:rPr>
        <w:t>).</w:t>
      </w:r>
    </w:p>
    <w:p w:rsidR="00933E37" w:rsidRPr="00FC0047" w:rsidRDefault="00933E37" w:rsidP="00933E37">
      <w:pPr>
        <w:spacing w:after="0" w:line="360" w:lineRule="auto"/>
        <w:jc w:val="center"/>
        <w:rPr>
          <w:b/>
          <w:i/>
        </w:rPr>
      </w:pPr>
      <w:r>
        <w:rPr>
          <w:b/>
          <w:i/>
        </w:rPr>
        <w:t>89158530534</w:t>
      </w:r>
      <w:r w:rsidRPr="00FC0047">
        <w:rPr>
          <w:b/>
          <w:i/>
        </w:rPr>
        <w:t xml:space="preserve">, </w:t>
      </w:r>
      <w:r>
        <w:rPr>
          <w:b/>
          <w:i/>
          <w:lang w:val="en-US"/>
        </w:rPr>
        <w:t>jasssoncv@gmail.com</w:t>
      </w:r>
    </w:p>
    <w:p w:rsidR="00933E37" w:rsidRPr="00933E37" w:rsidRDefault="00933E37">
      <w:pPr>
        <w:pStyle w:val="paragraphStyleText"/>
      </w:pPr>
      <w:bookmarkStart w:id="1" w:name="_GoBack"/>
      <w:bookmarkEnd w:id="1"/>
    </w:p>
    <w:sectPr w:rsidR="00933E37" w:rsidRPr="00933E37">
      <w:footerReference w:type="default" r:id="rId7"/>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1A3" w:rsidRDefault="000101A3">
      <w:pPr>
        <w:spacing w:after="0" w:line="240" w:lineRule="auto"/>
      </w:pPr>
      <w:r>
        <w:separator/>
      </w:r>
    </w:p>
  </w:endnote>
  <w:endnote w:type="continuationSeparator" w:id="0">
    <w:p w:rsidR="000101A3" w:rsidRDefault="00010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85D" w:rsidRDefault="000101A3">
    <w:pPr>
      <w:pStyle w:val="paragraphStylePageNum"/>
    </w:pPr>
    <w:r>
      <w:fldChar w:fldCharType="begin"/>
    </w:r>
    <w:r>
      <w:rPr>
        <w:rStyle w:val="fontStyleText"/>
      </w:rPr>
      <w:instrText>PAGE</w:instrText>
    </w:r>
    <w:r w:rsidR="00746B9A">
      <w:fldChar w:fldCharType="separate"/>
    </w:r>
    <w:r w:rsidR="00A106A7">
      <w:rPr>
        <w:rStyle w:val="fontStyleText"/>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85D" w:rsidRDefault="000101A3">
    <w:pPr>
      <w:pStyle w:val="paragraphStylePageNum"/>
    </w:pPr>
    <w:r>
      <w:fldChar w:fldCharType="begin"/>
    </w:r>
    <w:r>
      <w:rPr>
        <w:rStyle w:val="fontStyleText"/>
      </w:rPr>
      <w:instrText>PAGE</w:instrText>
    </w:r>
    <w:r w:rsidR="00746B9A">
      <w:fldChar w:fldCharType="separate"/>
    </w:r>
    <w:r w:rsidR="00A106A7">
      <w:rPr>
        <w:rStyle w:val="fontStyleText"/>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1A3" w:rsidRDefault="000101A3">
      <w:pPr>
        <w:spacing w:after="0" w:line="240" w:lineRule="auto"/>
      </w:pPr>
      <w:r>
        <w:separator/>
      </w:r>
    </w:p>
  </w:footnote>
  <w:footnote w:type="continuationSeparator" w:id="0">
    <w:p w:rsidR="000101A3" w:rsidRDefault="000101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85D"/>
    <w:rsid w:val="000101A3"/>
    <w:rsid w:val="00195390"/>
    <w:rsid w:val="002E5E98"/>
    <w:rsid w:val="004105A7"/>
    <w:rsid w:val="00412240"/>
    <w:rsid w:val="00746B9A"/>
    <w:rsid w:val="00933E37"/>
    <w:rsid w:val="00996304"/>
    <w:rsid w:val="00A0291F"/>
    <w:rsid w:val="00A106A7"/>
    <w:rsid w:val="00AE4A3A"/>
    <w:rsid w:val="00BD1120"/>
    <w:rsid w:val="00CB785D"/>
    <w:rsid w:val="00CF3C0A"/>
    <w:rsid w:val="00F516D0"/>
    <w:rsid w:val="00F76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5E6AE-2746-468A-A680-FF1177FC7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4"/>
        <w:szCs w:val="24"/>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ascii="Times New Roman" w:eastAsia="Times New Roman" w:hAnsi="Times New Roman" w:cs="Times New Roman"/>
      <w:color w:val="000000"/>
      <w:sz w:val="22"/>
      <w:szCs w:val="22"/>
    </w:rPr>
  </w:style>
  <w:style w:type="paragraph" w:styleId="1">
    <w:name w:val="heading 1"/>
    <w:basedOn w:val="a"/>
    <w:pPr>
      <w:outlineLvl w:val="0"/>
    </w:pPr>
    <w:rPr>
      <w:b/>
      <w:bCs/>
      <w:sz w:val="32"/>
      <w:szCs w:val="32"/>
    </w:rPr>
  </w:style>
  <w:style w:type="paragraph" w:styleId="2">
    <w:name w:val="heading 2"/>
    <w:basedOn w:val="a"/>
    <w:pP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customStyle="1" w:styleId="paragraphStyleText">
    <w:name w:val="paragraphStyleText"/>
    <w:basedOn w:val="a"/>
    <w:pPr>
      <w:spacing w:after="0" w:line="360" w:lineRule="auto"/>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2662</Words>
  <Characters>15175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17802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Осипов</dc:creator>
  <cp:keywords/>
  <dc:description/>
  <cp:lastModifiedBy>Учетная запись Майкрософт</cp:lastModifiedBy>
  <cp:revision>2</cp:revision>
  <dcterms:created xsi:type="dcterms:W3CDTF">2025-05-10T14:17:00Z</dcterms:created>
  <dcterms:modified xsi:type="dcterms:W3CDTF">2025-05-10T14:17:00Z</dcterms:modified>
  <cp:category/>
</cp:coreProperties>
</file>