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251" w:rsidRPr="00551170" w:rsidRDefault="006C0251" w:rsidP="006C0251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51170">
        <w:rPr>
          <w:rFonts w:ascii="Times New Roman" w:hAnsi="Times New Roman" w:cs="Times New Roman"/>
          <w:i/>
          <w:sz w:val="24"/>
          <w:szCs w:val="24"/>
        </w:rPr>
        <w:t>Мазуренко Н.Н., воспитатель МБДОУ «ДСОВ № 7» г. Усинска</w:t>
      </w:r>
    </w:p>
    <w:p w:rsidR="008A3F96" w:rsidRPr="00551170" w:rsidRDefault="00BF2A73" w:rsidP="006C025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170">
        <w:rPr>
          <w:rFonts w:ascii="Times New Roman" w:hAnsi="Times New Roman" w:cs="Times New Roman"/>
          <w:b/>
          <w:sz w:val="24"/>
          <w:szCs w:val="24"/>
        </w:rPr>
        <w:t xml:space="preserve">Развитие мелкой моторики </w:t>
      </w:r>
      <w:r w:rsidR="006C0251" w:rsidRPr="00551170">
        <w:rPr>
          <w:rFonts w:ascii="Times New Roman" w:hAnsi="Times New Roman" w:cs="Times New Roman"/>
          <w:b/>
          <w:sz w:val="24"/>
          <w:szCs w:val="24"/>
        </w:rPr>
        <w:t xml:space="preserve">пальцев рук  у детей дошкольного возраста </w:t>
      </w:r>
    </w:p>
    <w:p w:rsidR="00551170" w:rsidRDefault="00BF2A73" w:rsidP="006C0251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i/>
        </w:rPr>
      </w:pPr>
      <w:r w:rsidRPr="006C0251">
        <w:rPr>
          <w:i/>
        </w:rPr>
        <w:t>« Ум ребё</w:t>
      </w:r>
      <w:r w:rsidR="008A5FE1" w:rsidRPr="006C0251">
        <w:rPr>
          <w:i/>
        </w:rPr>
        <w:t xml:space="preserve">нка находится на кончике его пальцев» </w:t>
      </w:r>
    </w:p>
    <w:p w:rsidR="00466BBC" w:rsidRPr="006C0251" w:rsidRDefault="008A5FE1" w:rsidP="006C0251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i/>
        </w:rPr>
      </w:pPr>
      <w:r w:rsidRPr="006C0251">
        <w:rPr>
          <w:i/>
        </w:rPr>
        <w:t>В.А Сухомлинский</w:t>
      </w:r>
    </w:p>
    <w:p w:rsidR="007618FF" w:rsidRDefault="007618FF" w:rsidP="006C0251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7618FF">
        <w:rPr>
          <w:color w:val="000000"/>
        </w:rPr>
        <w:t>Одним из показателей физического и нервно-психического развития ребёнка является развитие его руки, кисти, ручных умений или, как принято называть, мелкой пальцевой моторики</w:t>
      </w:r>
      <w:r>
        <w:rPr>
          <w:color w:val="000000"/>
        </w:rPr>
        <w:t xml:space="preserve">. </w:t>
      </w:r>
      <w:r w:rsidR="008A5FE1" w:rsidRPr="006C0251">
        <w:rPr>
          <w:color w:val="000000"/>
        </w:rPr>
        <w:t>Стимулируя мелкую моторику, мы активируем зоны, отвечающие</w:t>
      </w:r>
      <w:r w:rsidR="00E56619" w:rsidRPr="006C0251">
        <w:rPr>
          <w:color w:val="000000"/>
        </w:rPr>
        <w:t xml:space="preserve"> за речь.  Э</w:t>
      </w:r>
      <w:r w:rsidR="008A5FE1" w:rsidRPr="006C0251">
        <w:rPr>
          <w:color w:val="000000"/>
        </w:rPr>
        <w:t>ти навыки ребенку потребуются для использования движений, чтобы рисовать, писать, одеваться и т. д.</w:t>
      </w:r>
      <w:r>
        <w:rPr>
          <w:color w:val="000000"/>
        </w:rPr>
        <w:t xml:space="preserve">  Учитывая важность  проблемы по развитию пальцевой моторики, я </w:t>
      </w:r>
      <w:r w:rsidR="003F6F9A">
        <w:rPr>
          <w:color w:val="000000"/>
        </w:rPr>
        <w:t xml:space="preserve">уделяю большое внимание при взаимодействии с детьми данному направлению. </w:t>
      </w:r>
      <w:r>
        <w:rPr>
          <w:color w:val="000000"/>
        </w:rPr>
        <w:t xml:space="preserve">  </w:t>
      </w:r>
    </w:p>
    <w:p w:rsidR="007117CC" w:rsidRPr="006C0251" w:rsidRDefault="009D6538" w:rsidP="003F6F9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C0251">
        <w:rPr>
          <w:color w:val="000000"/>
        </w:rPr>
        <w:t xml:space="preserve">В  </w:t>
      </w:r>
      <w:r w:rsidR="008A5FE1" w:rsidRPr="006C0251">
        <w:rPr>
          <w:color w:val="000000"/>
        </w:rPr>
        <w:t xml:space="preserve"> м</w:t>
      </w:r>
      <w:r w:rsidR="00E56619" w:rsidRPr="006C0251">
        <w:rPr>
          <w:color w:val="000000"/>
        </w:rPr>
        <w:t xml:space="preserve">ладшем дошкольном возрасте  выполняем </w:t>
      </w:r>
      <w:r w:rsidR="003F6F9A">
        <w:rPr>
          <w:color w:val="000000"/>
        </w:rPr>
        <w:t xml:space="preserve"> с детьми </w:t>
      </w:r>
      <w:r w:rsidR="008A5FE1" w:rsidRPr="006C0251">
        <w:rPr>
          <w:color w:val="000000"/>
        </w:rPr>
        <w:t xml:space="preserve"> простые </w:t>
      </w:r>
      <w:r w:rsidR="003F6F9A">
        <w:rPr>
          <w:color w:val="000000"/>
        </w:rPr>
        <w:t xml:space="preserve">пальчиковые </w:t>
      </w:r>
      <w:r w:rsidR="008A5FE1" w:rsidRPr="006C0251">
        <w:rPr>
          <w:color w:val="000000"/>
        </w:rPr>
        <w:t xml:space="preserve">упражнения, сопровождаемые стихотворным текстом, </w:t>
      </w:r>
      <w:r w:rsidR="003F6F9A">
        <w:rPr>
          <w:color w:val="000000"/>
        </w:rPr>
        <w:t>элементы самомассажа с помощью су-</w:t>
      </w:r>
      <w:proofErr w:type="spellStart"/>
      <w:r w:rsidR="003F6F9A">
        <w:rPr>
          <w:color w:val="000000"/>
        </w:rPr>
        <w:t>джок</w:t>
      </w:r>
      <w:proofErr w:type="spellEnd"/>
      <w:r w:rsidR="003F6F9A">
        <w:rPr>
          <w:color w:val="000000"/>
        </w:rPr>
        <w:t xml:space="preserve"> мячика, карандаша, тактильных дорожек. </w:t>
      </w:r>
      <w:r w:rsidR="00BE6B14" w:rsidRPr="006C0251">
        <w:rPr>
          <w:color w:val="000000"/>
        </w:rPr>
        <w:t>В</w:t>
      </w:r>
      <w:r w:rsidR="007117CC" w:rsidRPr="006C0251">
        <w:rPr>
          <w:color w:val="000000"/>
        </w:rPr>
        <w:t xml:space="preserve"> своей работе использую игры и упражнения, такие как:</w:t>
      </w:r>
    </w:p>
    <w:p w:rsidR="00652B04" w:rsidRPr="006C0251" w:rsidRDefault="003F6F9A" w:rsidP="007618F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игры-шнуровки;</w:t>
      </w:r>
    </w:p>
    <w:p w:rsidR="009560EB" w:rsidRPr="006C0251" w:rsidRDefault="003F6F9A" w:rsidP="007618F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9560EB" w:rsidRPr="006C02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 в куклы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девочка одевает-раздевает «дочку», совершает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мелких движений пальчиками;</w:t>
      </w:r>
    </w:p>
    <w:p w:rsidR="009560EB" w:rsidRPr="006C0251" w:rsidRDefault="003F6F9A" w:rsidP="007618F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лепка. 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материал использовать – не имеет значения. Важен именно процесс! Глина,  пластилин, даже обычное тесто – все подой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дет;</w:t>
      </w:r>
    </w:p>
    <w:p w:rsidR="009560EB" w:rsidRPr="006C0251" w:rsidRDefault="003F6F9A" w:rsidP="007618F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="009560EB" w:rsidRPr="006C02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омашняя песочница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Варианты: кинетический песок, примитивный вариант мини-песочницы в комнате (под присмотром, конечно), лепка куличиков, игрушки из воздушных шариков, набитые песком, а также творческие наборы для рисования цветным песком и рисование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песком на стекле (с подсветкой);</w:t>
      </w:r>
    </w:p>
    <w:p w:rsidR="009560EB" w:rsidRPr="006C0251" w:rsidRDefault="003F6F9A" w:rsidP="007618F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9560EB" w:rsidRPr="006C02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оздание поделок из природных материалов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560EB" w:rsidRPr="006C0251" w:rsidRDefault="003F6F9A" w:rsidP="007618F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 «</w:t>
      </w:r>
      <w:r w:rsidR="009560EB" w:rsidRPr="006C02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Золушк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а». </w:t>
      </w:r>
      <w:r w:rsidR="00652B04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смешивают </w:t>
      </w:r>
      <w:r w:rsidR="00482F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482F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Задача – выудить всю фасоль из тарелки (банки).</w:t>
      </w:r>
    </w:p>
    <w:p w:rsidR="009560EB" w:rsidRPr="006C0251" w:rsidRDefault="003F6F9A" w:rsidP="007618F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игры с к</w:t>
      </w:r>
      <w:r w:rsidR="009560EB" w:rsidRPr="006C02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онструктор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</w:t>
      </w:r>
      <w:r w:rsidR="00652B04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Выбираю 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любой конструктор, соответственно возрасту чада. Любой будет хорош! От больших мягких кубиков до мелкого </w:t>
      </w:r>
      <w:proofErr w:type="spellStart"/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лего</w:t>
      </w:r>
      <w:proofErr w:type="spellEnd"/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по возрасту его уже можн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использовать;</w:t>
      </w:r>
    </w:p>
    <w:p w:rsidR="009560EB" w:rsidRPr="006C0251" w:rsidRDefault="003F6F9A" w:rsidP="007618F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6F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изготовление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украшений (бусы, браслеты)</w:t>
      </w:r>
      <w:r w:rsidRPr="003F6F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52B04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Неважно – из чего. Использую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есть под рукой – сушки, макароны, крышки от</w:t>
      </w:r>
      <w:r w:rsidR="00652B04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бутылок, большие бусины.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Нанизывать предметы на веревочку – вес</w:t>
      </w:r>
      <w:r w:rsidR="00652B04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ьма сложное занятие для ребёнка, поэтому начинаю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самых простых вариантов. А потом можно перейти и к плетению браслетов/</w:t>
      </w:r>
      <w:proofErr w:type="spellStart"/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фенечек</w:t>
      </w:r>
      <w:proofErr w:type="spellEnd"/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(лет с 4-5).</w:t>
      </w:r>
    </w:p>
    <w:p w:rsidR="009560EB" w:rsidRPr="006C0251" w:rsidRDefault="003F6F9A" w:rsidP="007618F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составление к</w:t>
      </w:r>
      <w:r w:rsidR="009560EB" w:rsidRPr="006C02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артины из пластилина и круп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Занятие для малышей 2-5 лет. Намазываем пластилин на пластик или картон. Лучше, если ребенок сделает это сам, ведь размазывание 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пластилина – тоже часть упражнения. Далее ставим несколько тарелок с разными крупами и вдавливаем горошины, фас</w:t>
      </w:r>
      <w:r w:rsid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рис и прочие крупы в пластилин так, чтобы образовался простой (для начала) рисунок. Можно также использовать ракушки, камушки, бусинки.</w:t>
      </w:r>
    </w:p>
    <w:p w:rsidR="009560EB" w:rsidRPr="006C0251" w:rsidRDefault="00D20933" w:rsidP="007618F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Игра «Хозяюшка». </w:t>
      </w:r>
      <w:r w:rsidR="009560EB" w:rsidRPr="00D209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Подбираем крышки к банкам</w:t>
      </w:r>
      <w:r w:rsidR="009560EB"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Желательно, чтобы емкости были пластиковыми и разной формы. Например, бутылочки, круглые баночки, квадратные и проч. Пусть ребенок сам определит – на какую емкость какая нужна крышка. Конечно же, надеть крышк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он тоже должен самостоятельно;</w:t>
      </w:r>
    </w:p>
    <w:p w:rsidR="009560EB" w:rsidRPr="006C0251" w:rsidRDefault="009560EB" w:rsidP="007618F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02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Пересыпаем, переливаем.</w:t>
      </w:r>
      <w:r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Насыпаем в емкость крупу. Задача малыша – пальцами (щепоткой) пересыпать крупу в другую емкость. Например, так, чтобы «рыбка спряталась под водой». Можно использовать и чайную ложку. Второй вариант: наливаем воду в емкость и ложкой переливаем ее в другую емкость, «чтобы кораблик поплыл»</w:t>
      </w:r>
      <w:r w:rsid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560EB" w:rsidRDefault="00D20933" w:rsidP="007618FF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9560EB" w:rsidRPr="006C02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Коробка с сокровищами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9560EB" w:rsidRPr="006C02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652B04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Насыпаю 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коробку множество интересных </w:t>
      </w:r>
      <w:r w:rsidR="00652B04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(безопасных!) предметов и выдаю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ребенку на изучение. </w:t>
      </w:r>
      <w:proofErr w:type="gramStart"/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Побольше</w:t>
      </w:r>
      <w:proofErr w:type="gramEnd"/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маминых и папиных «сокровищ» (баночек, часиков, </w:t>
      </w:r>
      <w:proofErr w:type="spellStart"/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резиночек</w:t>
      </w:r>
      <w:proofErr w:type="spellEnd"/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</w:t>
      </w:r>
      <w:r w:rsidR="009560EB" w:rsidRPr="006C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20933" w:rsidRPr="00D20933" w:rsidRDefault="00D20933" w:rsidP="00D20933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Играя в данные игры, мои воспитанники </w:t>
      </w:r>
      <w:r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фантазировать, развива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</w:t>
      </w:r>
      <w:r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глазомер, целеустремленность, усидчивость,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воображение  и развивают пальчики.</w:t>
      </w:r>
      <w:r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 творческий продукт </w:t>
      </w:r>
      <w:r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 получается ярким, необычным, интересным</w:t>
      </w:r>
      <w:r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65B79" w:rsidRDefault="00B65B79" w:rsidP="00B65B7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Также в</w:t>
      </w:r>
      <w:r w:rsidR="00D20933" w:rsidRPr="00B65B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ажным при решении задач по развитию мелкой моторики пальцев рук у воспитанников </w:t>
      </w:r>
      <w:r w:rsidRPr="00B65B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является </w:t>
      </w:r>
      <w:r w:rsidR="00D20933" w:rsidRPr="00B65B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взаимодействие с их родителями.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Так как  в  связи с ускоренным темпом жизни, нехваткой времени, очень часто родители выполняют даже самые элементарные действия самообслуживания (застегивание, шнуровка)  вместо детей. Поэтому с  родителями провожу консультации, беседы, </w:t>
      </w:r>
      <w:r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отражающие актуальные вопросы развития мелкой моторики ребенка в ДОУ и в семье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</w:t>
      </w:r>
      <w:r w:rsidR="00D20933"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наглядные папки-передвижки на темы: «</w:t>
      </w:r>
      <w:proofErr w:type="gramStart"/>
      <w:r w:rsidR="00D20933"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Ножницы-это</w:t>
      </w:r>
      <w:proofErr w:type="gramEnd"/>
      <w:r w:rsidR="00D20933"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легко», «Подготовка руки ребенка к письму в школе»; буклеты «Развитие мелкой моторики в домашних условиях», «Развитие мелкой моторики пальцев рук»; картотека игр с водой-самомассаж». </w:t>
      </w:r>
    </w:p>
    <w:p w:rsidR="00652B04" w:rsidRPr="006C0251" w:rsidRDefault="00D20933" w:rsidP="00B65B7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проделанной работы я пришла к заключению, что целенаправленная, систематическая и планомерная работа по развитию мелкой моторики </w:t>
      </w:r>
      <w:r w:rsidR="00B65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пальцев </w:t>
      </w:r>
      <w:r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 у детей дошкольного возраста во взаимодействии с родителями способствует формированию интеллектуальных способностей, положительно влияет на </w:t>
      </w:r>
      <w:r w:rsidR="00B65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</w:t>
      </w:r>
      <w:r w:rsidRPr="00D20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самое главное – способствует сохранению физического и психического здоровья ребенка. И все это напрямую готовит его к успешному обучению в школе.</w:t>
      </w:r>
    </w:p>
    <w:p w:rsidR="007117CC" w:rsidRPr="009560EB" w:rsidRDefault="007117CC" w:rsidP="009560EB">
      <w:pPr>
        <w:shd w:val="clear" w:color="auto" w:fill="FFFFFF"/>
        <w:spacing w:before="134" w:after="134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117CC" w:rsidRPr="009560EB" w:rsidSect="006C025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4047B"/>
    <w:multiLevelType w:val="multilevel"/>
    <w:tmpl w:val="47A888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2456DDD"/>
    <w:multiLevelType w:val="multilevel"/>
    <w:tmpl w:val="095ED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A427DB8"/>
    <w:multiLevelType w:val="multilevel"/>
    <w:tmpl w:val="A718D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F3B"/>
    <w:rsid w:val="003F6F9A"/>
    <w:rsid w:val="00466BBC"/>
    <w:rsid w:val="00482F0B"/>
    <w:rsid w:val="004D6D85"/>
    <w:rsid w:val="00551170"/>
    <w:rsid w:val="00652B04"/>
    <w:rsid w:val="00667840"/>
    <w:rsid w:val="006C0251"/>
    <w:rsid w:val="007117CC"/>
    <w:rsid w:val="007618FF"/>
    <w:rsid w:val="008A3F96"/>
    <w:rsid w:val="008A5FE1"/>
    <w:rsid w:val="009560EB"/>
    <w:rsid w:val="009D6538"/>
    <w:rsid w:val="00AB5C29"/>
    <w:rsid w:val="00B65B79"/>
    <w:rsid w:val="00BE6B14"/>
    <w:rsid w:val="00BF2A73"/>
    <w:rsid w:val="00D20933"/>
    <w:rsid w:val="00E56619"/>
    <w:rsid w:val="00FE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209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20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2020-04-19T13:55:00Z</dcterms:created>
  <dcterms:modified xsi:type="dcterms:W3CDTF">2025-05-11T19:28:00Z</dcterms:modified>
</cp:coreProperties>
</file>