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D54" w:rsidRPr="00AB0DA5" w:rsidRDefault="00343170" w:rsidP="00AB0DA5">
      <w:pPr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AB0DA5">
        <w:rPr>
          <w:rFonts w:ascii="Times New Roman" w:hAnsi="Times New Roman"/>
          <w:spacing w:val="-1"/>
          <w:sz w:val="28"/>
          <w:szCs w:val="28"/>
        </w:rPr>
        <w:t>«Формирование читательской функциональной грамотности обучающихся начальной школы в процессе анализа эпических произведений</w:t>
      </w:r>
      <w:r w:rsidRPr="00AB0DA5">
        <w:rPr>
          <w:rFonts w:ascii="Times New Roman" w:hAnsi="Times New Roman"/>
          <w:spacing w:val="-1"/>
          <w:sz w:val="28"/>
          <w:szCs w:val="28"/>
        </w:rPr>
        <w:t>»</w:t>
      </w:r>
    </w:p>
    <w:p w:rsidR="00343170" w:rsidRPr="00AB0DA5" w:rsidRDefault="00343170" w:rsidP="00AB0DA5">
      <w:pPr>
        <w:spacing w:line="360" w:lineRule="auto"/>
        <w:jc w:val="right"/>
        <w:rPr>
          <w:rFonts w:ascii="Times New Roman" w:hAnsi="Times New Roman"/>
          <w:i/>
          <w:spacing w:val="-1"/>
          <w:sz w:val="28"/>
          <w:szCs w:val="28"/>
        </w:rPr>
      </w:pPr>
      <w:bookmarkStart w:id="0" w:name="_GoBack"/>
      <w:r w:rsidRPr="00AB0DA5">
        <w:rPr>
          <w:rFonts w:ascii="Times New Roman" w:hAnsi="Times New Roman"/>
          <w:i/>
          <w:spacing w:val="-1"/>
          <w:sz w:val="28"/>
          <w:szCs w:val="28"/>
        </w:rPr>
        <w:t xml:space="preserve">Мамедова Виктория </w:t>
      </w:r>
      <w:proofErr w:type="spellStart"/>
      <w:r w:rsidRPr="00AB0DA5">
        <w:rPr>
          <w:rFonts w:ascii="Times New Roman" w:hAnsi="Times New Roman"/>
          <w:i/>
          <w:spacing w:val="-1"/>
          <w:sz w:val="28"/>
          <w:szCs w:val="28"/>
        </w:rPr>
        <w:t>Камрановна</w:t>
      </w:r>
      <w:proofErr w:type="spellEnd"/>
    </w:p>
    <w:p w:rsidR="00343170" w:rsidRPr="00AB0DA5" w:rsidRDefault="00343170" w:rsidP="00AB0DA5">
      <w:pPr>
        <w:spacing w:line="360" w:lineRule="auto"/>
        <w:jc w:val="right"/>
        <w:rPr>
          <w:rFonts w:ascii="Times New Roman" w:hAnsi="Times New Roman"/>
          <w:i/>
          <w:spacing w:val="-1"/>
          <w:sz w:val="28"/>
          <w:szCs w:val="28"/>
        </w:rPr>
      </w:pPr>
      <w:r w:rsidRPr="00AB0DA5">
        <w:rPr>
          <w:rFonts w:ascii="Times New Roman" w:hAnsi="Times New Roman"/>
          <w:i/>
          <w:spacing w:val="-1"/>
          <w:sz w:val="28"/>
          <w:szCs w:val="28"/>
        </w:rPr>
        <w:t>учитель начальных классов</w:t>
      </w:r>
    </w:p>
    <w:bookmarkEnd w:id="0"/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Литературное чтение</w:t>
      </w: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431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 </w:t>
      </w: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 уникальный инструмент приобщения ученика к художественной и научно – популярной литературе. Чтение - это и то, чему обучают младших школьников; посредством чего их воспитывают и развивают; это то, с помощью чего дети изучают большинство учебных предметов.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Читательские умения</w:t>
      </w: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готовность наиболее эффективно выполнять действия в соответствии с целями и условиями, в которых приходится действовать. Они направлены на анализ языка, сюжета, композиции, образов и способствуют постижени</w:t>
      </w:r>
      <w:r w:rsidRPr="00AB0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идеи произведения.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литературоведение рассматривает художественное произведение как сложное системное единство, познать которое можно лишь с помощью целостного анализа. Умение анализировать художественное, произведение следует рассматривать как сложное умение, представляющее собой систему частных умений, ориентированных на постижение отдельных компонентов произведения как частей ху</w:t>
      </w:r>
      <w:r w:rsidRPr="00AB0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дожественного целого.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частные читательские умения.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Умение воспринимать изобразительно – выразительные средства языка в соответствии с их функцией в художественном произведении.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Основой для верного восприятия и оценки изобразительно – выразительных средств языка послужит представление о слове как о средстве создания художественного образа и выражения авторского отношения, которое дети приобретают в процессе анализа текста. Нужно научить школьника адекватно воспринимать те выразительные средства, с которыми он встречается при чтении, то есть, вникая в построение фразы, в выбор слова, задумываться над авторским выбором.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Умение воссоздавать в воображении картины жизни, изображенные писателем.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умение впервые было выделено Н.Я. Мещеряковой и Л.Я. Гришиной «Творческая деятельность воображения находится в прямой зависимости от богатства и разнообразия прежнего опыта человека, потому что этот опыт представляет материал, из которого создаются построения фантазий», - отмечал Л.С. Выготский. При недостатке впечатлений образ художественной действительности будет беден. Следовательно, необходимо развивать активность воображения читателя и учить младших школьников направлять и корректировать свое воображение, опираясь на текст художественного произведения. Анализ произведения должен быть направлен на изображение жизни автором, а не на саму жизнь.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Умение устанавливать </w:t>
      </w:r>
      <w:proofErr w:type="spellStart"/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</w:t>
      </w:r>
      <w:proofErr w:type="spellEnd"/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следственные связи, видеть логику развития действия в эпическом произведении, динамику эмоций в лирике, движение конфликта в драме.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умение направлено на постижение композиции. «Композиция - это членение произведения на части, главы, абзацы, строфы, сцены, расстановка персонажей, порядок сообщения о ходе событий, смена приемов повествования». Младшие школьники не могут освоить понятие «композиция» в полном объеме, но важно приучать юных читателей прослеживать динамику эмоций, зарождение и развитие конфликта. Необходимо познакомить с сюжетом и его элементами – вступлением, завязкой, развитием действия, заключением – и их ролью в раскрытии идеи.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Умение целостно воспринимать образ – персонаж в эпосе, образ – переживание в лирике, характер в драме как элементы, служащие для раскрытия идеи.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художественном произведении основная роль в раскрытии идеи принадлежит образам героев. Целостное восприятие персонажа предполагает, что у читателя возникает эмоциональное отношение к нему, что читатель соотносит мотивы, последствия поступков героя, видит развитие образа, </w:t>
      </w: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становление характера персонажа. Формирование данного умения опирается на представление о том, что, изображая героев, автор высказывает свою точку зрения на решение какого – либо вопроса.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Умение видеть авторскую позицию во всех элементах художественного произведения.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умение можно рассматривать как составную часть каждого из перечисленных выше умений, но в учебных целях его полезно выделить. Это позволит направить внимание читателя на постижение авторской позиции в самой ткани художественного произведения, а не только в прямых авторских оценках. Авторская позиция всегда присутствует в воссозданном читателем образе. Но если читатель не чувствует авторской оценки, то знакомство с художественным произведением обогащает его знанием еще одной жизненной ситуации, но не приобщает к авторскому пониманию жизни.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Умение осваивать художественную идею произведения.</w:t>
      </w:r>
    </w:p>
    <w:p w:rsidR="00343170" w:rsidRPr="00343170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данного умения в систему читательских умений обусловлено тем, что освоение идеи – это цель анализа, и если она не достигнута, то и членение живой ткани художественного произведения на части не оправдано. Освоение идеи основано на установлении связей между всеми элементами произведения, в результате чего и рождается более глубокое его восприятие. Полноценное восприятие не сводится к формулированию своего понимания идеи произведения, оно предполагает переживание, принятие или непринятие авторской позиции.</w:t>
      </w:r>
    </w:p>
    <w:p w:rsidR="00343170" w:rsidRPr="00AB0DA5" w:rsidRDefault="00343170" w:rsidP="00AB0DA5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3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реальном процессе восприятия все читательские умения взаимно обогащают друг друга. В основе полноценного восприятия лежит умение воспринимать изобразительно – выразительные средства языка. Только постигнув их образную окраску и осознав их роль в произведении, можно воссоздать в воображении описанные автором картины, установить связь между ними. Умение воссоздавать картины способствует воссозданию образа – персонажа. Умение осваивать идею произведения вбирает в себя все умения. </w:t>
      </w:r>
    </w:p>
    <w:sectPr w:rsidR="00343170" w:rsidRPr="00AB0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27877"/>
    <w:multiLevelType w:val="multilevel"/>
    <w:tmpl w:val="A0C89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D408EF"/>
    <w:multiLevelType w:val="multilevel"/>
    <w:tmpl w:val="DE88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5F12A4"/>
    <w:multiLevelType w:val="multilevel"/>
    <w:tmpl w:val="8CC87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6F0"/>
    <w:rsid w:val="00097D54"/>
    <w:rsid w:val="001E66F0"/>
    <w:rsid w:val="00343170"/>
    <w:rsid w:val="00AB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BBEF6-4C76-4C4C-B3E0-CFF35FEC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Зарезова</dc:creator>
  <cp:keywords/>
  <dc:description/>
  <cp:lastModifiedBy>Ксения Зарезова</cp:lastModifiedBy>
  <cp:revision>2</cp:revision>
  <dcterms:created xsi:type="dcterms:W3CDTF">2025-05-13T11:43:00Z</dcterms:created>
  <dcterms:modified xsi:type="dcterms:W3CDTF">2025-05-13T11:56:00Z</dcterms:modified>
</cp:coreProperties>
</file>