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302A2" w14:textId="61EB80EC" w:rsidR="0000263C" w:rsidRPr="007C1243" w:rsidRDefault="007C1243" w:rsidP="007C124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1243">
        <w:rPr>
          <w:rFonts w:ascii="Times New Roman" w:hAnsi="Times New Roman" w:cs="Times New Roman"/>
          <w:b/>
          <w:bCs/>
          <w:sz w:val="28"/>
          <w:szCs w:val="28"/>
        </w:rPr>
        <w:t>КРИМИНАЛИСТИКА И ИСКУССТВЕННЫЙ ИНТЕЛЛЕКТ: ВЛИЯНИЕ ТЕХНОЛОГИЙ НА РАССЛЕДОВАНИЕ ПРЕСТУПЛЕНИЙ</w:t>
      </w:r>
    </w:p>
    <w:p w14:paraId="257C4628" w14:textId="0CCF9625" w:rsidR="007C1243" w:rsidRPr="007C1243" w:rsidRDefault="007C1243" w:rsidP="007C124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C1243">
        <w:rPr>
          <w:rFonts w:ascii="Times New Roman" w:hAnsi="Times New Roman" w:cs="Times New Roman"/>
          <w:b/>
          <w:sz w:val="28"/>
          <w:szCs w:val="28"/>
        </w:rPr>
        <w:t>Филипенко В. К.</w:t>
      </w:r>
    </w:p>
    <w:p w14:paraId="2B9C3CDB" w14:textId="01F69746" w:rsidR="007C1243" w:rsidRPr="007C1243" w:rsidRDefault="007C1243" w:rsidP="007C124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C1243">
        <w:rPr>
          <w:rFonts w:ascii="Times New Roman" w:hAnsi="Times New Roman" w:cs="Times New Roman"/>
          <w:sz w:val="28"/>
          <w:szCs w:val="28"/>
        </w:rPr>
        <w:t xml:space="preserve">Студент 3 курса </w:t>
      </w:r>
    </w:p>
    <w:p w14:paraId="23D76C9C" w14:textId="77777777" w:rsidR="007C1243" w:rsidRPr="007C1243" w:rsidRDefault="007C1243" w:rsidP="007C124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C1243">
        <w:rPr>
          <w:rFonts w:ascii="Times New Roman" w:hAnsi="Times New Roman" w:cs="Times New Roman"/>
          <w:sz w:val="28"/>
          <w:szCs w:val="28"/>
        </w:rPr>
        <w:t>Юридического института СКФУ (г. Ставрополь)</w:t>
      </w:r>
    </w:p>
    <w:p w14:paraId="1A6E685A" w14:textId="0C525E57" w:rsidR="007C1243" w:rsidRPr="007C1243" w:rsidRDefault="007C1243" w:rsidP="007C124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C1243">
        <w:rPr>
          <w:rFonts w:ascii="Times New Roman" w:hAnsi="Times New Roman" w:cs="Times New Roman"/>
          <w:sz w:val="28"/>
          <w:szCs w:val="28"/>
        </w:rPr>
        <w:t xml:space="preserve">Научный руководитель: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Щербалёв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А. А.</w:t>
      </w:r>
    </w:p>
    <w:p w14:paraId="34CF2365" w14:textId="3EDF97AE" w:rsidR="007C1243" w:rsidRPr="007C1243" w:rsidRDefault="007C1243" w:rsidP="007C124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ассистент</w:t>
      </w:r>
      <w:r w:rsidRPr="007C1243">
        <w:rPr>
          <w:rFonts w:ascii="Times New Roman" w:hAnsi="Times New Roman" w:cs="Times New Roman"/>
          <w:sz w:val="28"/>
          <w:szCs w:val="28"/>
        </w:rPr>
        <w:t xml:space="preserve"> кафедры уголовного права и процесса </w:t>
      </w:r>
    </w:p>
    <w:p w14:paraId="098DADD7" w14:textId="77777777" w:rsidR="007C1243" w:rsidRPr="007C1243" w:rsidRDefault="007C1243" w:rsidP="007C124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C1243">
        <w:rPr>
          <w:rFonts w:ascii="Times New Roman" w:hAnsi="Times New Roman" w:cs="Times New Roman"/>
          <w:sz w:val="28"/>
          <w:szCs w:val="28"/>
        </w:rPr>
        <w:t>юридического института СКФУ (г. Ставрополь)</w:t>
      </w:r>
    </w:p>
    <w:p w14:paraId="1B52C3E9" w14:textId="77777777" w:rsidR="007C1243" w:rsidRPr="007C1243" w:rsidRDefault="007C1243" w:rsidP="007C124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14:paraId="5E4FF4F6" w14:textId="77777777" w:rsidR="00B7770E" w:rsidRDefault="00B7770E" w:rsidP="0013746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2A62A5B8" w14:textId="6466FEF5" w:rsidR="007C1243" w:rsidRDefault="00D2547A" w:rsidP="0013746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374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Современная преступность характеризуется возрастающей сложностью, динамичностью и интенсивным внедрением цифровых технологий, что подразумевает </w:t>
      </w:r>
      <w:r w:rsidR="00137466" w:rsidRPr="001374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создание</w:t>
      </w:r>
      <w:r w:rsidRPr="001374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принципиально новых подходов к методологии и практике расследования преступлений. В условиях цифровой трансформации всех сфер общества традиционные криминалистические методы зачастую оказываются недостаточно эффективными и релевантными для противодействия высокотехнологичным способам совершения и сокрытия противоправных деяний. В этом контексте искусственный интеллект (ИИ) представляет собой инновационный инструмент, способный кардинально трансформировать модель криминалистической деятельности, обеспечивая новый</w:t>
      </w:r>
      <w:r w:rsidR="00137466" w:rsidRPr="001374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более качественный</w:t>
      </w:r>
      <w:r w:rsidRPr="001374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уровень аналитической и прогностической способности в борьбе с преступностью.</w:t>
      </w:r>
    </w:p>
    <w:p w14:paraId="5EE98D3A" w14:textId="47A33927" w:rsidR="00221BE2" w:rsidRPr="00221BE2" w:rsidRDefault="00221BE2" w:rsidP="00221BE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21B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Ключевая проблема в сфере криминалистики сегодня — это диссонанс между стремительным внедрением технологий искусственного интеллекта (ИИ) и отсутствием надежных методологических, правовых и этических механизмов, гарантирующих достоверность, обоснованность и, главное, справедливость его применения. Хотя использование ИИ в раскрытии и расследовании преступлений, несомненно, открывает новые перспективы для криминалистики, обогащая инструментарий правоохранительных органов и позволяя автоматизировать анализ больших объемов данных, распознавание образов, обработку доказательств и даже прогнозирование преступлений, существует ряд серьезных вызовов, требующих немедленного решения.</w:t>
      </w:r>
    </w:p>
    <w:p w14:paraId="4BB7FF24" w14:textId="236F64D5" w:rsidR="00221BE2" w:rsidRPr="00221BE2" w:rsidRDefault="00221BE2" w:rsidP="00221BE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21B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 частности, применение технологий больших данных (Big Data) для выявления сложных взаимосвязей и закономерностей, которые ранее оставались незамеченными, сталкивается с ограничениями, связанными с техническими возможностями используемых систем и строгим соблюдением законодательства, в частности, Федерального закона «О государственной тайне». Более того, существует проблема доверия к результатам, полученным с помощью ИИ. Например, исследования показывают, что точность прогнозирования преступлений с использованием ИИ варьируется в широком диапазоне (от 60% до 90%), что ставит под сомнение его надежность в принятии критически важных решений, особенно когда речь идет о потенциальном нарушении прав граждан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[2]</w:t>
      </w:r>
      <w:r w:rsidRPr="00221B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3311F6C9" w14:textId="53BB4532" w:rsidR="00221BE2" w:rsidRPr="00221BE2" w:rsidRDefault="00221BE2" w:rsidP="00221BE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21B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Кроме того, необходимо учитывать вопросы предвзятости алгоритмов, которые могут воспроизводить и усиливать существующие социальные неравенства, приводя к дискриминационным решениям. Статистика показывает, что в ряде стран алгоритмы распознавания лиц показывают значительно более низкую точность при распознавании лиц, принадлежащих к определенным этническим группам (до 35% ниже, чем для лиц другой этнической принадлежности), что вызывает серьезные опасения в контексте справедливого применения закона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[3]</w:t>
      </w:r>
      <w:r w:rsidRPr="00221B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Отсутствие прозрачности в работе алгоритмов и сложность их интерпретации также создает проблемы с подотчетностью и возможностью обжалования решений, принятых на основе анализа ИИ.</w:t>
      </w:r>
    </w:p>
    <w:p w14:paraId="286E610E" w14:textId="77777777" w:rsidR="00221BE2" w:rsidRDefault="00221BE2" w:rsidP="00221BE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21B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Наконец, недостаточно проработаны вопросы защиты данных и обеспечения конфиденциальности, особенно при обработке больших объемов личной информации. Необходимо разработать строгие правила и процедуры, регулирующие доступ к данным, их хранение и использование, чтобы предотвратить утечки информации и злоупотребления. В целом, внедрение ИИ в криминалистику требует комплексного подхода, учитывающего не только технологические аспекты, но и правовые, этические и социальные последствия.</w:t>
      </w:r>
    </w:p>
    <w:p w14:paraId="66B4F6DB" w14:textId="45B76A1B" w:rsidR="00221BE2" w:rsidRPr="00221BE2" w:rsidRDefault="00221BE2" w:rsidP="00221BE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21B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Современная криминалистика переживает технологическую революцию, связанную с внедрением систем искусственного интеллекта (ИИ). Эти технологии кардинально трансформируют традиционные методы расследования преступлений, предлагая принципиально новые возможности для правоохранительных органов. В первую очередь, ИИ позволяет автоматизировать обработку огромных массивов данных – от анализа видеозаписей с камер наблюдения до мониторинга активности в социальных сетях. Современные </w:t>
      </w:r>
      <w:proofErr w:type="spellStart"/>
      <w:r w:rsidRPr="00221B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нейросетевые</w:t>
      </w:r>
      <w:proofErr w:type="spellEnd"/>
      <w:r w:rsidRPr="00221B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алгоритмы способны идентифицировать лица с точностью до 99,8% в идеальных условиях, анализировать поведенческие паттерны, выявлять скрытые связи между подозреваемыми и даже прогнозировать возможные места совершения преступлений на основе анализа исторических данных.</w:t>
      </w:r>
    </w:p>
    <w:p w14:paraId="476F1F80" w14:textId="77777777" w:rsidR="00221BE2" w:rsidRPr="00221BE2" w:rsidRDefault="00221BE2" w:rsidP="00221BE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21B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Однако наряду с очевидными преимуществами, внедрение ИИ в криминалистическую практику порождает комплекс сложных правовых и этических проблем. Наиболее острой является проблема системных ошибок алгоритмов биометрической идентификации. Согласно исследованиям MIT Media Lab (2018), системы распознавания лиц демонстрируют погрешность в 0,8% при работе с белыми мужчинами, но эта цифра возрастает до 34,7% для темнокожих женщин. Такие системные искажения создают серьезные риски для правосудия, поскольку могут приводить к ложным обвинениям и необоснованному преследованию представителей определенных социальных групп.</w:t>
      </w:r>
    </w:p>
    <w:p w14:paraId="0D185994" w14:textId="3C0FF818" w:rsidR="00221BE2" w:rsidRPr="00221BE2" w:rsidRDefault="00221BE2" w:rsidP="00221BE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21B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Особую сложность представляет процессуальный статус доказательств, полученных с использованием ИИ. В отличие от традиционных криминалистических методов, где каждый этап исследования может быть проверен и воспроизведен, </w:t>
      </w:r>
      <w:proofErr w:type="spellStart"/>
      <w:r w:rsidRPr="00221B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нейросетевые</w:t>
      </w:r>
      <w:proofErr w:type="spellEnd"/>
      <w:r w:rsidRPr="00221B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алгоритмы часто работают по принципу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221B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черного ящика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221B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Это создает серьезные препятствия для перекрестной проверки выводов системы и их оценки в судебном процессе. В 2021 году Европейский суд по правам человека в деле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proofErr w:type="spellStart"/>
      <w:r w:rsidRPr="00221B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Ligue</w:t>
      </w:r>
      <w:proofErr w:type="spellEnd"/>
      <w:r w:rsidRPr="00221B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21B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des</w:t>
      </w:r>
      <w:proofErr w:type="spellEnd"/>
      <w:r w:rsidRPr="00221B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21B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droits</w:t>
      </w:r>
      <w:proofErr w:type="spellEnd"/>
      <w:r w:rsidRPr="00221B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21B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humains</w:t>
      </w:r>
      <w:proofErr w:type="spellEnd"/>
      <w:r w:rsidRPr="00221B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против Бельгии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221B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признал, что автоматизированные системы анализа </w:t>
      </w:r>
      <w:r w:rsidRPr="00221B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поведения в аэропортах нарушают право на частную жизнь именно из-за невозможности проверить алгоритмические решения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[3]</w:t>
      </w:r>
      <w:r w:rsidRPr="00221B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7B351D64" w14:textId="77777777" w:rsidR="00221BE2" w:rsidRPr="00221BE2" w:rsidRDefault="00221BE2" w:rsidP="00221BE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21B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Перспективным направлением представляется развитие гибридных систем, где ИИ выступает в роли ассистента следователя, а не заменяет его. Например, технология IBM </w:t>
      </w:r>
      <w:proofErr w:type="spellStart"/>
      <w:r w:rsidRPr="00221B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Watson</w:t>
      </w:r>
      <w:proofErr w:type="spellEnd"/>
      <w:r w:rsidRPr="00221B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анализа улик показывает на 35% более высокую точность при совместной работе с экспертом-криминалистом по сравнению с автономной работой алгоритма.</w:t>
      </w:r>
    </w:p>
    <w:p w14:paraId="670FEFA7" w14:textId="1FA76FD8" w:rsidR="00B7770E" w:rsidRDefault="00221BE2" w:rsidP="00221BE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21B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Реализация эт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ой меры </w:t>
      </w:r>
      <w:r w:rsidRPr="00221B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позволит создать сбалансированную систему, где технологические возможности ИИ будут использоваться для повышения эффективности раскрытия преступлений, одновременно гарантируя защиту фундаментальных прав и свобод граждан. Ключевым принципом должно стать положение, что ИИ – это инструмент в руках профессионалов, а не автономный арбитр в уголовном процессе. Только такой подход обеспечит гармоничное развитие криминалистики в цифровую эпоху.</w:t>
      </w:r>
    </w:p>
    <w:p w14:paraId="71C3A4EB" w14:textId="77777777" w:rsidR="00221BE2" w:rsidRPr="00221BE2" w:rsidRDefault="00221BE2" w:rsidP="00221BE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245D77D7" w14:textId="77777777" w:rsidR="00B7770E" w:rsidRPr="008E5FBA" w:rsidRDefault="00B7770E" w:rsidP="00B7770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E5FBA">
        <w:rPr>
          <w:rFonts w:ascii="Times New Roman" w:hAnsi="Times New Roman" w:cs="Times New Roman"/>
          <w:b/>
          <w:bCs/>
          <w:sz w:val="28"/>
          <w:szCs w:val="28"/>
        </w:rPr>
        <w:t>Литература и источники:</w:t>
      </w:r>
    </w:p>
    <w:p w14:paraId="30CB265C" w14:textId="42DE948D" w:rsidR="00B7770E" w:rsidRPr="00221BE2" w:rsidRDefault="00B7770E" w:rsidP="00221BE2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BE2">
        <w:rPr>
          <w:rFonts w:ascii="Times New Roman" w:hAnsi="Times New Roman" w:cs="Times New Roman"/>
          <w:sz w:val="28"/>
          <w:szCs w:val="28"/>
        </w:rPr>
        <w:t xml:space="preserve">Тарасов А. В., </w:t>
      </w:r>
      <w:proofErr w:type="spellStart"/>
      <w:r w:rsidRPr="00221BE2">
        <w:rPr>
          <w:rFonts w:ascii="Times New Roman" w:hAnsi="Times New Roman" w:cs="Times New Roman"/>
          <w:sz w:val="28"/>
          <w:szCs w:val="28"/>
        </w:rPr>
        <w:t>Темзоков</w:t>
      </w:r>
      <w:proofErr w:type="spellEnd"/>
      <w:r w:rsidRPr="00221BE2">
        <w:rPr>
          <w:rFonts w:ascii="Times New Roman" w:hAnsi="Times New Roman" w:cs="Times New Roman"/>
          <w:sz w:val="28"/>
          <w:szCs w:val="28"/>
        </w:rPr>
        <w:t xml:space="preserve"> А. Р. Криминалистические аспекты использования искусственного интеллекта в раскрытии и расследовании преступлений // Теория и практика общественного развития. 2023. №10. – С. 256 – 261.</w:t>
      </w:r>
    </w:p>
    <w:p w14:paraId="7C8B542F" w14:textId="7ABD5059" w:rsidR="00B7770E" w:rsidRPr="00221BE2" w:rsidRDefault="00B7770E" w:rsidP="00221BE2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1BE2">
        <w:rPr>
          <w:rFonts w:ascii="Times New Roman" w:hAnsi="Times New Roman" w:cs="Times New Roman"/>
          <w:sz w:val="28"/>
          <w:szCs w:val="28"/>
        </w:rPr>
        <w:t>Вехов</w:t>
      </w:r>
      <w:proofErr w:type="spellEnd"/>
      <w:r w:rsidRPr="00221BE2">
        <w:rPr>
          <w:rFonts w:ascii="Times New Roman" w:hAnsi="Times New Roman" w:cs="Times New Roman"/>
          <w:sz w:val="28"/>
          <w:szCs w:val="28"/>
        </w:rPr>
        <w:t xml:space="preserve"> В. Б. Цифровая криминалистика / В. Б. </w:t>
      </w:r>
      <w:proofErr w:type="spellStart"/>
      <w:r w:rsidRPr="00221BE2">
        <w:rPr>
          <w:rFonts w:ascii="Times New Roman" w:hAnsi="Times New Roman" w:cs="Times New Roman"/>
          <w:sz w:val="28"/>
          <w:szCs w:val="28"/>
        </w:rPr>
        <w:t>Вехов</w:t>
      </w:r>
      <w:proofErr w:type="spellEnd"/>
      <w:r w:rsidRPr="00221BE2">
        <w:rPr>
          <w:rFonts w:ascii="Times New Roman" w:hAnsi="Times New Roman" w:cs="Times New Roman"/>
          <w:sz w:val="28"/>
          <w:szCs w:val="28"/>
        </w:rPr>
        <w:t xml:space="preserve">. — 2-е изд. — Москва: </w:t>
      </w:r>
      <w:proofErr w:type="spellStart"/>
      <w:r w:rsidRPr="00221BE2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221BE2">
        <w:rPr>
          <w:rFonts w:ascii="Times New Roman" w:hAnsi="Times New Roman" w:cs="Times New Roman"/>
          <w:sz w:val="28"/>
          <w:szCs w:val="28"/>
        </w:rPr>
        <w:t xml:space="preserve">, 2025. — Ст. 490 </w:t>
      </w:r>
    </w:p>
    <w:p w14:paraId="1C091AFF" w14:textId="758F9CF1" w:rsidR="00B7770E" w:rsidRPr="00221BE2" w:rsidRDefault="00B7770E" w:rsidP="00221BE2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1BE2">
        <w:rPr>
          <w:rFonts w:ascii="Times New Roman" w:hAnsi="Times New Roman" w:cs="Times New Roman"/>
          <w:sz w:val="28"/>
          <w:szCs w:val="28"/>
        </w:rPr>
        <w:t>Байчорова</w:t>
      </w:r>
      <w:proofErr w:type="spellEnd"/>
      <w:r w:rsidRPr="00221BE2">
        <w:rPr>
          <w:rFonts w:ascii="Times New Roman" w:hAnsi="Times New Roman" w:cs="Times New Roman"/>
          <w:sz w:val="28"/>
          <w:szCs w:val="28"/>
        </w:rPr>
        <w:t xml:space="preserve"> А. Т. Современные технологии в криминалистике: цифровая криминалистика и искусственный интеллект в расследованиях // Молодой ученый. — 2025. — № 14 (565). — С. 247-248.</w:t>
      </w:r>
    </w:p>
    <w:p w14:paraId="22E4FEC6" w14:textId="51F61D9F" w:rsidR="007F1EAD" w:rsidRPr="002D33F5" w:rsidRDefault="007F1EAD" w:rsidP="002D33F5"/>
    <w:sectPr w:rsidR="007F1EAD" w:rsidRPr="002D3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B71B6E"/>
    <w:multiLevelType w:val="hybridMultilevel"/>
    <w:tmpl w:val="E6FE4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D51967"/>
    <w:multiLevelType w:val="hybridMultilevel"/>
    <w:tmpl w:val="78D4D440"/>
    <w:lvl w:ilvl="0" w:tplc="97EEF2D4">
      <w:start w:val="1"/>
      <w:numFmt w:val="decimal"/>
      <w:lvlText w:val="%1."/>
      <w:lvlJc w:val="left"/>
      <w:pPr>
        <w:ind w:left="1069" w:hanging="360"/>
      </w:pPr>
      <w:rPr>
        <w:rFonts w:ascii="Arial" w:hAnsi="Arial" w:cs="Arial" w:hint="default"/>
        <w:color w:val="auto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3D83DD5"/>
    <w:multiLevelType w:val="hybridMultilevel"/>
    <w:tmpl w:val="8D8EF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F44192"/>
    <w:multiLevelType w:val="hybridMultilevel"/>
    <w:tmpl w:val="F51E10E2"/>
    <w:lvl w:ilvl="0" w:tplc="1F182A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79850139">
    <w:abstractNumId w:val="2"/>
  </w:num>
  <w:num w:numId="2" w16cid:durableId="539440225">
    <w:abstractNumId w:val="1"/>
  </w:num>
  <w:num w:numId="3" w16cid:durableId="1635136532">
    <w:abstractNumId w:val="3"/>
  </w:num>
  <w:num w:numId="4" w16cid:durableId="928149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1BE"/>
    <w:rsid w:val="0000263C"/>
    <w:rsid w:val="00137466"/>
    <w:rsid w:val="00221BE2"/>
    <w:rsid w:val="002D33F5"/>
    <w:rsid w:val="0068643E"/>
    <w:rsid w:val="007C1243"/>
    <w:rsid w:val="007F1EAD"/>
    <w:rsid w:val="008761BE"/>
    <w:rsid w:val="008E5FBA"/>
    <w:rsid w:val="00952D84"/>
    <w:rsid w:val="00991755"/>
    <w:rsid w:val="00B7770E"/>
    <w:rsid w:val="00D2547A"/>
    <w:rsid w:val="00E90FE2"/>
    <w:rsid w:val="00F6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C01A8"/>
  <w15:chartTrackingRefBased/>
  <w15:docId w15:val="{BC6C5D52-F428-457E-A976-DD902E7CE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68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1039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buryat32@mail.ru</dc:creator>
  <cp:keywords/>
  <dc:description/>
  <cp:lastModifiedBy>Microsoft Office User</cp:lastModifiedBy>
  <cp:revision>2</cp:revision>
  <dcterms:created xsi:type="dcterms:W3CDTF">2025-05-14T11:18:00Z</dcterms:created>
  <dcterms:modified xsi:type="dcterms:W3CDTF">2025-05-14T11:18:00Z</dcterms:modified>
</cp:coreProperties>
</file>