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23" w:rsidRPr="00300123" w:rsidRDefault="00300123" w:rsidP="00300123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123">
        <w:rPr>
          <w:rFonts w:ascii="Times New Roman" w:hAnsi="Times New Roman" w:cs="Times New Roman"/>
          <w:b/>
          <w:bCs/>
          <w:sz w:val="24"/>
          <w:szCs w:val="24"/>
        </w:rPr>
        <w:t>Министерство науки и образования Российской Федерации</w:t>
      </w:r>
    </w:p>
    <w:p w:rsidR="00300123" w:rsidRPr="00300123" w:rsidRDefault="00300123" w:rsidP="00300123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123">
        <w:rPr>
          <w:rFonts w:ascii="Times New Roman" w:hAnsi="Times New Roman" w:cs="Times New Roman"/>
          <w:b/>
          <w:bCs/>
          <w:sz w:val="24"/>
          <w:szCs w:val="24"/>
        </w:rPr>
        <w:t>Уральский государственный горный университет</w:t>
      </w:r>
    </w:p>
    <w:p w:rsidR="00300123" w:rsidRDefault="00300123" w:rsidP="00300123">
      <w:pPr>
        <w:spacing w:line="288" w:lineRule="auto"/>
        <w:jc w:val="center"/>
        <w:rPr>
          <w:b/>
          <w:bCs/>
          <w:sz w:val="32"/>
          <w:szCs w:val="32"/>
        </w:rPr>
      </w:pPr>
      <w:r w:rsidRPr="00300123">
        <w:rPr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876300" cy="7848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123" w:rsidRPr="00300123" w:rsidRDefault="00300123" w:rsidP="00300123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123">
        <w:rPr>
          <w:rFonts w:ascii="Times New Roman" w:hAnsi="Times New Roman" w:cs="Times New Roman"/>
          <w:b/>
          <w:bCs/>
          <w:sz w:val="28"/>
          <w:szCs w:val="28"/>
        </w:rPr>
        <w:t>XXIII УРАЛЬСКАЯ</w:t>
      </w:r>
    </w:p>
    <w:p w:rsidR="00300123" w:rsidRPr="00300123" w:rsidRDefault="00300123" w:rsidP="00300123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123">
        <w:rPr>
          <w:rFonts w:ascii="Times New Roman" w:hAnsi="Times New Roman" w:cs="Times New Roman"/>
          <w:b/>
          <w:bCs/>
          <w:sz w:val="28"/>
          <w:szCs w:val="28"/>
        </w:rPr>
        <w:t>ГОРНОПРОМЫШЛЕННАЯ ДЕКАДА</w:t>
      </w:r>
    </w:p>
    <w:p w:rsidR="00300123" w:rsidRPr="00300123" w:rsidRDefault="00300123" w:rsidP="00300123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123">
        <w:rPr>
          <w:rFonts w:ascii="Times New Roman" w:hAnsi="Times New Roman" w:cs="Times New Roman"/>
          <w:b/>
          <w:bCs/>
          <w:sz w:val="28"/>
          <w:szCs w:val="28"/>
        </w:rPr>
        <w:t>01 – 10 апреля 2025 года</w:t>
      </w:r>
    </w:p>
    <w:p w:rsidR="00300123" w:rsidRPr="00300123" w:rsidRDefault="00300123" w:rsidP="00300123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123">
        <w:rPr>
          <w:rFonts w:ascii="Times New Roman" w:hAnsi="Times New Roman" w:cs="Times New Roman"/>
          <w:sz w:val="28"/>
          <w:szCs w:val="28"/>
        </w:rPr>
        <w:t>«Организационно-правовые основы экономической безопасности субъектов хозяйствования в условиях новых вызовов внешней среды: проблемы и пути их решения»</w:t>
      </w:r>
    </w:p>
    <w:p w:rsidR="00042889" w:rsidRPr="00300123" w:rsidRDefault="00042889" w:rsidP="00042889"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47F0E" w:rsidRPr="00300123" w:rsidRDefault="005F2535" w:rsidP="00042889"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СОЦИАЛЬНЫЕ КРЕДИТЫ И ИХ ВЛИЯНИЕ НА ЭКОНОМИЧЕСКУЮ БЕЗОПАСНОСТЬ</w:t>
      </w:r>
    </w:p>
    <w:p w:rsidR="00042889" w:rsidRPr="00042889" w:rsidRDefault="00042889" w:rsidP="00042889">
      <w:pPr>
        <w:spacing w:line="288" w:lineRule="auto"/>
        <w:jc w:val="center"/>
        <w:rPr>
          <w:sz w:val="24"/>
          <w:szCs w:val="24"/>
        </w:rPr>
      </w:pPr>
    </w:p>
    <w:tbl>
      <w:tblPr>
        <w:tblStyle w:val="a3"/>
        <w:tblW w:w="6095" w:type="dxa"/>
        <w:tblInd w:w="3253" w:type="dxa"/>
        <w:tblLook w:val="04A0" w:firstRow="1" w:lastRow="0" w:firstColumn="1" w:lastColumn="0" w:noHBand="0" w:noVBand="1"/>
      </w:tblPr>
      <w:tblGrid>
        <w:gridCol w:w="2550"/>
        <w:gridCol w:w="3545"/>
      </w:tblGrid>
      <w:tr w:rsidR="00042889" w:rsidRPr="00042889" w:rsidTr="00042889">
        <w:tc>
          <w:tcPr>
            <w:tcW w:w="2550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ФИО участников</w:t>
            </w:r>
          </w:p>
        </w:tc>
        <w:tc>
          <w:tcPr>
            <w:tcW w:w="3545" w:type="dxa"/>
          </w:tcPr>
          <w:p w:rsidR="00042889" w:rsidRPr="00300123" w:rsidRDefault="003418F0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Витальевна,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Андреевна</w:t>
            </w:r>
            <w:r w:rsidR="00D002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00267">
              <w:rPr>
                <w:rFonts w:ascii="Times New Roman" w:hAnsi="Times New Roman" w:cs="Times New Roman"/>
                <w:sz w:val="24"/>
                <w:szCs w:val="24"/>
              </w:rPr>
              <w:t>Слукин</w:t>
            </w:r>
            <w:proofErr w:type="spellEnd"/>
            <w:r w:rsidR="00D00267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Викторович</w:t>
            </w:r>
            <w:bookmarkStart w:id="0" w:name="_GoBack"/>
            <w:bookmarkEnd w:id="0"/>
          </w:p>
        </w:tc>
      </w:tr>
      <w:tr w:rsidR="00042889" w:rsidTr="00042889">
        <w:tc>
          <w:tcPr>
            <w:tcW w:w="2550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</w:t>
            </w:r>
          </w:p>
        </w:tc>
        <w:tc>
          <w:tcPr>
            <w:tcW w:w="3545" w:type="dxa"/>
          </w:tcPr>
          <w:p w:rsidR="00042889" w:rsidRPr="00300123" w:rsidRDefault="00300123" w:rsidP="00647F0E">
            <w:pPr>
              <w:spacing w:line="288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40.03.01 </w:t>
            </w:r>
            <w:r w:rsidR="00042889" w:rsidRPr="0030012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</w:tr>
      <w:tr w:rsidR="00042889" w:rsidTr="00042889">
        <w:tc>
          <w:tcPr>
            <w:tcW w:w="2550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545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УрГЭУ</w:t>
            </w:r>
            <w:proofErr w:type="spellEnd"/>
            <w:r w:rsidRPr="00300123">
              <w:rPr>
                <w:rFonts w:ascii="Times New Roman" w:hAnsi="Times New Roman" w:cs="Times New Roman"/>
                <w:sz w:val="24"/>
                <w:szCs w:val="24"/>
              </w:rPr>
              <w:t xml:space="preserve"> (СИНХ)</w:t>
            </w:r>
          </w:p>
        </w:tc>
      </w:tr>
      <w:tr w:rsidR="00042889" w:rsidTr="00042889">
        <w:tc>
          <w:tcPr>
            <w:tcW w:w="2550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545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ул. 8 Марта, 62/45, Екатеринбург, Свердловская обл., 620144</w:t>
            </w:r>
          </w:p>
        </w:tc>
      </w:tr>
      <w:tr w:rsidR="00042889" w:rsidTr="00042889">
        <w:tc>
          <w:tcPr>
            <w:tcW w:w="2550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545" w:type="dxa"/>
          </w:tcPr>
          <w:p w:rsidR="00042889" w:rsidRPr="00300123" w:rsidRDefault="003418F0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89028521081</w:t>
            </w:r>
          </w:p>
        </w:tc>
      </w:tr>
      <w:tr w:rsidR="00042889" w:rsidTr="00042889">
        <w:tc>
          <w:tcPr>
            <w:tcW w:w="2550" w:type="dxa"/>
          </w:tcPr>
          <w:p w:rsidR="00042889" w:rsidRPr="00300123" w:rsidRDefault="00042889" w:rsidP="00647F0E">
            <w:pPr>
              <w:spacing w:line="288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3001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E-mail</w:t>
            </w:r>
          </w:p>
        </w:tc>
        <w:tc>
          <w:tcPr>
            <w:tcW w:w="3545" w:type="dxa"/>
          </w:tcPr>
          <w:p w:rsidR="00042889" w:rsidRPr="003418F0" w:rsidRDefault="003418F0" w:rsidP="00647F0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Anastasiya.gracie@mail.ru</w:t>
            </w:r>
          </w:p>
        </w:tc>
      </w:tr>
    </w:tbl>
    <w:p w:rsidR="00647F0E" w:rsidRPr="00042889" w:rsidRDefault="00647F0E" w:rsidP="00647F0E">
      <w:pPr>
        <w:spacing w:line="288" w:lineRule="auto"/>
        <w:ind w:firstLine="709"/>
        <w:rPr>
          <w:b/>
          <w:bCs/>
          <w:sz w:val="32"/>
          <w:szCs w:val="32"/>
        </w:rPr>
      </w:pPr>
    </w:p>
    <w:p w:rsidR="00647F0E" w:rsidRDefault="00647F0E" w:rsidP="00647F0E">
      <w:pPr>
        <w:spacing w:line="288" w:lineRule="auto"/>
        <w:ind w:firstLine="709"/>
        <w:rPr>
          <w:sz w:val="32"/>
          <w:szCs w:val="32"/>
        </w:rPr>
      </w:pPr>
    </w:p>
    <w:p w:rsidR="00647F0E" w:rsidRDefault="00647F0E" w:rsidP="00647F0E">
      <w:pPr>
        <w:spacing w:line="288" w:lineRule="auto"/>
        <w:ind w:firstLine="709"/>
        <w:rPr>
          <w:sz w:val="32"/>
          <w:szCs w:val="32"/>
        </w:rPr>
      </w:pPr>
    </w:p>
    <w:p w:rsidR="00647F0E" w:rsidRDefault="00647F0E" w:rsidP="00647F0E">
      <w:pPr>
        <w:spacing w:line="288" w:lineRule="auto"/>
        <w:ind w:firstLine="709"/>
        <w:rPr>
          <w:sz w:val="32"/>
          <w:szCs w:val="32"/>
        </w:rPr>
      </w:pPr>
    </w:p>
    <w:p w:rsidR="00647F0E" w:rsidRPr="00300123" w:rsidRDefault="00300123" w:rsidP="00300123">
      <w:pPr>
        <w:spacing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0123">
        <w:rPr>
          <w:rFonts w:ascii="Times New Roman" w:hAnsi="Times New Roman" w:cs="Times New Roman"/>
          <w:sz w:val="28"/>
          <w:szCs w:val="28"/>
        </w:rPr>
        <w:t>Екатеринбург, 2025</w:t>
      </w:r>
    </w:p>
    <w:p w:rsidR="00647F0E" w:rsidRPr="0047476D" w:rsidRDefault="00300123" w:rsidP="0047476D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lastRenderedPageBreak/>
        <w:t xml:space="preserve">Ключевые слова: </w:t>
      </w:r>
      <w:r w:rsidR="0047476D" w:rsidRPr="0047476D">
        <w:rPr>
          <w:rFonts w:ascii="Times New Roman" w:hAnsi="Times New Roman" w:cs="Times New Roman"/>
          <w:sz w:val="32"/>
          <w:szCs w:val="32"/>
        </w:rPr>
        <w:t>Кредит, экономическая безопасность, общественное благосостояние, льготы</w:t>
      </w:r>
    </w:p>
    <w:p w:rsidR="005F2535" w:rsidRPr="0047476D" w:rsidRDefault="00300123" w:rsidP="005F2535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Ан</w:t>
      </w:r>
      <w:r w:rsidR="00CA768B" w:rsidRPr="0047476D">
        <w:rPr>
          <w:rFonts w:ascii="Times New Roman" w:hAnsi="Times New Roman" w:cs="Times New Roman"/>
          <w:sz w:val="32"/>
          <w:szCs w:val="32"/>
        </w:rPr>
        <w:t>н</w:t>
      </w:r>
      <w:r w:rsidRPr="0047476D">
        <w:rPr>
          <w:rFonts w:ascii="Times New Roman" w:hAnsi="Times New Roman" w:cs="Times New Roman"/>
          <w:sz w:val="32"/>
          <w:szCs w:val="32"/>
        </w:rPr>
        <w:t>отация</w:t>
      </w:r>
      <w:r w:rsidR="00CA768B" w:rsidRPr="0047476D">
        <w:rPr>
          <w:rFonts w:ascii="Times New Roman" w:hAnsi="Times New Roman" w:cs="Times New Roman"/>
          <w:sz w:val="32"/>
          <w:szCs w:val="32"/>
        </w:rPr>
        <w:t xml:space="preserve">: </w:t>
      </w:r>
      <w:r w:rsidR="00E511CB" w:rsidRPr="0047476D">
        <w:rPr>
          <w:rFonts w:ascii="Times New Roman" w:hAnsi="Times New Roman" w:cs="Times New Roman"/>
          <w:sz w:val="32"/>
          <w:szCs w:val="32"/>
        </w:rPr>
        <w:t xml:space="preserve">В последнее время тема социальных кредитов приобретает всё большую актуальность. Переходя от теоретических основ к практическому применению, необходим глубокий анализ влияния социальных кредитов на </w:t>
      </w:r>
      <w:proofErr w:type="gramStart"/>
      <w:r w:rsidR="00E511CB" w:rsidRPr="0047476D">
        <w:rPr>
          <w:rFonts w:ascii="Times New Roman" w:hAnsi="Times New Roman" w:cs="Times New Roman"/>
          <w:sz w:val="32"/>
          <w:szCs w:val="32"/>
        </w:rPr>
        <w:t>экономическую</w:t>
      </w:r>
      <w:proofErr w:type="gramEnd"/>
      <w:r w:rsidR="00E511CB" w:rsidRPr="0047476D">
        <w:rPr>
          <w:rFonts w:ascii="Times New Roman" w:hAnsi="Times New Roman" w:cs="Times New Roman"/>
          <w:sz w:val="32"/>
          <w:szCs w:val="32"/>
        </w:rPr>
        <w:t xml:space="preserve"> безопасности страны, а также на общественное благосостояние. Этот вопрос касается не только профессиональных юристов и предпринимателей, но и каждого гражданина, так как касается основ межличностных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  <w:t>Социальные кредиты – это форма кредита, предоставляемая государственными органами или частными организациями для поддержки нижестоящих слоев населения, малых и средних предпринимателей. Основная цель социальных кредитов состоит в повышении уровня жизни и создания устойчивой экономики через финансирование жизненно необходимых проектов и инициатив.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</w:p>
    <w:p w:rsidR="005F2535" w:rsidRDefault="00E511CB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br/>
      </w: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F2535" w:rsidRDefault="005F2535" w:rsidP="0047476D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7476D" w:rsidRDefault="00E511CB" w:rsidP="00AA23E0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lastRenderedPageBreak/>
        <w:t xml:space="preserve">Экономическая безопасность </w:t>
      </w:r>
      <w:r w:rsidR="0047476D" w:rsidRPr="0047476D">
        <w:rPr>
          <w:rFonts w:ascii="Times New Roman" w:hAnsi="Times New Roman" w:cs="Times New Roman"/>
          <w:sz w:val="32"/>
          <w:szCs w:val="32"/>
        </w:rPr>
        <w:t>определяется,</w:t>
      </w:r>
      <w:r w:rsidRPr="0047476D">
        <w:rPr>
          <w:rFonts w:ascii="Times New Roman" w:hAnsi="Times New Roman" w:cs="Times New Roman"/>
          <w:sz w:val="32"/>
          <w:szCs w:val="32"/>
        </w:rPr>
        <w:t xml:space="preserve"> как способность государства обеспечить устойчивость своей экономики и защитить интересы граждан. Основные аспекты:</w:t>
      </w:r>
    </w:p>
    <w:p w:rsidR="0047476D" w:rsidRDefault="0047476D" w:rsidP="00294CF9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E511CB" w:rsidRPr="0047476D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>табильность финансовой системы</w:t>
      </w:r>
      <w:r w:rsidR="00E511CB" w:rsidRPr="0047476D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Профицит бюджета, контроль над</w:t>
      </w:r>
      <w:r w:rsidR="00E511CB" w:rsidRPr="0047476D">
        <w:rPr>
          <w:rFonts w:ascii="Times New Roman" w:hAnsi="Times New Roman" w:cs="Times New Roman"/>
          <w:sz w:val="32"/>
          <w:szCs w:val="32"/>
        </w:rPr>
        <w:t xml:space="preserve"> инфляцией и уровень национального долга.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- Социальное равенство</w:t>
      </w:r>
      <w:r w:rsidR="00E511CB" w:rsidRPr="0047476D">
        <w:rPr>
          <w:rFonts w:ascii="Times New Roman" w:hAnsi="Times New Roman" w:cs="Times New Roman"/>
          <w:sz w:val="32"/>
          <w:szCs w:val="32"/>
        </w:rPr>
        <w:t>: Уменьшение разрыва между богатыми и бедными, доступ к социальным благам.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E511CB" w:rsidRPr="0047476D">
        <w:rPr>
          <w:rFonts w:ascii="Times New Roman" w:hAnsi="Times New Roman" w:cs="Times New Roman"/>
          <w:sz w:val="32"/>
          <w:szCs w:val="32"/>
        </w:rPr>
        <w:t>Справ</w:t>
      </w:r>
      <w:r>
        <w:rPr>
          <w:rFonts w:ascii="Times New Roman" w:hAnsi="Times New Roman" w:cs="Times New Roman"/>
          <w:sz w:val="32"/>
          <w:szCs w:val="32"/>
        </w:rPr>
        <w:t>едливое распределение ресурсов</w:t>
      </w:r>
      <w:r w:rsidR="00E511CB" w:rsidRPr="0047476D">
        <w:rPr>
          <w:rFonts w:ascii="Times New Roman" w:hAnsi="Times New Roman" w:cs="Times New Roman"/>
          <w:sz w:val="32"/>
          <w:szCs w:val="32"/>
        </w:rPr>
        <w:t>: Доступность образования, медицинского обслуживания и социальных услуг для всех слоев населения.</w:t>
      </w:r>
    </w:p>
    <w:p w:rsidR="00294CF9" w:rsidRDefault="00E511CB" w:rsidP="00294CF9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Социальные кредиты могут непосредственно способствовать экономической безопасности страны, если они используются целенаправленно. Вот несколько факторов, которые могут влиять на это:</w:t>
      </w:r>
    </w:p>
    <w:p w:rsidR="0047476D" w:rsidRDefault="00E511CB" w:rsidP="00294CF9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Положительные аспекты</w:t>
      </w:r>
    </w:p>
    <w:p w:rsidR="0047476D" w:rsidRDefault="0047476D" w:rsidP="00294CF9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 w:rsidR="00E511CB" w:rsidRPr="0047476D">
        <w:rPr>
          <w:rFonts w:ascii="Times New Roman" w:hAnsi="Times New Roman" w:cs="Times New Roman"/>
          <w:sz w:val="32"/>
          <w:szCs w:val="32"/>
        </w:rPr>
        <w:t>У</w:t>
      </w:r>
      <w:r>
        <w:rPr>
          <w:rFonts w:ascii="Times New Roman" w:hAnsi="Times New Roman" w:cs="Times New Roman"/>
          <w:sz w:val="32"/>
          <w:szCs w:val="32"/>
        </w:rPr>
        <w:t>величение доступности ресурсов</w:t>
      </w:r>
      <w:r w:rsidR="00E511CB" w:rsidRPr="0047476D">
        <w:rPr>
          <w:rFonts w:ascii="Times New Roman" w:hAnsi="Times New Roman" w:cs="Times New Roman"/>
          <w:sz w:val="32"/>
          <w:szCs w:val="32"/>
        </w:rPr>
        <w:t>: Социальные кредиты позволяют гражданам и малым предприятиям получать доступ к финансам, без которых они не смогли бы развиваться.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E511CB" w:rsidRPr="0047476D">
        <w:rPr>
          <w:rFonts w:ascii="Times New Roman" w:hAnsi="Times New Roman" w:cs="Times New Roman"/>
          <w:sz w:val="32"/>
          <w:szCs w:val="32"/>
        </w:rPr>
        <w:t>Сти</w:t>
      </w:r>
      <w:r>
        <w:rPr>
          <w:rFonts w:ascii="Times New Roman" w:hAnsi="Times New Roman" w:cs="Times New Roman"/>
          <w:sz w:val="32"/>
          <w:szCs w:val="32"/>
        </w:rPr>
        <w:t>мулирование предпринимательства</w:t>
      </w:r>
      <w:r w:rsidR="00E511CB" w:rsidRPr="0047476D">
        <w:rPr>
          <w:rFonts w:ascii="Times New Roman" w:hAnsi="Times New Roman" w:cs="Times New Roman"/>
          <w:sz w:val="32"/>
          <w:szCs w:val="32"/>
        </w:rPr>
        <w:t>: Поддержание малого и среднего бизнеса через систему социальных кредитов порождает новые рабочие места и внедрение инноваций.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3. Повышение уровня жизни</w:t>
      </w:r>
      <w:r w:rsidR="00E511CB" w:rsidRPr="0047476D">
        <w:rPr>
          <w:rFonts w:ascii="Times New Roman" w:hAnsi="Times New Roman" w:cs="Times New Roman"/>
          <w:sz w:val="32"/>
          <w:szCs w:val="32"/>
        </w:rPr>
        <w:t>: Выдача кредитов на оплату жилья, образования или медицины значительно увеличивает общественное благосостояние.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E511CB" w:rsidRPr="0047476D">
        <w:rPr>
          <w:rFonts w:ascii="Times New Roman" w:hAnsi="Times New Roman" w:cs="Times New Roman"/>
          <w:sz w:val="32"/>
          <w:szCs w:val="32"/>
        </w:rPr>
        <w:t>Социальная стабильность: Благодаря кредитам, уменьшается социальная напряженность, так как граждане имеют доступ к необходимым ресурсам и могут улучшать свои жизненные условия.</w:t>
      </w:r>
      <w:r w:rsidR="005F2535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Негативные </w:t>
      </w:r>
      <w:r w:rsidR="00E511CB" w:rsidRPr="0047476D">
        <w:rPr>
          <w:rFonts w:ascii="Times New Roman" w:hAnsi="Times New Roman" w:cs="Times New Roman"/>
          <w:sz w:val="32"/>
          <w:szCs w:val="32"/>
        </w:rPr>
        <w:t>аспекты</w:t>
      </w:r>
    </w:p>
    <w:p w:rsidR="00294CF9" w:rsidRDefault="0047476D" w:rsidP="00294CF9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Риск чрезмерного заимствования</w:t>
      </w:r>
      <w:r w:rsidR="00E511CB" w:rsidRPr="0047476D">
        <w:rPr>
          <w:rFonts w:ascii="Times New Roman" w:hAnsi="Times New Roman" w:cs="Times New Roman"/>
          <w:sz w:val="32"/>
          <w:szCs w:val="32"/>
        </w:rPr>
        <w:t>: Граждане могут оказаться в долговой яме, что может негативно сказаться на их финансовом состоянии и на экономической безопасности в целом.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2. </w:t>
      </w:r>
      <w:r w:rsidR="00E511CB" w:rsidRPr="0047476D">
        <w:rPr>
          <w:rFonts w:ascii="Times New Roman" w:hAnsi="Times New Roman" w:cs="Times New Roman"/>
          <w:sz w:val="32"/>
          <w:szCs w:val="32"/>
        </w:rPr>
        <w:t>Неравн</w:t>
      </w:r>
      <w:r>
        <w:rPr>
          <w:rFonts w:ascii="Times New Roman" w:hAnsi="Times New Roman" w:cs="Times New Roman"/>
          <w:sz w:val="32"/>
          <w:szCs w:val="32"/>
        </w:rPr>
        <w:t>омерное распределение ресурсов</w:t>
      </w:r>
      <w:r w:rsidR="00E511CB" w:rsidRPr="0047476D">
        <w:rPr>
          <w:rFonts w:ascii="Times New Roman" w:hAnsi="Times New Roman" w:cs="Times New Roman"/>
          <w:sz w:val="32"/>
          <w:szCs w:val="32"/>
        </w:rPr>
        <w:t>: Если кредиты предоставляются неравномерно</w:t>
      </w:r>
      <w:r w:rsidR="00294CF9">
        <w:rPr>
          <w:rFonts w:ascii="Times New Roman" w:hAnsi="Times New Roman" w:cs="Times New Roman"/>
          <w:sz w:val="32"/>
          <w:szCs w:val="32"/>
        </w:rPr>
        <w:t xml:space="preserve">, </w:t>
      </w:r>
      <w:r w:rsidR="00E511CB" w:rsidRPr="0047476D">
        <w:rPr>
          <w:rFonts w:ascii="Times New Roman" w:hAnsi="Times New Roman" w:cs="Times New Roman"/>
          <w:sz w:val="32"/>
          <w:szCs w:val="32"/>
        </w:rPr>
        <w:t>это может привести к экономическому неравенству.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 w:rsidR="00294CF9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. Административные риски</w:t>
      </w:r>
      <w:r w:rsidR="00E511CB" w:rsidRPr="0047476D">
        <w:rPr>
          <w:rFonts w:ascii="Times New Roman" w:hAnsi="Times New Roman" w:cs="Times New Roman"/>
          <w:sz w:val="32"/>
          <w:szCs w:val="32"/>
        </w:rPr>
        <w:t>: Сложности в регулировании и управлении системой социальных кредитов могут привести к коррупции и неэффективности.</w:t>
      </w:r>
    </w:p>
    <w:p w:rsidR="00294CF9" w:rsidRDefault="00E511CB" w:rsidP="00294CF9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Одна из главных проблем в реализации системы социальных кредитов заключается в нахождении оптимального баланса между поддержкой нуждающихся и предотвращением злоупотреблений. Ключевым аспектом в этом процессе в</w:t>
      </w:r>
      <w:r w:rsidR="0047476D">
        <w:rPr>
          <w:rFonts w:ascii="Times New Roman" w:hAnsi="Times New Roman" w:cs="Times New Roman"/>
          <w:sz w:val="32"/>
          <w:szCs w:val="32"/>
        </w:rPr>
        <w:t xml:space="preserve">ыступают меры контроля и оценки </w:t>
      </w:r>
      <w:r w:rsidRPr="0047476D">
        <w:rPr>
          <w:rFonts w:ascii="Times New Roman" w:hAnsi="Times New Roman" w:cs="Times New Roman"/>
          <w:sz w:val="32"/>
          <w:szCs w:val="32"/>
        </w:rPr>
        <w:t>результатов.</w:t>
      </w:r>
    </w:p>
    <w:p w:rsidR="00294CF9" w:rsidRDefault="0047476D" w:rsidP="00294CF9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Мониторинг и оценка</w:t>
      </w:r>
      <w:r w:rsidR="00E511CB" w:rsidRPr="0047476D">
        <w:rPr>
          <w:rFonts w:ascii="Times New Roman" w:hAnsi="Times New Roman" w:cs="Times New Roman"/>
          <w:sz w:val="32"/>
          <w:szCs w:val="32"/>
        </w:rPr>
        <w:t>: Регулярный анализ эффективности социальных кредитов поможет выявить сильные и слабые стороны системы, а также возможность ее улучшения.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E511CB" w:rsidRPr="0047476D">
        <w:rPr>
          <w:rFonts w:ascii="Times New Roman" w:hAnsi="Times New Roman" w:cs="Times New Roman"/>
          <w:sz w:val="32"/>
          <w:szCs w:val="32"/>
        </w:rPr>
        <w:t>Прозрачность и подотчетность: Введение строгих требований к отчётности для организаций, выдающих кредиты, поможет избежать коррупции и нецелевого использования средств.</w:t>
      </w:r>
      <w:r w:rsidR="00E511CB" w:rsidRPr="0047476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3. Образование и просвещение</w:t>
      </w:r>
      <w:r w:rsidR="00E511CB" w:rsidRPr="0047476D">
        <w:rPr>
          <w:rFonts w:ascii="Times New Roman" w:hAnsi="Times New Roman" w:cs="Times New Roman"/>
          <w:sz w:val="32"/>
          <w:szCs w:val="32"/>
        </w:rPr>
        <w:t>: Граждане должны быть информированы о возможностях и рисках, связанных с получением социальных кредитов. Образовательные программы могут помочь людям принимать более обоснованные решения.</w:t>
      </w:r>
    </w:p>
    <w:p w:rsidR="00AA23E0" w:rsidRDefault="00E511CB" w:rsidP="00294CF9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Примеры успешных практик</w:t>
      </w:r>
      <w:r w:rsidR="00294CF9">
        <w:rPr>
          <w:rFonts w:ascii="Times New Roman" w:hAnsi="Times New Roman" w:cs="Times New Roman"/>
          <w:sz w:val="32"/>
          <w:szCs w:val="32"/>
        </w:rPr>
        <w:t xml:space="preserve">. </w:t>
      </w:r>
      <w:r w:rsidRPr="0047476D">
        <w:rPr>
          <w:rFonts w:ascii="Times New Roman" w:hAnsi="Times New Roman" w:cs="Times New Roman"/>
          <w:sz w:val="32"/>
          <w:szCs w:val="32"/>
        </w:rPr>
        <w:t>Касаясь практических примеров, стоит выделить несколько стран, которые удачно применяют систему социальных кредитов:</w:t>
      </w:r>
      <w:r w:rsidRPr="0047476D">
        <w:rPr>
          <w:rFonts w:ascii="Times New Roman" w:hAnsi="Times New Roman" w:cs="Times New Roman"/>
          <w:sz w:val="32"/>
          <w:szCs w:val="32"/>
        </w:rPr>
        <w:br/>
      </w:r>
      <w:r w:rsidRPr="0047476D">
        <w:rPr>
          <w:rFonts w:ascii="Times New Roman" w:hAnsi="Times New Roman" w:cs="Times New Roman"/>
          <w:sz w:val="32"/>
          <w:szCs w:val="32"/>
        </w:rPr>
        <w:br/>
      </w:r>
      <w:r w:rsidR="0047476D">
        <w:rPr>
          <w:rFonts w:ascii="Times New Roman" w:hAnsi="Times New Roman" w:cs="Times New Roman"/>
          <w:sz w:val="32"/>
          <w:szCs w:val="32"/>
        </w:rPr>
        <w:t>1. Южная Корея</w:t>
      </w:r>
      <w:r w:rsidRPr="0047476D">
        <w:rPr>
          <w:rFonts w:ascii="Times New Roman" w:hAnsi="Times New Roman" w:cs="Times New Roman"/>
          <w:sz w:val="32"/>
          <w:szCs w:val="32"/>
        </w:rPr>
        <w:t>: Успешная реализация программы социальных кредитов, позволяющая поддерживать уровень жизни населения и увеличивать доступность образования.</w:t>
      </w:r>
      <w:r w:rsidRPr="0047476D">
        <w:rPr>
          <w:rFonts w:ascii="Times New Roman" w:hAnsi="Times New Roman" w:cs="Times New Roman"/>
          <w:sz w:val="32"/>
          <w:szCs w:val="32"/>
        </w:rPr>
        <w:br/>
      </w:r>
      <w:r w:rsidR="0047476D">
        <w:rPr>
          <w:rFonts w:ascii="Times New Roman" w:hAnsi="Times New Roman" w:cs="Times New Roman"/>
          <w:sz w:val="32"/>
          <w:szCs w:val="32"/>
        </w:rPr>
        <w:t>2. Швеция</w:t>
      </w:r>
      <w:r w:rsidRPr="0047476D">
        <w:rPr>
          <w:rFonts w:ascii="Times New Roman" w:hAnsi="Times New Roman" w:cs="Times New Roman"/>
          <w:sz w:val="32"/>
          <w:szCs w:val="32"/>
        </w:rPr>
        <w:t>: Государственная политика, направленная на финансирование малого и среднего бизнеса, способствует инновациям и экономическому росту.</w:t>
      </w:r>
      <w:r w:rsidRPr="0047476D">
        <w:rPr>
          <w:rFonts w:ascii="Times New Roman" w:hAnsi="Times New Roman" w:cs="Times New Roman"/>
          <w:sz w:val="32"/>
          <w:szCs w:val="32"/>
        </w:rPr>
        <w:br/>
      </w:r>
      <w:r w:rsidR="0047476D">
        <w:rPr>
          <w:rFonts w:ascii="Times New Roman" w:hAnsi="Times New Roman" w:cs="Times New Roman"/>
          <w:sz w:val="32"/>
          <w:szCs w:val="32"/>
        </w:rPr>
        <w:lastRenderedPageBreak/>
        <w:t>3. Сингапур</w:t>
      </w:r>
      <w:r w:rsidRPr="0047476D">
        <w:rPr>
          <w:rFonts w:ascii="Times New Roman" w:hAnsi="Times New Roman" w:cs="Times New Roman"/>
          <w:sz w:val="32"/>
          <w:szCs w:val="32"/>
        </w:rPr>
        <w:t>: Фокусировка на высоких технологиях и образовании через систему кредитов увеличила конкурентоспособность страны.</w:t>
      </w:r>
    </w:p>
    <w:p w:rsidR="00AA23E0" w:rsidRDefault="00AA23E0" w:rsidP="00AA23E0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 xml:space="preserve">Анализ новых моделей кредитования и их влияние на макроэкономические </w:t>
      </w:r>
      <w:proofErr w:type="gramStart"/>
      <w:r w:rsidRPr="00AA23E0">
        <w:rPr>
          <w:rFonts w:ascii="Times New Roman" w:hAnsi="Times New Roman" w:cs="Times New Roman"/>
          <w:sz w:val="32"/>
          <w:szCs w:val="32"/>
        </w:rPr>
        <w:t>показатели</w:t>
      </w:r>
      <w:proofErr w:type="gramEnd"/>
      <w:r w:rsidRPr="00AA23E0">
        <w:rPr>
          <w:rFonts w:ascii="Times New Roman" w:hAnsi="Times New Roman" w:cs="Times New Roman"/>
          <w:sz w:val="32"/>
          <w:szCs w:val="32"/>
        </w:rPr>
        <w:t xml:space="preserve"> и общественное благосостояние является важной задачей для экономистов и аналитиков, особенно в условиях быстро меняющейся финансовой среды. Основные направления анализа могут быть следующими:</w:t>
      </w:r>
    </w:p>
    <w:p w:rsidR="00AA23E0" w:rsidRDefault="00AA23E0" w:rsidP="00AA23E0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1.Новые </w:t>
      </w:r>
      <w:r w:rsidRPr="00AA23E0">
        <w:rPr>
          <w:rFonts w:ascii="Times New Roman" w:hAnsi="Times New Roman" w:cs="Times New Roman"/>
          <w:sz w:val="32"/>
          <w:szCs w:val="32"/>
        </w:rPr>
        <w:t>модели кредитования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AA23E0">
        <w:rPr>
          <w:rFonts w:ascii="Times New Roman" w:hAnsi="Times New Roman" w:cs="Times New Roman"/>
          <w:sz w:val="32"/>
          <w:szCs w:val="32"/>
        </w:rPr>
        <w:t>Современные модели кредитования претерпели значительные изменения благодаря технологии и инновациям. Основные тенденции включают:</w:t>
      </w:r>
    </w:p>
    <w:p w:rsidR="00AA23E0" w:rsidRPr="00AA23E0" w:rsidRDefault="00AA23E0" w:rsidP="00AA23E0">
      <w:pPr>
        <w:pStyle w:val="a4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>Использование больших данных и анализа данных: Современные кредиторы применяют алгоритмы и машинное обучение для оценки кредитоспособности, что позволяет улучшать точность решений и снижать риски.</w:t>
      </w:r>
    </w:p>
    <w:p w:rsidR="00AA23E0" w:rsidRPr="00AA23E0" w:rsidRDefault="00AA23E0" w:rsidP="00AA23E0">
      <w:pPr>
        <w:pStyle w:val="a4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>Платежные решения и BNPL (</w:t>
      </w:r>
      <w:proofErr w:type="spellStart"/>
      <w:r w:rsidRPr="00AA23E0">
        <w:rPr>
          <w:rFonts w:ascii="Times New Roman" w:hAnsi="Times New Roman" w:cs="Times New Roman"/>
          <w:sz w:val="32"/>
          <w:szCs w:val="32"/>
        </w:rPr>
        <w:t>Buy</w:t>
      </w:r>
      <w:proofErr w:type="spellEnd"/>
      <w:r w:rsidRPr="00AA23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A23E0">
        <w:rPr>
          <w:rFonts w:ascii="Times New Roman" w:hAnsi="Times New Roman" w:cs="Times New Roman"/>
          <w:sz w:val="32"/>
          <w:szCs w:val="32"/>
        </w:rPr>
        <w:t>Now</w:t>
      </w:r>
      <w:proofErr w:type="spellEnd"/>
      <w:r w:rsidRPr="00AA23E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A23E0">
        <w:rPr>
          <w:rFonts w:ascii="Times New Roman" w:hAnsi="Times New Roman" w:cs="Times New Roman"/>
          <w:sz w:val="32"/>
          <w:szCs w:val="32"/>
        </w:rPr>
        <w:t>Pay</w:t>
      </w:r>
      <w:proofErr w:type="spellEnd"/>
      <w:r w:rsidRPr="00AA23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A23E0">
        <w:rPr>
          <w:rFonts w:ascii="Times New Roman" w:hAnsi="Times New Roman" w:cs="Times New Roman"/>
          <w:sz w:val="32"/>
          <w:szCs w:val="32"/>
        </w:rPr>
        <w:t>Later</w:t>
      </w:r>
      <w:proofErr w:type="spellEnd"/>
      <w:r w:rsidRPr="00AA23E0">
        <w:rPr>
          <w:rFonts w:ascii="Times New Roman" w:hAnsi="Times New Roman" w:cs="Times New Roman"/>
          <w:sz w:val="32"/>
          <w:szCs w:val="32"/>
        </w:rPr>
        <w:t>): Модели, позволяющие потребителям приобретать товары в кредит с отсрочкой платежа, становятся всё более популярными, особенно среди молодёжной аудитории.</w:t>
      </w:r>
    </w:p>
    <w:p w:rsidR="00AA23E0" w:rsidRDefault="00AA23E0" w:rsidP="00AA23E0">
      <w:pPr>
        <w:pStyle w:val="a4"/>
        <w:spacing w:line="288" w:lineRule="auto"/>
        <w:ind w:left="1429"/>
        <w:jc w:val="both"/>
        <w:rPr>
          <w:rFonts w:ascii="Times New Roman" w:hAnsi="Times New Roman" w:cs="Times New Roman"/>
          <w:sz w:val="32"/>
          <w:szCs w:val="32"/>
        </w:rPr>
      </w:pPr>
    </w:p>
    <w:p w:rsidR="00AA23E0" w:rsidRDefault="00AA23E0" w:rsidP="00AA23E0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>2. Влияние на макроэкономические показатели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AA23E0">
        <w:rPr>
          <w:rFonts w:ascii="Times New Roman" w:hAnsi="Times New Roman" w:cs="Times New Roman"/>
          <w:sz w:val="32"/>
          <w:szCs w:val="32"/>
        </w:rPr>
        <w:t>Новые модели кредитования могут оказывать заметное влияние на ряд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A23E0">
        <w:rPr>
          <w:rFonts w:ascii="Times New Roman" w:hAnsi="Times New Roman" w:cs="Times New Roman"/>
          <w:sz w:val="32"/>
          <w:szCs w:val="32"/>
        </w:rPr>
        <w:t>макроэкономических показателей: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A23E0" w:rsidRPr="00AA23E0" w:rsidRDefault="00AA23E0" w:rsidP="00AA23E0">
      <w:pPr>
        <w:pStyle w:val="a4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 xml:space="preserve">Рост ВВП: Упрощение доступа к кредитам может стимулировать потребительские расходы и инвестиции, что, в свою очередь, приведет к росту валового внутреннего продукта. </w:t>
      </w:r>
    </w:p>
    <w:p w:rsidR="00AA23E0" w:rsidRPr="00AA23E0" w:rsidRDefault="00AA23E0" w:rsidP="00AA23E0">
      <w:pPr>
        <w:pStyle w:val="a4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 xml:space="preserve">Уровень безработицы: Поддержка малого и среднего бизнеса через альтернативные модели финансирования может способствовать созданию новых рабочих мест. </w:t>
      </w:r>
    </w:p>
    <w:p w:rsidR="00AA23E0" w:rsidRPr="00AA23E0" w:rsidRDefault="00AA23E0" w:rsidP="00AA23E0">
      <w:pPr>
        <w:pStyle w:val="a4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>Инфляция: Увеличение кредитования может привести к росту потребительского спроса, что в некоторых случаях может быть связано с повышением цен.</w:t>
      </w:r>
    </w:p>
    <w:p w:rsidR="00294CF9" w:rsidRDefault="00AA23E0" w:rsidP="00AA23E0">
      <w:pPr>
        <w:pStyle w:val="a4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lastRenderedPageBreak/>
        <w:t>Стабильность финансовой системы: Несмотря на положительные эффекты, новые кредитные модели могут также создавать риски для финансовой системы, особенно если они не регулируются должным образом</w:t>
      </w:r>
      <w:r w:rsidR="00294CF9">
        <w:rPr>
          <w:rFonts w:ascii="Times New Roman" w:hAnsi="Times New Roman" w:cs="Times New Roman"/>
          <w:sz w:val="32"/>
          <w:szCs w:val="32"/>
        </w:rPr>
        <w:t>.</w:t>
      </w:r>
    </w:p>
    <w:p w:rsidR="00AA23E0" w:rsidRPr="00294CF9" w:rsidRDefault="00AA23E0" w:rsidP="00294CF9">
      <w:p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4CF9">
        <w:rPr>
          <w:rFonts w:ascii="Times New Roman" w:hAnsi="Times New Roman" w:cs="Times New Roman"/>
          <w:sz w:val="32"/>
          <w:szCs w:val="32"/>
        </w:rPr>
        <w:t>3. Влияние на общественное благосостояние</w:t>
      </w:r>
      <w:r w:rsidRPr="00294CF9">
        <w:rPr>
          <w:rFonts w:ascii="Times New Roman" w:hAnsi="Times New Roman" w:cs="Times New Roman"/>
          <w:sz w:val="32"/>
          <w:szCs w:val="32"/>
        </w:rPr>
        <w:br/>
        <w:t>Кредитование значительно влияет на уровень общественного благосостояния:</w:t>
      </w:r>
    </w:p>
    <w:p w:rsidR="00AA23E0" w:rsidRPr="00AA23E0" w:rsidRDefault="00AA23E0" w:rsidP="00AA23E0">
      <w:pPr>
        <w:pStyle w:val="a4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3E0">
        <w:rPr>
          <w:rFonts w:ascii="Times New Roman" w:hAnsi="Times New Roman" w:cs="Times New Roman"/>
          <w:sz w:val="32"/>
          <w:szCs w:val="32"/>
        </w:rPr>
        <w:t>Доступ к финансированию: Новые кредитные модели могут повысить финансовую доступность для неохваченных групп населения, что способствует улучшению жизненных стандартов.</w:t>
      </w:r>
    </w:p>
    <w:p w:rsidR="00294CF9" w:rsidRDefault="00AA23E0" w:rsidP="00AA23E0">
      <w:pPr>
        <w:pStyle w:val="a4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4CF9">
        <w:rPr>
          <w:rFonts w:ascii="Times New Roman" w:hAnsi="Times New Roman" w:cs="Times New Roman"/>
          <w:sz w:val="32"/>
          <w:szCs w:val="32"/>
        </w:rPr>
        <w:t>Образование и здоровье: Увеличение финансирования может позволить семье инвестировать в образование и здравоохранение, что положительно скажется на долгосрочном благосостоянии.</w:t>
      </w:r>
    </w:p>
    <w:p w:rsidR="00AA23E0" w:rsidRPr="00294CF9" w:rsidRDefault="00AA23E0" w:rsidP="00294CF9">
      <w:pPr>
        <w:pStyle w:val="a4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4CF9">
        <w:rPr>
          <w:rFonts w:ascii="Times New Roman" w:hAnsi="Times New Roman" w:cs="Times New Roman"/>
          <w:sz w:val="32"/>
          <w:szCs w:val="32"/>
        </w:rPr>
        <w:t>Социальное неравенство: Если новые модели кредитования приводят к ухудшению доступа д</w:t>
      </w:r>
      <w:r w:rsidR="00294CF9">
        <w:rPr>
          <w:rFonts w:ascii="Times New Roman" w:hAnsi="Times New Roman" w:cs="Times New Roman"/>
          <w:sz w:val="32"/>
          <w:szCs w:val="32"/>
        </w:rPr>
        <w:t xml:space="preserve">ля определённых групп населения, </w:t>
      </w:r>
      <w:r w:rsidRPr="00294CF9">
        <w:rPr>
          <w:rFonts w:ascii="Times New Roman" w:hAnsi="Times New Roman" w:cs="Times New Roman"/>
          <w:sz w:val="32"/>
          <w:szCs w:val="32"/>
        </w:rPr>
        <w:t>это может усугубить социальное неравенство.</w:t>
      </w:r>
    </w:p>
    <w:p w:rsidR="005F2535" w:rsidRDefault="00E511CB" w:rsidP="00AA23E0">
      <w:pPr>
        <w:spacing w:line="288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Заключение</w:t>
      </w:r>
    </w:p>
    <w:p w:rsidR="005F2535" w:rsidRDefault="00E511CB" w:rsidP="00AA23E0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Таким образом, социальные кредиты являются мощным инструментом, способствующим экономической безопасности и социальному благосостоянию. Однако неправильное применение может привести к нежелательным последствиям, угрожающим экономической устойчивости.</w:t>
      </w:r>
      <w:r w:rsidR="005F2535">
        <w:rPr>
          <w:rFonts w:ascii="Times New Roman" w:hAnsi="Times New Roman" w:cs="Times New Roman"/>
          <w:sz w:val="32"/>
          <w:szCs w:val="32"/>
        </w:rPr>
        <w:t xml:space="preserve"> </w:t>
      </w:r>
      <w:r w:rsidRPr="0047476D">
        <w:rPr>
          <w:rFonts w:ascii="Times New Roman" w:hAnsi="Times New Roman" w:cs="Times New Roman"/>
          <w:sz w:val="32"/>
          <w:szCs w:val="32"/>
        </w:rPr>
        <w:t>Оценивая влияние социальных кредитов, необходимо учитывать все риски и возможности, связанные с их внедрением. Профессиональные юристы и предприниматели должны уделять должное внимание этому вопросу, взвешивая все составляющие и аргументируя свои решения с учетом данных факторов.</w:t>
      </w:r>
    </w:p>
    <w:p w:rsidR="00E511CB" w:rsidRPr="0047476D" w:rsidRDefault="00E511CB" w:rsidP="00AA23E0">
      <w:pPr>
        <w:spacing w:line="288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7476D">
        <w:rPr>
          <w:rFonts w:ascii="Times New Roman" w:hAnsi="Times New Roman" w:cs="Times New Roman"/>
          <w:sz w:val="32"/>
          <w:szCs w:val="32"/>
        </w:rPr>
        <w:t>Безусловно, будущее системы социальных кредитов зависит от правильного управления и принятия обоснованных решений, основанных на данных и потребностях общества.</w:t>
      </w:r>
    </w:p>
    <w:p w:rsidR="004B013E" w:rsidRDefault="004B013E" w:rsidP="004B013E">
      <w:pPr>
        <w:spacing w:line="288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Список использованных источников:</w:t>
      </w:r>
    </w:p>
    <w:p w:rsidR="00800A31" w:rsidRDefault="00800A31" w:rsidP="00800A31">
      <w:pPr>
        <w:pStyle w:val="a4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sz w:val="32"/>
          <w:szCs w:val="32"/>
        </w:rPr>
      </w:pPr>
      <w:r w:rsidRPr="00800A31">
        <w:rPr>
          <w:rFonts w:ascii="Times New Roman" w:hAnsi="Times New Roman" w:cs="Times New Roman"/>
          <w:sz w:val="32"/>
          <w:szCs w:val="32"/>
        </w:rPr>
        <w:t>Гражданский кодекс Российской Федерации (ГК РФ)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0A31">
        <w:rPr>
          <w:rFonts w:ascii="Times New Roman" w:hAnsi="Times New Roman" w:cs="Times New Roman"/>
          <w:sz w:val="32"/>
          <w:szCs w:val="32"/>
        </w:rPr>
        <w:t>30 ноября 1994</w:t>
      </w:r>
      <w:r>
        <w:rPr>
          <w:rFonts w:ascii="Times New Roman" w:hAnsi="Times New Roman" w:cs="Times New Roman"/>
          <w:sz w:val="32"/>
          <w:szCs w:val="32"/>
        </w:rPr>
        <w:t>г.</w:t>
      </w:r>
      <w:r w:rsidRPr="00800A31">
        <w:t xml:space="preserve"> </w:t>
      </w:r>
      <w:r>
        <w:t xml:space="preserve"> </w:t>
      </w:r>
      <w:r w:rsidRPr="00800A31">
        <w:rPr>
          <w:rFonts w:ascii="Times New Roman" w:hAnsi="Times New Roman" w:cs="Times New Roman"/>
          <w:sz w:val="32"/>
          <w:szCs w:val="32"/>
        </w:rPr>
        <w:t>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0A31">
        <w:rPr>
          <w:rFonts w:ascii="Times New Roman" w:hAnsi="Times New Roman" w:cs="Times New Roman"/>
          <w:sz w:val="32"/>
          <w:szCs w:val="32"/>
        </w:rPr>
        <w:t>51-ФЗ</w:t>
      </w:r>
    </w:p>
    <w:p w:rsidR="007A0E76" w:rsidRDefault="007A0E76" w:rsidP="007A0E76">
      <w:pPr>
        <w:pStyle w:val="a4"/>
        <w:numPr>
          <w:ilvl w:val="0"/>
          <w:numId w:val="1"/>
        </w:num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7A0E76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Федеральный закон "О банках и банковской деятельности" от 02.12.1990 N 395-1</w:t>
      </w:r>
    </w:p>
    <w:p w:rsidR="007A0E76" w:rsidRPr="007A0E76" w:rsidRDefault="007A0E76" w:rsidP="007A0E76">
      <w:pPr>
        <w:pStyle w:val="a4"/>
        <w:numPr>
          <w:ilvl w:val="0"/>
          <w:numId w:val="1"/>
        </w:num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7A0E76">
        <w:rPr>
          <w:rFonts w:ascii="Times New Roman" w:hAnsi="Times New Roman" w:cs="Times New Roman"/>
          <w:sz w:val="32"/>
          <w:szCs w:val="32"/>
        </w:rPr>
        <w:t>Соколова, С. В. Деньги. Кредит. Банки</w:t>
      </w:r>
      <w:proofErr w:type="gramStart"/>
      <w:r w:rsidRPr="007A0E76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7A0E76">
        <w:rPr>
          <w:rFonts w:ascii="Times New Roman" w:hAnsi="Times New Roman" w:cs="Times New Roman"/>
          <w:sz w:val="32"/>
          <w:szCs w:val="32"/>
        </w:rPr>
        <w:t xml:space="preserve"> учебник / С. В. Соколова, Б. И. Соколов. - Москва</w:t>
      </w:r>
      <w:proofErr w:type="gramStart"/>
      <w:r w:rsidRPr="007A0E76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7A0E76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7A0E76">
        <w:rPr>
          <w:rFonts w:ascii="Times New Roman" w:hAnsi="Times New Roman" w:cs="Times New Roman"/>
          <w:sz w:val="32"/>
          <w:szCs w:val="32"/>
        </w:rPr>
        <w:t>НИЦ ИНФРА-М, 2023. - 357 с. - (ВО:</w:t>
      </w:r>
      <w:proofErr w:type="gramEnd"/>
      <w:r w:rsidRPr="007A0E7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7A0E76">
        <w:rPr>
          <w:rFonts w:ascii="Times New Roman" w:hAnsi="Times New Roman" w:cs="Times New Roman"/>
          <w:sz w:val="32"/>
          <w:szCs w:val="32"/>
        </w:rPr>
        <w:t>Бакалавриат</w:t>
      </w:r>
      <w:proofErr w:type="spellEnd"/>
      <w:r w:rsidRPr="007A0E76">
        <w:rPr>
          <w:rFonts w:ascii="Times New Roman" w:hAnsi="Times New Roman" w:cs="Times New Roman"/>
          <w:sz w:val="32"/>
          <w:szCs w:val="32"/>
        </w:rPr>
        <w:t>).</w:t>
      </w:r>
      <w:proofErr w:type="gramEnd"/>
      <w:r w:rsidRPr="007A0E76">
        <w:rPr>
          <w:rFonts w:ascii="Times New Roman" w:hAnsi="Times New Roman" w:cs="Times New Roman"/>
          <w:sz w:val="32"/>
          <w:szCs w:val="32"/>
        </w:rPr>
        <w:t xml:space="preserve"> - Текст</w:t>
      </w:r>
      <w:proofErr w:type="gramStart"/>
      <w:r w:rsidRPr="007A0E76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7A0E76">
        <w:rPr>
          <w:rFonts w:ascii="Times New Roman" w:hAnsi="Times New Roman" w:cs="Times New Roman"/>
          <w:sz w:val="32"/>
          <w:szCs w:val="32"/>
        </w:rPr>
        <w:t xml:space="preserve"> электронный. - URL: https://znanium.com/catalog/product/1020455 </w:t>
      </w:r>
    </w:p>
    <w:p w:rsidR="00800A31" w:rsidRPr="007A0E76" w:rsidRDefault="007A0E76" w:rsidP="007A0E76">
      <w:pPr>
        <w:pStyle w:val="a4"/>
        <w:numPr>
          <w:ilvl w:val="0"/>
          <w:numId w:val="1"/>
        </w:num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val="en-US" w:eastAsia="ru-RU"/>
        </w:rPr>
      </w:pPr>
      <w:r w:rsidRPr="007A0E76">
        <w:rPr>
          <w:rFonts w:ascii="Times New Roman" w:hAnsi="Times New Roman" w:cs="Times New Roman"/>
          <w:sz w:val="32"/>
          <w:szCs w:val="32"/>
        </w:rPr>
        <w:t xml:space="preserve">Гуляев Н. С. КРЕДИТ, ЕГО ОСНОВНЫЕ ВИДЫ И ФУНКЦИИ. КЛЮЧЕВЫЕ УСЛОВИЯ КРЕДИТОВАНИЯ // Вестник науки. </w:t>
      </w:r>
      <w:r w:rsidRPr="007A0E76">
        <w:rPr>
          <w:rFonts w:ascii="Times New Roman" w:hAnsi="Times New Roman" w:cs="Times New Roman"/>
          <w:sz w:val="32"/>
          <w:szCs w:val="32"/>
          <w:lang w:val="en-US"/>
        </w:rPr>
        <w:t xml:space="preserve">2023. №6 (63). URL: https://cyberleninka.ru/article/n/kredit-ego-osnovnye-vidy-i-funktsii-klyuchevye-usloviya-kreditovaniya  </w:t>
      </w:r>
    </w:p>
    <w:sectPr w:rsidR="00800A31" w:rsidRPr="007A0E76" w:rsidSect="004747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176D"/>
    <w:multiLevelType w:val="hybridMultilevel"/>
    <w:tmpl w:val="CECE4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A34D7"/>
    <w:multiLevelType w:val="hybridMultilevel"/>
    <w:tmpl w:val="D220B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066067"/>
    <w:multiLevelType w:val="hybridMultilevel"/>
    <w:tmpl w:val="4C1C2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79E4"/>
    <w:multiLevelType w:val="hybridMultilevel"/>
    <w:tmpl w:val="00148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454BC"/>
    <w:multiLevelType w:val="hybridMultilevel"/>
    <w:tmpl w:val="BE22B902"/>
    <w:lvl w:ilvl="0" w:tplc="423EC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6F2D8F"/>
    <w:multiLevelType w:val="hybridMultilevel"/>
    <w:tmpl w:val="144AB00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1954F76"/>
    <w:multiLevelType w:val="hybridMultilevel"/>
    <w:tmpl w:val="62664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34C2AEA"/>
    <w:multiLevelType w:val="hybridMultilevel"/>
    <w:tmpl w:val="EA30D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E6"/>
    <w:rsid w:val="00042889"/>
    <w:rsid w:val="0010256C"/>
    <w:rsid w:val="00294CF9"/>
    <w:rsid w:val="00300123"/>
    <w:rsid w:val="003418F0"/>
    <w:rsid w:val="00462483"/>
    <w:rsid w:val="0047476D"/>
    <w:rsid w:val="004B013E"/>
    <w:rsid w:val="004E0AC4"/>
    <w:rsid w:val="005F2535"/>
    <w:rsid w:val="00647F0E"/>
    <w:rsid w:val="007A0E76"/>
    <w:rsid w:val="00800A31"/>
    <w:rsid w:val="009E0259"/>
    <w:rsid w:val="00A769E6"/>
    <w:rsid w:val="00AA23E0"/>
    <w:rsid w:val="00B22386"/>
    <w:rsid w:val="00CA768B"/>
    <w:rsid w:val="00D00267"/>
    <w:rsid w:val="00D37CF5"/>
    <w:rsid w:val="00E511CB"/>
    <w:rsid w:val="00F7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6C"/>
  </w:style>
  <w:style w:type="paragraph" w:styleId="1">
    <w:name w:val="heading 1"/>
    <w:basedOn w:val="a"/>
    <w:link w:val="10"/>
    <w:uiPriority w:val="9"/>
    <w:qFormat/>
    <w:rsid w:val="007A0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2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0A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F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A0E7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6C"/>
  </w:style>
  <w:style w:type="paragraph" w:styleId="1">
    <w:name w:val="heading 1"/>
    <w:basedOn w:val="a"/>
    <w:link w:val="10"/>
    <w:uiPriority w:val="9"/>
    <w:qFormat/>
    <w:rsid w:val="007A0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2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0A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F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A0E7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330F5-D94E-4C61-AB7D-C0EEDF83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Протасова</dc:creator>
  <cp:lastModifiedBy>ACER</cp:lastModifiedBy>
  <cp:revision>2</cp:revision>
  <dcterms:created xsi:type="dcterms:W3CDTF">2025-05-16T06:08:00Z</dcterms:created>
  <dcterms:modified xsi:type="dcterms:W3CDTF">2025-05-16T06:08:00Z</dcterms:modified>
</cp:coreProperties>
</file>