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208" w:rsidRPr="005D5208" w:rsidRDefault="005D5208" w:rsidP="005D520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20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учениками второго класса — это увлекательный и ответственный процесс. В этом возрасте дети активно развиваются, начинают осваивать новые навыки и знания, а также формируют свои интересы и увлечения. В данной статье мы рассмотрим ключевые аспекты работы с учениками второго класса, а также предложим несколько идей для уроков и мероприятий.</w:t>
      </w:r>
    </w:p>
    <w:p w:rsidR="005D5208" w:rsidRPr="005D5208" w:rsidRDefault="005D5208" w:rsidP="005D5208">
      <w:pPr>
        <w:spacing w:before="100" w:beforeAutospacing="1" w:after="100" w:afterAutospacing="1" w:line="36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52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Психологические особенности детей второго класса</w:t>
      </w:r>
    </w:p>
    <w:p w:rsidR="005D5208" w:rsidRPr="005D5208" w:rsidRDefault="005D5208" w:rsidP="005D520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20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второго класса находятся на этапе, когда они начинают осознавать себя как личность. В этом возрасте они:</w:t>
      </w:r>
    </w:p>
    <w:p w:rsidR="005D5208" w:rsidRPr="005D5208" w:rsidRDefault="005D5208" w:rsidP="005D5208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20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Развивают социальные навыки: Ученики начинают лучше понимать эмоции других людей, учатся работать в команде и строить дружеские отношения.</w:t>
      </w:r>
    </w:p>
    <w:p w:rsidR="005D5208" w:rsidRPr="005D5208" w:rsidRDefault="005D5208" w:rsidP="005D5208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20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Увеличивают уровень самостоятельности: Дети становятся более независимыми в учебе и повседневной жизни, что важно учитывать при организации учебного процесса.</w:t>
      </w:r>
    </w:p>
    <w:p w:rsidR="005D5208" w:rsidRPr="005D5208" w:rsidRDefault="005D5208" w:rsidP="005D5208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20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Интересуются окружающим миром: Вопросы "Почему?" и "Как?" становятся частыми в их речевом обиходе, что открывает возможности для увлекательных уроков.</w:t>
      </w:r>
    </w:p>
    <w:p w:rsidR="005D5208" w:rsidRPr="005D5208" w:rsidRDefault="005D5208" w:rsidP="005D5208">
      <w:pPr>
        <w:spacing w:before="100" w:beforeAutospacing="1" w:after="100" w:afterAutospacing="1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52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Учебный процесс</w:t>
      </w:r>
    </w:p>
    <w:p w:rsidR="005D5208" w:rsidRPr="005D5208" w:rsidRDefault="005D5208" w:rsidP="005D5208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52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предметы</w:t>
      </w:r>
    </w:p>
    <w:p w:rsidR="005D5208" w:rsidRPr="005D5208" w:rsidRDefault="005D5208" w:rsidP="005D520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208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кла</w:t>
      </w:r>
      <w:proofErr w:type="gramStart"/>
      <w:r w:rsidRPr="005D5208">
        <w:rPr>
          <w:rFonts w:ascii="Times New Roman" w:eastAsia="Times New Roman" w:hAnsi="Times New Roman" w:cs="Times New Roman"/>
          <w:sz w:val="28"/>
          <w:szCs w:val="28"/>
          <w:lang w:eastAsia="ru-RU"/>
        </w:rPr>
        <w:t>сс вкл</w:t>
      </w:r>
      <w:proofErr w:type="gramEnd"/>
      <w:r w:rsidRPr="005D5208">
        <w:rPr>
          <w:rFonts w:ascii="Times New Roman" w:eastAsia="Times New Roman" w:hAnsi="Times New Roman" w:cs="Times New Roman"/>
          <w:sz w:val="28"/>
          <w:szCs w:val="28"/>
          <w:lang w:eastAsia="ru-RU"/>
        </w:rPr>
        <w:t>ючает в себя изучение различных предметов, таких как:</w:t>
      </w:r>
    </w:p>
    <w:p w:rsidR="005D5208" w:rsidRPr="005D5208" w:rsidRDefault="005D5208" w:rsidP="005D5208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208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язык: Развитие навыков чтения и письма, изучение грамматики и лексики.</w:t>
      </w:r>
    </w:p>
    <w:p w:rsidR="005D5208" w:rsidRPr="005D5208" w:rsidRDefault="005D5208" w:rsidP="005D5208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20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Математика: Основы арифметики, работа с числами, решение простых задач.</w:t>
      </w:r>
    </w:p>
    <w:p w:rsidR="005D5208" w:rsidRPr="005D5208" w:rsidRDefault="005D5208" w:rsidP="005D5208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20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Окружающий мир: Изучение природы, общества, культуры и истории.</w:t>
      </w:r>
    </w:p>
    <w:p w:rsidR="005D5208" w:rsidRPr="005D5208" w:rsidRDefault="005D5208" w:rsidP="005D5208">
      <w:pPr>
        <w:spacing w:before="100" w:beforeAutospacing="1" w:after="100" w:afterAutospacing="1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5D52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обучения</w:t>
      </w:r>
    </w:p>
    <w:p w:rsidR="005D5208" w:rsidRPr="005D5208" w:rsidRDefault="005D5208" w:rsidP="005D520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20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успешного обучения детей второго класса важно использовать разнообразные методы:</w:t>
      </w:r>
    </w:p>
    <w:p w:rsidR="005D5208" w:rsidRPr="005D5208" w:rsidRDefault="005D5208" w:rsidP="005D5208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2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Игровые технологии: Игры помогают сделать процесс обучения более увлекательным и запоминающимся. Например, можно использовать ролевые игры для изучения новых слов или математических понятий.</w:t>
      </w:r>
    </w:p>
    <w:p w:rsidR="005D5208" w:rsidRPr="005D5208" w:rsidRDefault="005D5208" w:rsidP="005D5208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2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Проектная деятельность: Позволяет детям работать в группах, развивать креативность и навыки сотрудничества. Например, проект "Наш класс" может включать создание плакатов о каждом ученике.</w:t>
      </w:r>
    </w:p>
    <w:p w:rsidR="005D5208" w:rsidRPr="005D5208" w:rsidRDefault="005D5208" w:rsidP="005D5208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20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Интерактивные занятия: Использование мультимедийных средств и технологий для привлечения внимания учеников. Например, можно использовать презентации или видео для объяснения сложных тем.</w:t>
      </w:r>
    </w:p>
    <w:p w:rsidR="005D5208" w:rsidRPr="005D5208" w:rsidRDefault="005D5208" w:rsidP="005D5208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208">
        <w:rPr>
          <w:rFonts w:ascii="Times New Roman" w:eastAsia="Times New Roman" w:hAnsi="Times New Roman" w:cs="Times New Roman"/>
          <w:sz w:val="28"/>
          <w:szCs w:val="28"/>
          <w:lang w:eastAsia="ru-RU"/>
        </w:rPr>
        <w:t>**Метод "мозгового штурма"</w:t>
      </w:r>
    </w:p>
    <w:p w:rsidR="006651D6" w:rsidRDefault="005D5208"/>
    <w:sectPr w:rsidR="006651D6" w:rsidSect="005D5208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B28BF"/>
    <w:multiLevelType w:val="multilevel"/>
    <w:tmpl w:val="B91A9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C13C8E"/>
    <w:multiLevelType w:val="multilevel"/>
    <w:tmpl w:val="CA48D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8A655E"/>
    <w:multiLevelType w:val="multilevel"/>
    <w:tmpl w:val="1B202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FF6"/>
    <w:rsid w:val="00570995"/>
    <w:rsid w:val="005D5208"/>
    <w:rsid w:val="00743FF6"/>
    <w:rsid w:val="00BB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2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2025-05-19T05:31:00Z</dcterms:created>
  <dcterms:modified xsi:type="dcterms:W3CDTF">2025-05-19T05:32:00Z</dcterms:modified>
</cp:coreProperties>
</file>