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95" w:rsidRDefault="006C2E95" w:rsidP="00324A8F">
      <w:pPr>
        <w:pStyle w:val="a3"/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Молчанова Нелли Александровна, </w:t>
      </w:r>
      <w:r w:rsidR="004C6CED">
        <w:rPr>
          <w:color w:val="000000"/>
          <w:sz w:val="28"/>
          <w:szCs w:val="28"/>
        </w:rPr>
        <w:t xml:space="preserve">Верховод Ирина Николаевна, </w:t>
      </w:r>
      <w:proofErr w:type="spellStart"/>
      <w:r w:rsidR="004C6CED">
        <w:rPr>
          <w:color w:val="000000"/>
          <w:sz w:val="28"/>
          <w:szCs w:val="28"/>
        </w:rPr>
        <w:t>Клинова</w:t>
      </w:r>
      <w:proofErr w:type="spellEnd"/>
      <w:r w:rsidR="004C6CED">
        <w:rPr>
          <w:color w:val="000000"/>
          <w:sz w:val="28"/>
          <w:szCs w:val="28"/>
        </w:rPr>
        <w:t xml:space="preserve"> Татьяна Юрьевна</w:t>
      </w:r>
    </w:p>
    <w:p w:rsidR="006C2E95" w:rsidRPr="00324A8F" w:rsidRDefault="004C6CED" w:rsidP="00324A8F">
      <w:pPr>
        <w:pStyle w:val="a3"/>
        <w:shd w:val="clear" w:color="auto" w:fill="FFFFFF"/>
        <w:spacing w:line="360" w:lineRule="auto"/>
        <w:ind w:firstLine="709"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МБОУ СОШ №28</w:t>
      </w:r>
      <w:r w:rsidR="006C2E95">
        <w:rPr>
          <w:i/>
          <w:color w:val="000000"/>
          <w:sz w:val="28"/>
          <w:szCs w:val="28"/>
        </w:rPr>
        <w:t xml:space="preserve"> г. Белгород</w:t>
      </w:r>
    </w:p>
    <w:p w:rsidR="0008599A" w:rsidRDefault="0008599A" w:rsidP="0008599A">
      <w:pPr>
        <w:pStyle w:val="a3"/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>О</w:t>
      </w:r>
      <w:r w:rsidRPr="0008599A">
        <w:rPr>
          <w:b/>
          <w:color w:val="000000"/>
          <w:sz w:val="28"/>
          <w:szCs w:val="28"/>
        </w:rPr>
        <w:t>сновы воспитания толерантности у школьников</w:t>
      </w:r>
    </w:p>
    <w:bookmarkEnd w:id="0"/>
    <w:p w:rsid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Воспитание толерантности — длительный и сложный процесс, который осуществляется в период становления личности, а также в течение всей жизни.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Основы воспитания толерантности у школьников вклю</w:t>
      </w:r>
      <w:r>
        <w:rPr>
          <w:color w:val="000000"/>
          <w:sz w:val="28"/>
          <w:szCs w:val="28"/>
        </w:rPr>
        <w:t>чают в себя несколько аспектов: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Формирование представлений о себе. Учеников учат воспринимать себя как уникальную, самоценную, неповторимую личность.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Развитие представлений о других людях. Школьники сопоставляют себя с окружающими, выделяют сходства и различия.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Сообщение знаний об окружающем мире. Учеников знакомят с традициями и обычаями разных народов.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Воспитание активной жизненной позиции. Школьники осознают свои потребности и возможности, учатся поступать в соответствии с ними, проявляют терпимость и уважение к традициям и культуре других людей.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Развитие умения давать оценку своим поступкам и поступкам других. Ученики учатся делать свой выбор и принимать решение, прислушиваться к мнению других, мирно, без конфликтов решать возникающие проблемы.</w:t>
      </w:r>
    </w:p>
    <w:p w:rsid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Углубление понимания значимости и ценности каждого человека. Школьники развивают интерес к жизни других людей.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Некоторые методы воспитания толерантности у школьников: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Игровая и трудовая деятельность. Совместные игры или выполнение какой-либо работы способствует сплочению детского коллектива.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Парные и групповые формы работы. Группы и пары должны быть динамичны, чтобы ученики могли быстро выстраивать взаимоотношения, развивать коммуникативные навыки и умения, находить компромиссные решения.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Индивидуальная работа. Учеников учат адекватной самооценке, которая выражает умение ребёнка взаимодействовать с другими людьми.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Внеклассные тематические мероприятия. Они способствуют воспитанию толерантного взаимодействия между учащимися.</w:t>
      </w:r>
    </w:p>
    <w:p w:rsidR="0008599A" w:rsidRPr="0008599A" w:rsidRDefault="0008599A" w:rsidP="0008599A">
      <w:pPr>
        <w:pStyle w:val="a3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99A">
        <w:rPr>
          <w:color w:val="000000"/>
          <w:sz w:val="28"/>
          <w:szCs w:val="28"/>
        </w:rPr>
        <w:t>Работа с родителями. Школа и родители объединяют свои усилия, чтобы воспитывать у детей толерантность, нравственные формы поведения и правовую культуру.</w:t>
      </w:r>
    </w:p>
    <w:p w:rsidR="006C2E95" w:rsidRDefault="006C2E95" w:rsidP="00066BBB">
      <w:pPr>
        <w:pStyle w:val="a3"/>
        <w:shd w:val="clear" w:color="auto" w:fill="FFFFFF"/>
        <w:spacing w:before="15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использованной литературы</w:t>
      </w:r>
    </w:p>
    <w:p w:rsidR="006C2E95" w:rsidRDefault="0008599A" w:rsidP="0008599A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spellStart"/>
      <w:r w:rsidRPr="0008599A">
        <w:rPr>
          <w:sz w:val="28"/>
          <w:szCs w:val="28"/>
        </w:rPr>
        <w:t>Абдулкаримов</w:t>
      </w:r>
      <w:proofErr w:type="spellEnd"/>
      <w:r w:rsidRPr="0008599A">
        <w:rPr>
          <w:sz w:val="28"/>
          <w:szCs w:val="28"/>
        </w:rPr>
        <w:t xml:space="preserve"> Г. Г. Этнические стереотипы школьников: проблема формирования толерантного сознания // «Образование в современной школе». — 2002. — №4.</w:t>
      </w:r>
    </w:p>
    <w:p w:rsidR="0008599A" w:rsidRDefault="0008599A" w:rsidP="0008599A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spellStart"/>
      <w:r w:rsidRPr="0008599A">
        <w:rPr>
          <w:sz w:val="28"/>
          <w:szCs w:val="28"/>
        </w:rPr>
        <w:t>Кленова</w:t>
      </w:r>
      <w:proofErr w:type="spellEnd"/>
      <w:r w:rsidRPr="0008599A">
        <w:rPr>
          <w:sz w:val="28"/>
          <w:szCs w:val="28"/>
        </w:rPr>
        <w:t xml:space="preserve"> Н. </w:t>
      </w:r>
      <w:proofErr w:type="gramStart"/>
      <w:r w:rsidRPr="0008599A">
        <w:rPr>
          <w:sz w:val="28"/>
          <w:szCs w:val="28"/>
        </w:rPr>
        <w:t>В.</w:t>
      </w:r>
      <w:proofErr w:type="gramEnd"/>
      <w:r w:rsidRPr="0008599A">
        <w:rPr>
          <w:sz w:val="28"/>
          <w:szCs w:val="28"/>
        </w:rPr>
        <w:t xml:space="preserve"> Что нужно знать о толерантности // «Образование в современной школе». — 2003. — №7.</w:t>
      </w:r>
    </w:p>
    <w:p w:rsidR="0008599A" w:rsidRDefault="0008599A" w:rsidP="0008599A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proofErr w:type="gramStart"/>
      <w:r w:rsidRPr="0008599A">
        <w:rPr>
          <w:sz w:val="28"/>
          <w:szCs w:val="28"/>
        </w:rPr>
        <w:t>Погодина А. А. Толерантность: термин, смысл, позиция, программа // «История» (приложение «1 сентября»). — 2002. — №11.</w:t>
      </w:r>
      <w:proofErr w:type="gramEnd"/>
    </w:p>
    <w:p w:rsidR="0008599A" w:rsidRPr="00C50E28" w:rsidRDefault="0008599A" w:rsidP="0008599A">
      <w:pPr>
        <w:pStyle w:val="a3"/>
        <w:numPr>
          <w:ilvl w:val="0"/>
          <w:numId w:val="37"/>
        </w:numPr>
        <w:shd w:val="clear" w:color="auto" w:fill="FFFFFF"/>
        <w:spacing w:before="150" w:after="0" w:line="360" w:lineRule="auto"/>
        <w:jc w:val="both"/>
        <w:rPr>
          <w:sz w:val="28"/>
          <w:szCs w:val="28"/>
        </w:rPr>
      </w:pPr>
      <w:r w:rsidRPr="0008599A">
        <w:rPr>
          <w:sz w:val="28"/>
          <w:szCs w:val="28"/>
        </w:rPr>
        <w:t>Соколова Э. Образование — путь к культуре мира и толерантности // «Народное образование». — 2002. — №2.</w:t>
      </w:r>
    </w:p>
    <w:sectPr w:rsidR="0008599A" w:rsidRPr="00C50E28" w:rsidSect="00324A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861"/>
    <w:multiLevelType w:val="multilevel"/>
    <w:tmpl w:val="BA9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E62FA"/>
    <w:multiLevelType w:val="hybridMultilevel"/>
    <w:tmpl w:val="CB7A7EE6"/>
    <w:lvl w:ilvl="0" w:tplc="64381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620D69"/>
    <w:multiLevelType w:val="multilevel"/>
    <w:tmpl w:val="3BD0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D091E"/>
    <w:multiLevelType w:val="multilevel"/>
    <w:tmpl w:val="DC5C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312DF"/>
    <w:multiLevelType w:val="multilevel"/>
    <w:tmpl w:val="50A8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8094A"/>
    <w:multiLevelType w:val="multilevel"/>
    <w:tmpl w:val="F7984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2B09EA"/>
    <w:multiLevelType w:val="multilevel"/>
    <w:tmpl w:val="273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59295A"/>
    <w:multiLevelType w:val="multilevel"/>
    <w:tmpl w:val="5C1A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77194A"/>
    <w:multiLevelType w:val="multilevel"/>
    <w:tmpl w:val="D6B8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D83FA0"/>
    <w:multiLevelType w:val="hybridMultilevel"/>
    <w:tmpl w:val="9252DF54"/>
    <w:lvl w:ilvl="0" w:tplc="BDD04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33AA43AB"/>
    <w:multiLevelType w:val="multilevel"/>
    <w:tmpl w:val="6990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3C372FA"/>
    <w:multiLevelType w:val="multilevel"/>
    <w:tmpl w:val="40D49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279EE"/>
    <w:multiLevelType w:val="multilevel"/>
    <w:tmpl w:val="08B2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24247A"/>
    <w:multiLevelType w:val="multilevel"/>
    <w:tmpl w:val="17F0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782807"/>
    <w:multiLevelType w:val="multilevel"/>
    <w:tmpl w:val="8EB0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B2447F"/>
    <w:multiLevelType w:val="multilevel"/>
    <w:tmpl w:val="2132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32658D"/>
    <w:multiLevelType w:val="multilevel"/>
    <w:tmpl w:val="4B86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27130"/>
    <w:multiLevelType w:val="multilevel"/>
    <w:tmpl w:val="F9D0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C41D1"/>
    <w:multiLevelType w:val="multilevel"/>
    <w:tmpl w:val="6AF8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4258F2"/>
    <w:multiLevelType w:val="multilevel"/>
    <w:tmpl w:val="0ED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A226B6"/>
    <w:multiLevelType w:val="multilevel"/>
    <w:tmpl w:val="A96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C27DCA"/>
    <w:multiLevelType w:val="multilevel"/>
    <w:tmpl w:val="DF78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CB4FA1"/>
    <w:multiLevelType w:val="multilevel"/>
    <w:tmpl w:val="3010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EE4404"/>
    <w:multiLevelType w:val="multilevel"/>
    <w:tmpl w:val="2940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D373A4"/>
    <w:multiLevelType w:val="multilevel"/>
    <w:tmpl w:val="4362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D662CB"/>
    <w:multiLevelType w:val="multilevel"/>
    <w:tmpl w:val="C31E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DF69A3"/>
    <w:multiLevelType w:val="hybridMultilevel"/>
    <w:tmpl w:val="D6B8E23A"/>
    <w:lvl w:ilvl="0" w:tplc="C23E3DA8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6B894478"/>
    <w:multiLevelType w:val="multilevel"/>
    <w:tmpl w:val="CC22B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260ECA"/>
    <w:multiLevelType w:val="multilevel"/>
    <w:tmpl w:val="0E06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711F89"/>
    <w:multiLevelType w:val="multilevel"/>
    <w:tmpl w:val="12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D91741"/>
    <w:multiLevelType w:val="multilevel"/>
    <w:tmpl w:val="9BE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EA7EC9"/>
    <w:multiLevelType w:val="multilevel"/>
    <w:tmpl w:val="559CD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75B0A"/>
    <w:multiLevelType w:val="multilevel"/>
    <w:tmpl w:val="D54A2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88B44D0"/>
    <w:multiLevelType w:val="multilevel"/>
    <w:tmpl w:val="45EE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64425A"/>
    <w:multiLevelType w:val="multilevel"/>
    <w:tmpl w:val="80C4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A9574F"/>
    <w:multiLevelType w:val="multilevel"/>
    <w:tmpl w:val="549EA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C797139"/>
    <w:multiLevelType w:val="multilevel"/>
    <w:tmpl w:val="DF96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8"/>
  </w:num>
  <w:num w:numId="4">
    <w:abstractNumId w:val="17"/>
  </w:num>
  <w:num w:numId="5">
    <w:abstractNumId w:val="27"/>
  </w:num>
  <w:num w:numId="6">
    <w:abstractNumId w:val="31"/>
  </w:num>
  <w:num w:numId="7">
    <w:abstractNumId w:val="34"/>
  </w:num>
  <w:num w:numId="8">
    <w:abstractNumId w:val="8"/>
  </w:num>
  <w:num w:numId="9">
    <w:abstractNumId w:val="30"/>
  </w:num>
  <w:num w:numId="10">
    <w:abstractNumId w:val="22"/>
  </w:num>
  <w:num w:numId="11">
    <w:abstractNumId w:val="7"/>
  </w:num>
  <w:num w:numId="12">
    <w:abstractNumId w:val="36"/>
  </w:num>
  <w:num w:numId="13">
    <w:abstractNumId w:val="10"/>
  </w:num>
  <w:num w:numId="14">
    <w:abstractNumId w:val="11"/>
  </w:num>
  <w:num w:numId="15">
    <w:abstractNumId w:val="32"/>
  </w:num>
  <w:num w:numId="16">
    <w:abstractNumId w:val="13"/>
  </w:num>
  <w:num w:numId="17">
    <w:abstractNumId w:val="5"/>
  </w:num>
  <w:num w:numId="18">
    <w:abstractNumId w:val="25"/>
  </w:num>
  <w:num w:numId="19">
    <w:abstractNumId w:val="3"/>
  </w:num>
  <w:num w:numId="20">
    <w:abstractNumId w:val="33"/>
  </w:num>
  <w:num w:numId="21">
    <w:abstractNumId w:val="6"/>
  </w:num>
  <w:num w:numId="22">
    <w:abstractNumId w:val="20"/>
  </w:num>
  <w:num w:numId="23">
    <w:abstractNumId w:val="14"/>
  </w:num>
  <w:num w:numId="24">
    <w:abstractNumId w:val="2"/>
  </w:num>
  <w:num w:numId="25">
    <w:abstractNumId w:val="28"/>
  </w:num>
  <w:num w:numId="26">
    <w:abstractNumId w:val="29"/>
  </w:num>
  <w:num w:numId="27">
    <w:abstractNumId w:val="15"/>
  </w:num>
  <w:num w:numId="28">
    <w:abstractNumId w:val="35"/>
  </w:num>
  <w:num w:numId="29">
    <w:abstractNumId w:val="16"/>
  </w:num>
  <w:num w:numId="30">
    <w:abstractNumId w:val="24"/>
  </w:num>
  <w:num w:numId="31">
    <w:abstractNumId w:val="12"/>
  </w:num>
  <w:num w:numId="32">
    <w:abstractNumId w:val="23"/>
  </w:num>
  <w:num w:numId="33">
    <w:abstractNumId w:val="0"/>
  </w:num>
  <w:num w:numId="34">
    <w:abstractNumId w:val="21"/>
  </w:num>
  <w:num w:numId="35">
    <w:abstractNumId w:val="26"/>
  </w:num>
  <w:num w:numId="36">
    <w:abstractNumId w:val="9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997"/>
    <w:rsid w:val="00020ADF"/>
    <w:rsid w:val="00054526"/>
    <w:rsid w:val="00066BBB"/>
    <w:rsid w:val="000857A1"/>
    <w:rsid w:val="0008599A"/>
    <w:rsid w:val="000D04CD"/>
    <w:rsid w:val="0029596C"/>
    <w:rsid w:val="002D673D"/>
    <w:rsid w:val="00324A8F"/>
    <w:rsid w:val="00362997"/>
    <w:rsid w:val="004034E2"/>
    <w:rsid w:val="00432D0A"/>
    <w:rsid w:val="0046374F"/>
    <w:rsid w:val="00482466"/>
    <w:rsid w:val="00485533"/>
    <w:rsid w:val="004A2796"/>
    <w:rsid w:val="004C6CED"/>
    <w:rsid w:val="004D7107"/>
    <w:rsid w:val="00511972"/>
    <w:rsid w:val="005205EE"/>
    <w:rsid w:val="00532EEA"/>
    <w:rsid w:val="005950A3"/>
    <w:rsid w:val="005B653C"/>
    <w:rsid w:val="005C4075"/>
    <w:rsid w:val="00632EE9"/>
    <w:rsid w:val="006C2E95"/>
    <w:rsid w:val="007364FB"/>
    <w:rsid w:val="00771B1A"/>
    <w:rsid w:val="007D6A77"/>
    <w:rsid w:val="007F3168"/>
    <w:rsid w:val="00857C96"/>
    <w:rsid w:val="00890A37"/>
    <w:rsid w:val="009165D4"/>
    <w:rsid w:val="00945F00"/>
    <w:rsid w:val="009861AC"/>
    <w:rsid w:val="009B4F9D"/>
    <w:rsid w:val="00A03A5E"/>
    <w:rsid w:val="00A83708"/>
    <w:rsid w:val="00AE3022"/>
    <w:rsid w:val="00BA3E6A"/>
    <w:rsid w:val="00BB015A"/>
    <w:rsid w:val="00C054D7"/>
    <w:rsid w:val="00C2386E"/>
    <w:rsid w:val="00C50E28"/>
    <w:rsid w:val="00C54C52"/>
    <w:rsid w:val="00D11ED4"/>
    <w:rsid w:val="00D64C04"/>
    <w:rsid w:val="00DB4D8B"/>
    <w:rsid w:val="00E9305F"/>
    <w:rsid w:val="00F646E7"/>
    <w:rsid w:val="00F86094"/>
    <w:rsid w:val="00FB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F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51197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Normal (Web)"/>
    <w:basedOn w:val="a"/>
    <w:uiPriority w:val="99"/>
    <w:rsid w:val="00362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89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90A3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5119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311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развития одаренности и нравственного становления личности </vt:lpstr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развития одаренности и нравственного становления личности</dc:title>
  <dc:creator>Пользователь</dc:creator>
  <cp:lastModifiedBy>1</cp:lastModifiedBy>
  <cp:revision>7</cp:revision>
  <dcterms:created xsi:type="dcterms:W3CDTF">2024-08-31T09:01:00Z</dcterms:created>
  <dcterms:modified xsi:type="dcterms:W3CDTF">2025-05-25T19:34:00Z</dcterms:modified>
</cp:coreProperties>
</file>