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86" w:rsidRPr="00641357" w:rsidRDefault="00416986" w:rsidP="00D85660">
      <w:pPr>
        <w:tabs>
          <w:tab w:val="left" w:pos="3870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357">
        <w:rPr>
          <w:rFonts w:ascii="Times New Roman" w:hAnsi="Times New Roman" w:cs="Times New Roman"/>
          <w:b/>
          <w:sz w:val="28"/>
          <w:szCs w:val="28"/>
        </w:rPr>
        <w:t>МАДО</w:t>
      </w:r>
      <w:r w:rsidR="00D85660">
        <w:rPr>
          <w:rFonts w:ascii="Times New Roman" w:hAnsi="Times New Roman" w:cs="Times New Roman"/>
          <w:b/>
          <w:sz w:val="28"/>
          <w:szCs w:val="28"/>
        </w:rPr>
        <w:t>У «ЦРР-Детский сад №13»</w:t>
      </w:r>
    </w:p>
    <w:p w:rsidR="00416986" w:rsidRDefault="00416986" w:rsidP="00416986">
      <w:pPr>
        <w:rPr>
          <w:sz w:val="36"/>
          <w:szCs w:val="36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86" w:rsidRPr="00416986" w:rsidRDefault="00416986" w:rsidP="00D85660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6986">
        <w:rPr>
          <w:rFonts w:ascii="Times New Roman" w:hAnsi="Times New Roman" w:cs="Times New Roman"/>
          <w:b/>
          <w:sz w:val="36"/>
          <w:szCs w:val="36"/>
        </w:rPr>
        <w:t>Семинар для воспитателей</w:t>
      </w:r>
    </w:p>
    <w:p w:rsidR="00416986" w:rsidRPr="00416986" w:rsidRDefault="00416986" w:rsidP="00D85660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16986">
        <w:rPr>
          <w:rFonts w:ascii="Times New Roman" w:hAnsi="Times New Roman" w:cs="Times New Roman"/>
          <w:b/>
          <w:sz w:val="48"/>
          <w:szCs w:val="48"/>
        </w:rPr>
        <w:t>«Фольклор для маленьких»</w:t>
      </w:r>
      <w:r>
        <w:rPr>
          <w:rFonts w:ascii="Times New Roman" w:hAnsi="Times New Roman" w:cs="Times New Roman"/>
          <w:b/>
          <w:sz w:val="48"/>
          <w:szCs w:val="48"/>
        </w:rPr>
        <w:t>.</w:t>
      </w:r>
    </w:p>
    <w:p w:rsidR="00416986" w:rsidRPr="00416986" w:rsidRDefault="00416986" w:rsidP="00416986">
      <w:pPr>
        <w:spacing w:after="0"/>
        <w:rPr>
          <w:rFonts w:ascii="Times New Roman" w:hAnsi="Times New Roman" w:cs="Times New Roman"/>
          <w:b/>
          <w:sz w:val="48"/>
          <w:szCs w:val="48"/>
        </w:rPr>
      </w:pPr>
    </w:p>
    <w:p w:rsidR="00416986" w:rsidRDefault="00416986" w:rsidP="00416986">
      <w:pPr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rPr>
          <w:rFonts w:ascii="Times New Roman" w:hAnsi="Times New Roman" w:cs="Times New Roman"/>
          <w:b/>
          <w:sz w:val="28"/>
          <w:szCs w:val="28"/>
        </w:rPr>
      </w:pPr>
    </w:p>
    <w:p w:rsidR="00416986" w:rsidRDefault="00416986" w:rsidP="0041698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Подготовила и </w:t>
      </w:r>
      <w:proofErr w:type="gramStart"/>
      <w:r>
        <w:rPr>
          <w:sz w:val="28"/>
          <w:szCs w:val="28"/>
        </w:rPr>
        <w:t>провела</w:t>
      </w:r>
      <w:r w:rsidRPr="000B205A">
        <w:rPr>
          <w:sz w:val="28"/>
          <w:szCs w:val="28"/>
        </w:rPr>
        <w:t xml:space="preserve">: </w:t>
      </w:r>
      <w:r w:rsidRPr="000B205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музыкальный</w:t>
      </w:r>
      <w:proofErr w:type="gramEnd"/>
      <w:r>
        <w:rPr>
          <w:sz w:val="28"/>
          <w:szCs w:val="28"/>
        </w:rPr>
        <w:t xml:space="preserve"> руководитель</w:t>
      </w:r>
      <w:r w:rsidR="00D85660">
        <w:rPr>
          <w:sz w:val="28"/>
          <w:szCs w:val="28"/>
        </w:rPr>
        <w:t xml:space="preserve">  -  </w:t>
      </w:r>
    </w:p>
    <w:p w:rsidR="00416986" w:rsidRDefault="00416986" w:rsidP="004169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D85660">
        <w:rPr>
          <w:sz w:val="28"/>
          <w:szCs w:val="28"/>
        </w:rPr>
        <w:t xml:space="preserve">     Лоскутова Елена Алексеевна,</w:t>
      </w:r>
    </w:p>
    <w:p w:rsidR="00D85660" w:rsidRDefault="00D85660" w:rsidP="004169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воспитатель –  </w:t>
      </w:r>
    </w:p>
    <w:p w:rsidR="00D85660" w:rsidRDefault="00D85660" w:rsidP="004169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sz w:val="28"/>
          <w:szCs w:val="28"/>
        </w:rPr>
        <w:t>Порядина</w:t>
      </w:r>
      <w:proofErr w:type="spellEnd"/>
      <w:r>
        <w:rPr>
          <w:sz w:val="28"/>
          <w:szCs w:val="28"/>
        </w:rPr>
        <w:t xml:space="preserve"> вероника Владимировна.</w:t>
      </w:r>
    </w:p>
    <w:p w:rsidR="00416986" w:rsidRDefault="00416986" w:rsidP="00416986">
      <w:pPr>
        <w:pStyle w:val="a3"/>
        <w:jc w:val="both"/>
        <w:rPr>
          <w:b/>
          <w:sz w:val="28"/>
          <w:szCs w:val="28"/>
        </w:rPr>
      </w:pPr>
    </w:p>
    <w:p w:rsidR="00416986" w:rsidRDefault="00416986" w:rsidP="00416986">
      <w:pPr>
        <w:rPr>
          <w:sz w:val="36"/>
          <w:szCs w:val="36"/>
        </w:rPr>
      </w:pPr>
    </w:p>
    <w:p w:rsidR="00416986" w:rsidRDefault="00416986" w:rsidP="00416986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42B5B">
        <w:rPr>
          <w:rFonts w:ascii="Times New Roman" w:hAnsi="Times New Roman" w:cs="Times New Roman"/>
          <w:sz w:val="36"/>
          <w:szCs w:val="36"/>
        </w:rPr>
        <w:t xml:space="preserve">                                      </w:t>
      </w:r>
    </w:p>
    <w:p w:rsidR="00416986" w:rsidRDefault="00416986" w:rsidP="00416986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416986" w:rsidRDefault="00416986" w:rsidP="00D85660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416986" w:rsidRPr="00742B5B" w:rsidRDefault="00E46BB9" w:rsidP="0041698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Кунгур</w:t>
      </w:r>
      <w:r w:rsidR="00D85660">
        <w:rPr>
          <w:rFonts w:ascii="Times New Roman" w:hAnsi="Times New Roman" w:cs="Times New Roman"/>
          <w:sz w:val="28"/>
          <w:szCs w:val="28"/>
        </w:rPr>
        <w:t xml:space="preserve">ский МО </w:t>
      </w:r>
    </w:p>
    <w:p w:rsidR="005A58E1" w:rsidRPr="00D55094" w:rsidRDefault="00D55094" w:rsidP="00D5509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5A58E1" w:rsidRPr="00D55094">
        <w:rPr>
          <w:rFonts w:ascii="Times New Roman" w:eastAsia="Times New Roman" w:hAnsi="Times New Roman" w:cs="Times New Roman"/>
          <w:sz w:val="28"/>
          <w:szCs w:val="28"/>
        </w:rPr>
        <w:t xml:space="preserve">«Ладушки» и «коза-дереза» так прочно вошли в игровой обиход малыша, что слово «фольклор» не сразу приходит на ум. А между тем все детские </w:t>
      </w:r>
      <w:proofErr w:type="spellStart"/>
      <w:r w:rsidR="005A58E1" w:rsidRPr="00D55094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="005A58E1" w:rsidRPr="00D55094">
        <w:rPr>
          <w:rFonts w:ascii="Times New Roman" w:eastAsia="Times New Roman" w:hAnsi="Times New Roman" w:cs="Times New Roman"/>
          <w:sz w:val="28"/>
          <w:szCs w:val="28"/>
        </w:rPr>
        <w:t>, сказки и большинство игр придуманы, возможно, не одну сотню лет назад. И не так просты, как кажется.</w:t>
      </w:r>
    </w:p>
    <w:p w:rsidR="005A58E1" w:rsidRPr="00D55094" w:rsidRDefault="005A58E1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Фольклор в переводе с английского народная мудрость. </w:t>
      </w:r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Фольклор – устное народное творчество. Передаваясь из уст в уста, он меняется, принимает разные формы, но остается таким же полезным и нужным нашим детям. Почему? Потому что устное народное творчество – это способ кодирования и передачи важной информации. В сказках, песенках, играх скрыты богатства народной мудрости: правила поведения, герои-эталоны и отрицательные примеры, духовные ценности и меткие наблюдения над жизнью. С самого раннего возраста малыши незаметно для себя обучаются и развиваются, впитывая народные традиции, учатся отличать добро от зла. Но не только иносказательное содержание делает народное творчество таким ценным для воспитания. Сама форма привлекает малышей: яркая, метафоричная, с интересными сюжетами, напевностью, загадками, игрой слов. Чтение сказок вслух, пение колыбельных, загадывание загадок и потешные стишки способствуют развитию фонематического слуха у ребенка (правильно слышу – правильно говорю), пополняет его словарь, прививает культуру речи и обогащает знание грамматики родного языка. Разные жанры помогают всесторонне развивать малыша. </w:t>
      </w:r>
    </w:p>
    <w:p w:rsidR="005A58E1" w:rsidRPr="00D55094" w:rsidRDefault="005A58E1" w:rsidP="00D55094">
      <w:pPr>
        <w:spacing w:after="30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t>Раньше колыбельные, сопровождая малыша с первых дней, помогали ему не только успокоиться перед сном, но и развивать речь даже в таком возрасте. Слушая мамин голос, малыш со временем начинает выделять в потоке речи интонации, отдельные слова, звуки. Это формирует у крохи слух, чувствительность к речи, он быстрее начнет понимать и, возможно, раньше начнет говорить. Даже если Вы не чувствуете в себе артистического дарования, петь колыбельные все равно стоит – ничего приятнее маминого голоса для малыша нет. Ученые утверждают, что малыши, мамы которых пели им колыбельные песни, растут спокойными и уравновешенными, быстрее адаптируются в обществе и приспосабливаются к новым условиям.</w:t>
      </w:r>
    </w:p>
    <w:p w:rsidR="00861CD6" w:rsidRPr="00D55094" w:rsidRDefault="00861CD6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 – особый вид фольклорного жанра, он как нельзя лучше подходит для закладывания основ ознакомления детей с первыми сказками. И вот почему. Во-первых, в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потешках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 действуют один или два персонажа, во-вторых, раскрывает характер героя: лиса – хитрая, медведь – сильный, но не слишком сообразительный, волк – сердитый и т.п. </w:t>
      </w:r>
    </w:p>
    <w:p w:rsidR="00861CD6" w:rsidRPr="00D55094" w:rsidRDefault="00861CD6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 различны, могут быть направлены на различные познавательные цели:</w:t>
      </w:r>
    </w:p>
    <w:p w:rsidR="00861CD6" w:rsidRPr="00D55094" w:rsidRDefault="00861CD6" w:rsidP="00D55094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отражающие элементы народного быта (Ладушки, ладушки…);</w:t>
      </w:r>
    </w:p>
    <w:p w:rsidR="00861CD6" w:rsidRPr="00D55094" w:rsidRDefault="00861CD6" w:rsidP="00D55094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ознакомляющие с домашними и дикими животными (Пошел котик на </w:t>
      </w:r>
      <w:proofErr w:type="spellStart"/>
      <w:proofErr w:type="gramStart"/>
      <w:r w:rsidRPr="00D55094">
        <w:rPr>
          <w:rFonts w:ascii="Times New Roman" w:hAnsi="Times New Roman" w:cs="Times New Roman"/>
          <w:sz w:val="28"/>
          <w:szCs w:val="28"/>
        </w:rPr>
        <w:t>торжок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D55094">
        <w:rPr>
          <w:rFonts w:ascii="Times New Roman" w:hAnsi="Times New Roman" w:cs="Times New Roman"/>
          <w:sz w:val="28"/>
          <w:szCs w:val="28"/>
        </w:rPr>
        <w:t>, Лиса по лесу ходила…);</w:t>
      </w:r>
    </w:p>
    <w:p w:rsidR="00861CD6" w:rsidRPr="00D55094" w:rsidRDefault="00861CD6" w:rsidP="00D55094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олицетворяющие природу (Радуга-дуга…, Травка-муравка со сна </w:t>
      </w:r>
      <w:proofErr w:type="gramStart"/>
      <w:r w:rsidRPr="00D55094">
        <w:rPr>
          <w:rFonts w:ascii="Times New Roman" w:hAnsi="Times New Roman" w:cs="Times New Roman"/>
          <w:sz w:val="28"/>
          <w:szCs w:val="28"/>
        </w:rPr>
        <w:t>поднялась..</w:t>
      </w:r>
      <w:proofErr w:type="gramEnd"/>
      <w:r w:rsidRPr="00D55094">
        <w:rPr>
          <w:rFonts w:ascii="Times New Roman" w:hAnsi="Times New Roman" w:cs="Times New Roman"/>
          <w:sz w:val="28"/>
          <w:szCs w:val="28"/>
        </w:rPr>
        <w:t>);</w:t>
      </w:r>
    </w:p>
    <w:p w:rsidR="00861CD6" w:rsidRPr="00D55094" w:rsidRDefault="00861CD6" w:rsidP="00D55094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раскрывающие нравственно-этические категории (Тили-бом! Тили-бом! Загорелся Кошкин дом…);</w:t>
      </w:r>
    </w:p>
    <w:p w:rsidR="005A58E1" w:rsidRPr="00D55094" w:rsidRDefault="005A58E1" w:rsidP="00D55094">
      <w:pPr>
        <w:spacing w:after="30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lastRenderedPageBreak/>
        <w:t>Потешки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 – короткие стишки, сопровождающие купание, массаж, игры крохи. Они кратки и забавны, позволяют не просто отвлечь внимание капризничающего малыша, но и успокоить его в случае непослушания: «ладушки» и «сорока» развлекают малышей даже тогда, когда они не еще не научились по</w:t>
      </w:r>
      <w:r w:rsidR="006F708E" w:rsidRPr="00D55094">
        <w:rPr>
          <w:rFonts w:ascii="Times New Roman" w:eastAsia="Times New Roman" w:hAnsi="Times New Roman" w:cs="Times New Roman"/>
          <w:sz w:val="28"/>
          <w:szCs w:val="28"/>
        </w:rPr>
        <w:t xml:space="preserve">нимать речь. </w:t>
      </w:r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 отлично развивают речевой слух ребенка: умение различать звуки, близкие по звучанию, ритм и плавность речи, интонацию, выразительность, повышение и понижение тона. Существует огромное количество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потешек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 на все случаи.</w:t>
      </w:r>
    </w:p>
    <w:p w:rsidR="00F079E0" w:rsidRPr="00D55094" w:rsidRDefault="00F079E0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Фольклорные произведения оказывают благотворное влияние на общение с ребенком в разные режимные моменты: когда его укладывают спать (колыбельная песня), когда купают (ласковые поговорки), в моменты бодрствования (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 и прибаутки). </w:t>
      </w:r>
    </w:p>
    <w:p w:rsidR="00F079E0" w:rsidRPr="00D55094" w:rsidRDefault="00F079E0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Например: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5094">
        <w:rPr>
          <w:rFonts w:ascii="Times New Roman" w:hAnsi="Times New Roman" w:cs="Times New Roman"/>
          <w:b/>
          <w:i/>
          <w:sz w:val="28"/>
          <w:szCs w:val="28"/>
        </w:rPr>
        <w:t>Подготовка к обеду, обед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У нас много ребят, все по стульчикам сидят,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Кашу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маслену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 едят.</w:t>
      </w:r>
    </w:p>
    <w:p w:rsidR="00F079E0" w:rsidRPr="00D55094" w:rsidRDefault="006F708E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79E0" w:rsidRPr="00D55094">
        <w:rPr>
          <w:rFonts w:ascii="Times New Roman" w:hAnsi="Times New Roman" w:cs="Times New Roman"/>
          <w:b/>
          <w:i/>
          <w:sz w:val="28"/>
          <w:szCs w:val="28"/>
        </w:rPr>
        <w:t>Умывание.</w:t>
      </w:r>
    </w:p>
    <w:p w:rsidR="00F079E0" w:rsidRPr="00D55094" w:rsidRDefault="00861CD6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- </w:t>
      </w:r>
      <w:r w:rsidR="00F079E0" w:rsidRPr="00D55094">
        <w:rPr>
          <w:rFonts w:ascii="Times New Roman" w:hAnsi="Times New Roman" w:cs="Times New Roman"/>
          <w:sz w:val="28"/>
          <w:szCs w:val="28"/>
        </w:rPr>
        <w:t>Из колодца принесла курица водицы,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И ребята всей гурьбой побежали мыться.</w:t>
      </w:r>
    </w:p>
    <w:p w:rsidR="00F079E0" w:rsidRPr="00D55094" w:rsidRDefault="00861CD6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- </w:t>
      </w:r>
      <w:r w:rsidR="00F079E0" w:rsidRPr="00D55094">
        <w:rPr>
          <w:rFonts w:ascii="Times New Roman" w:hAnsi="Times New Roman" w:cs="Times New Roman"/>
          <w:sz w:val="28"/>
          <w:szCs w:val="28"/>
        </w:rPr>
        <w:t>Водичка, водичка, умой мое личико,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Чтоб глазки блестели, чтоб щечки краснели…</w:t>
      </w:r>
    </w:p>
    <w:p w:rsidR="00F079E0" w:rsidRPr="00D55094" w:rsidRDefault="008E22F3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79E0" w:rsidRPr="00D55094">
        <w:rPr>
          <w:rFonts w:ascii="Times New Roman" w:hAnsi="Times New Roman" w:cs="Times New Roman"/>
          <w:b/>
          <w:i/>
          <w:sz w:val="28"/>
          <w:szCs w:val="28"/>
        </w:rPr>
        <w:t>Укладывание спать.</w:t>
      </w:r>
    </w:p>
    <w:p w:rsidR="00F079E0" w:rsidRPr="00D55094" w:rsidRDefault="00861CD6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- </w:t>
      </w:r>
      <w:r w:rsidR="00F079E0" w:rsidRPr="00D55094">
        <w:rPr>
          <w:rFonts w:ascii="Times New Roman" w:hAnsi="Times New Roman" w:cs="Times New Roman"/>
          <w:sz w:val="28"/>
          <w:szCs w:val="28"/>
        </w:rPr>
        <w:t>Люли, люли, люли, прилетели гули,</w:t>
      </w:r>
    </w:p>
    <w:p w:rsidR="00861CD6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Стали гули ворковать, стал Ванюша сладко спать.</w:t>
      </w:r>
    </w:p>
    <w:p w:rsidR="00F079E0" w:rsidRPr="00D55094" w:rsidRDefault="00861CD6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- </w:t>
      </w:r>
      <w:r w:rsidR="008E22F3" w:rsidRPr="00D55094">
        <w:rPr>
          <w:rFonts w:ascii="Times New Roman" w:hAnsi="Times New Roman" w:cs="Times New Roman"/>
          <w:sz w:val="28"/>
          <w:szCs w:val="28"/>
        </w:rPr>
        <w:t xml:space="preserve"> </w:t>
      </w:r>
      <w:r w:rsidR="00F079E0" w:rsidRPr="00D55094">
        <w:rPr>
          <w:rFonts w:ascii="Times New Roman" w:hAnsi="Times New Roman" w:cs="Times New Roman"/>
          <w:sz w:val="28"/>
          <w:szCs w:val="28"/>
        </w:rPr>
        <w:t>Баю-баю-</w:t>
      </w:r>
      <w:proofErr w:type="spellStart"/>
      <w:r w:rsidR="00F079E0" w:rsidRPr="00D55094">
        <w:rPr>
          <w:rFonts w:ascii="Times New Roman" w:hAnsi="Times New Roman" w:cs="Times New Roman"/>
          <w:sz w:val="28"/>
          <w:szCs w:val="28"/>
        </w:rPr>
        <w:t>баиньки</w:t>
      </w:r>
      <w:proofErr w:type="spellEnd"/>
      <w:r w:rsidR="00F079E0" w:rsidRPr="00D55094">
        <w:rPr>
          <w:rFonts w:ascii="Times New Roman" w:hAnsi="Times New Roman" w:cs="Times New Roman"/>
          <w:sz w:val="28"/>
          <w:szCs w:val="28"/>
        </w:rPr>
        <w:t>, прибежали заиньки: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Спит ли наша девочка, девочка-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припевочка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>?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Уходите,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заюшки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 xml:space="preserve">, не мешайте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баюшки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>.</w:t>
      </w:r>
    </w:p>
    <w:p w:rsidR="00F079E0" w:rsidRPr="00D55094" w:rsidRDefault="00F079E0" w:rsidP="00D550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5094">
        <w:rPr>
          <w:rFonts w:ascii="Times New Roman" w:hAnsi="Times New Roman" w:cs="Times New Roman"/>
          <w:b/>
          <w:i/>
          <w:sz w:val="28"/>
          <w:szCs w:val="28"/>
        </w:rPr>
        <w:t>Одевание.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Кто в обновку нарядится?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Чья дочурка баловница?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Маша – вот кто!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9E0" w:rsidRPr="00D55094" w:rsidRDefault="00F079E0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Особое значение малые фольклорные формы имеют в ходе НОД, на которых ставятся обучающие задачи: чисто речевые или развивающие ориентировку в пространстве, действия руки и т.п.</w:t>
      </w:r>
    </w:p>
    <w:p w:rsidR="00F079E0" w:rsidRPr="00D55094" w:rsidRDefault="00F079E0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Детей следует учить восприятию фольклорных текстов, формировать у них умение слушать и слышать. Тогда постепенно откроется сила народного слова, «чутье языка». Однако все это происходит, если педагог работает с произведениями грамотно, если правильно выбирает приемы, опирается  на возрастные особенности малышей.</w:t>
      </w:r>
    </w:p>
    <w:p w:rsidR="00F079E0" w:rsidRPr="00D55094" w:rsidRDefault="00F079E0" w:rsidP="00D5509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На первом и втором году жизни используют колыбельные песенки, прибаутки,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>.</w:t>
      </w:r>
    </w:p>
    <w:p w:rsidR="00F079E0" w:rsidRPr="00D55094" w:rsidRDefault="00F079E0" w:rsidP="00D550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509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Когда ребенок учится ходить: 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Топ-топ, топ-топ,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Скоро Андрюшеньке годок!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Скоро Саше годочек,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 xml:space="preserve">Спечем Саше </w:t>
      </w:r>
      <w:proofErr w:type="spellStart"/>
      <w:r w:rsidRPr="00D55094">
        <w:rPr>
          <w:rFonts w:ascii="Times New Roman" w:hAnsi="Times New Roman" w:cs="Times New Roman"/>
          <w:sz w:val="28"/>
          <w:szCs w:val="28"/>
        </w:rPr>
        <w:t>пирожочек</w:t>
      </w:r>
      <w:proofErr w:type="spellEnd"/>
      <w:r w:rsidRPr="00D55094">
        <w:rPr>
          <w:rFonts w:ascii="Times New Roman" w:hAnsi="Times New Roman" w:cs="Times New Roman"/>
          <w:sz w:val="28"/>
          <w:szCs w:val="28"/>
        </w:rPr>
        <w:t>,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Сашеньке расти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Здоровым и путевым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Столько в высоту (показывают)!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Столько в ширину (показывают)!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Ума да разума!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Прожить век</w:t>
      </w:r>
    </w:p>
    <w:p w:rsidR="00416986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hAnsi="Times New Roman" w:cs="Times New Roman"/>
          <w:sz w:val="28"/>
          <w:szCs w:val="28"/>
        </w:rPr>
        <w:t>С отцом-матерью!</w:t>
      </w:r>
    </w:p>
    <w:p w:rsidR="00F079E0" w:rsidRPr="00D55094" w:rsidRDefault="00F079E0" w:rsidP="00D5509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Знакомя детей с разными фольклорными жанрами, мы обогащаем речь детей живостью, образностью, краткостью и меткостью выражений, способствуя воспитанию детей на народной мудрости. Адресованные детям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, песенки,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попевки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>, звучат, как ласковый говорок, выражая заботу, нежность, веру в благополучное будущее. Именно это и нравится детям в малых формах фольклора. Они удовлетворяют рано возникшую у ребенка потребность в художественном слове.</w:t>
      </w:r>
    </w:p>
    <w:p w:rsidR="00F15DF1" w:rsidRPr="00D55094" w:rsidRDefault="00F079E0" w:rsidP="00D5509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t>Произведения устного народного творчества — это богатство и украшение нашей речи. Они создавались народом и передавались из уст</w:t>
      </w:r>
      <w:r w:rsidR="00294CF9">
        <w:rPr>
          <w:rFonts w:ascii="Times New Roman" w:eastAsia="Times New Roman" w:hAnsi="Times New Roman" w:cs="Times New Roman"/>
          <w:sz w:val="28"/>
          <w:szCs w:val="28"/>
        </w:rPr>
        <w:t xml:space="preserve"> в уста. По словам А.П. Усовой «</w:t>
      </w:r>
      <w:r w:rsidRPr="00D55094">
        <w:rPr>
          <w:rFonts w:ascii="Times New Roman" w:eastAsia="Times New Roman" w:hAnsi="Times New Roman" w:cs="Times New Roman"/>
          <w:sz w:val="28"/>
          <w:szCs w:val="28"/>
        </w:rPr>
        <w:t>словесное русское народное творчество заключает в себе поэти</w:t>
      </w:r>
      <w:r w:rsidR="00294CF9">
        <w:rPr>
          <w:rFonts w:ascii="Times New Roman" w:eastAsia="Times New Roman" w:hAnsi="Times New Roman" w:cs="Times New Roman"/>
          <w:sz w:val="28"/>
          <w:szCs w:val="28"/>
        </w:rPr>
        <w:t>ческие ценности»</w:t>
      </w:r>
      <w:bookmarkStart w:id="0" w:name="_GoBack"/>
      <w:bookmarkEnd w:id="0"/>
      <w:r w:rsidRPr="00D55094">
        <w:rPr>
          <w:rFonts w:ascii="Times New Roman" w:eastAsia="Times New Roman" w:hAnsi="Times New Roman" w:cs="Times New Roman"/>
          <w:sz w:val="28"/>
          <w:szCs w:val="28"/>
        </w:rPr>
        <w:t>. Его влияние на развитие речи детей неоспоримо. С помощью устного народного творчества можно решать практически все задачи методики развития речи и наряду с основными методами и приемами речевого развития.</w:t>
      </w:r>
    </w:p>
    <w:p w:rsidR="00C8373B" w:rsidRPr="00D55094" w:rsidRDefault="00C8373B" w:rsidP="00D5509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Предлагаю воспитателям вспомнить и прочитать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пестушки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 xml:space="preserve">, которые они используют в своей работе. А так же раздаю буклеты и диски с </w:t>
      </w:r>
      <w:proofErr w:type="spellStart"/>
      <w:r w:rsidRPr="00D55094">
        <w:rPr>
          <w:rFonts w:ascii="Times New Roman" w:eastAsia="Times New Roman" w:hAnsi="Times New Roman" w:cs="Times New Roman"/>
          <w:sz w:val="28"/>
          <w:szCs w:val="28"/>
        </w:rPr>
        <w:t>потешками</w:t>
      </w:r>
      <w:proofErr w:type="spellEnd"/>
      <w:r w:rsidRPr="00D55094">
        <w:rPr>
          <w:rFonts w:ascii="Times New Roman" w:eastAsia="Times New Roman" w:hAnsi="Times New Roman" w:cs="Times New Roman"/>
          <w:sz w:val="28"/>
          <w:szCs w:val="28"/>
        </w:rPr>
        <w:t>, русскими народными сказочками, песенками.</w:t>
      </w:r>
    </w:p>
    <w:p w:rsidR="00F079E0" w:rsidRPr="00D55094" w:rsidRDefault="00F079E0" w:rsidP="00D5509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094">
        <w:rPr>
          <w:rFonts w:ascii="Times New Roman" w:eastAsia="Times New Roman" w:hAnsi="Times New Roman" w:cs="Times New Roman"/>
          <w:sz w:val="28"/>
          <w:szCs w:val="28"/>
        </w:rPr>
        <w:t>Большое количество фольклорных жанров позволяет развлекать, развивать и обучать малыша ненавязчиво и разнообразно. Не пренебрегайте простыми стишками, сказками, загадками, песенками – в скрытой и игровой форме они учат маленького человека жизни.</w:t>
      </w:r>
    </w:p>
    <w:p w:rsidR="00F079E0" w:rsidRPr="00D55094" w:rsidRDefault="00F079E0" w:rsidP="00D55094">
      <w:pPr>
        <w:spacing w:after="30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Pr="009026DB" w:rsidRDefault="00F079E0" w:rsidP="009026DB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Pr="009026DB" w:rsidRDefault="00F079E0" w:rsidP="009026DB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Pr="009026DB" w:rsidRDefault="00F079E0" w:rsidP="009026DB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Pr="009026DB" w:rsidRDefault="00F079E0" w:rsidP="009026DB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Default="00F079E0" w:rsidP="00F079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Default="00F079E0" w:rsidP="00F079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Default="00F079E0" w:rsidP="00F079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79E0" w:rsidRPr="00A84EAE" w:rsidRDefault="00F079E0" w:rsidP="00F079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493A" w:rsidRDefault="004C493A"/>
    <w:sectPr w:rsidR="004C493A" w:rsidSect="00294CF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54FE3"/>
    <w:multiLevelType w:val="hybridMultilevel"/>
    <w:tmpl w:val="5BF8D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E0"/>
    <w:rsid w:val="00213F27"/>
    <w:rsid w:val="00294CF9"/>
    <w:rsid w:val="00416986"/>
    <w:rsid w:val="004C493A"/>
    <w:rsid w:val="005A58E1"/>
    <w:rsid w:val="006F708E"/>
    <w:rsid w:val="00861CD6"/>
    <w:rsid w:val="008E22F3"/>
    <w:rsid w:val="009026DB"/>
    <w:rsid w:val="00C8373B"/>
    <w:rsid w:val="00D55094"/>
    <w:rsid w:val="00D85660"/>
    <w:rsid w:val="00E46BB9"/>
    <w:rsid w:val="00E71B6C"/>
    <w:rsid w:val="00F079E0"/>
    <w:rsid w:val="00F1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A829"/>
  <w15:docId w15:val="{F119DC9A-D865-4F66-87D4-BF73D116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9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Ленчик</dc:creator>
  <cp:lastModifiedBy>Elena</cp:lastModifiedBy>
  <cp:revision>13</cp:revision>
  <dcterms:created xsi:type="dcterms:W3CDTF">2016-10-18T06:40:00Z</dcterms:created>
  <dcterms:modified xsi:type="dcterms:W3CDTF">2025-05-26T10:03:00Z</dcterms:modified>
</cp:coreProperties>
</file>