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84243" w14:textId="77777777" w:rsidR="00D75558" w:rsidRPr="00D75558" w:rsidRDefault="00D75558" w:rsidP="00D75558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755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Как искусственный интеллект меняет медицину: от диагностики до создания лекарств</w:t>
      </w:r>
    </w:p>
    <w:p w14:paraId="3BFAE9B8" w14:textId="0C25AE5A" w:rsidR="00577AF5" w:rsidRPr="00D75558" w:rsidRDefault="00D75558" w:rsidP="00577AF5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Колин Егор Андреевич</w:t>
      </w:r>
    </w:p>
    <w:p w14:paraId="23E5059F" w14:textId="77777777" w:rsidR="00577AF5" w:rsidRPr="00577AF5" w:rsidRDefault="00577AF5" w:rsidP="00577AF5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AF5">
        <w:rPr>
          <w:rFonts w:ascii="Times New Roman" w:hAnsi="Times New Roman" w:cs="Times New Roman"/>
          <w:color w:val="000000" w:themeColor="text1"/>
          <w:sz w:val="28"/>
          <w:szCs w:val="28"/>
        </w:rPr>
        <w:t>«ВОГУ», г. Вологда, Россия</w:t>
      </w:r>
    </w:p>
    <w:p w14:paraId="24156D12" w14:textId="77777777" w:rsidR="00577AF5" w:rsidRPr="00DF3BF2" w:rsidRDefault="00577AF5" w:rsidP="00577AF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3BF2">
        <w:rPr>
          <w:rFonts w:ascii="Times New Roman" w:eastAsia="Times New Roman" w:hAnsi="Times New Roman" w:cs="Times New Roman"/>
          <w:b/>
          <w:bCs/>
          <w:sz w:val="28"/>
          <w:szCs w:val="28"/>
        </w:rPr>
        <w:t>Аннотация</w:t>
      </w:r>
      <w:r w:rsidRPr="00DF3B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0446F578" w14:textId="77777777" w:rsidR="00B4221C" w:rsidRDefault="00B4221C" w:rsidP="00577AF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Искусственный интеллект (ИИ) активно трансформирует медицину, улучшая диагностику, ускоряя разработку лекарств и персонализируя лечение. В статье рассмотрены ключевые аспекты внедрения ИИ в здравоохранение: история развития, преимущества, недостатки и перспективы. Особое внимание уделено алгоритмам машинного обучения, нейросетям и </w:t>
      </w:r>
      <w:proofErr w:type="spellStart"/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big</w:t>
      </w:r>
      <w:proofErr w:type="spellEnd"/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data</w:t>
      </w:r>
      <w:proofErr w:type="spellEnd"/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медицине.</w:t>
      </w:r>
    </w:p>
    <w:p w14:paraId="33B5DB60" w14:textId="40EDF7C4" w:rsidR="00577AF5" w:rsidRPr="00577AF5" w:rsidRDefault="00577AF5" w:rsidP="00577AF5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77AF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Введение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73BB6CD8" w14:textId="77777777" w:rsidR="00B4221C" w:rsidRDefault="00B4221C" w:rsidP="00577AF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Современная медицина сталкивается с вызовами: рост хронических заболеваний, нехватка специалистов и высокая стоимость лечения. Искусственный интеллект предлагает инновационные решения, автоматизируя процессы и повышая точность диагнозов. От анализа медицинских изображений до прогнозирования эпидемий — ИИ становится незаменимым инструментом.</w:t>
      </w:r>
    </w:p>
    <w:p w14:paraId="3D0BC414" w14:textId="6D4B1041" w:rsidR="00577AF5" w:rsidRPr="00DF3BF2" w:rsidRDefault="00DF3BF2" w:rsidP="00577AF5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F3B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Цель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3BA24E1F" w14:textId="77777777" w:rsidR="00B4221C" w:rsidRDefault="00B4221C" w:rsidP="00577AF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Анализ влияния искусственного интеллекта на медицину, оценка его возможностей и ограничений в диагностике, лечении и разработке препаратов.</w:t>
      </w:r>
    </w:p>
    <w:p w14:paraId="25D3E125" w14:textId="5A459CEE" w:rsidR="00577AF5" w:rsidRPr="00DF3BF2" w:rsidRDefault="00577AF5" w:rsidP="00577AF5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F3B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</w:t>
      </w:r>
      <w:r w:rsidR="00DF3B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142C0D3E" w14:textId="77777777" w:rsidR="00B4221C" w:rsidRPr="00B4221C" w:rsidRDefault="00B4221C" w:rsidP="00B4221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1. Изучить историю применения ИИ в медицине.</w:t>
      </w:r>
    </w:p>
    <w:p w14:paraId="7904BE1D" w14:textId="77777777" w:rsidR="00B4221C" w:rsidRPr="00B4221C" w:rsidRDefault="00B4221C" w:rsidP="00B4221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2. Определить основные технологии (машинное обучение, компьютерное зрение, NLP).</w:t>
      </w:r>
    </w:p>
    <w:p w14:paraId="45FE6063" w14:textId="77777777" w:rsidR="00B4221C" w:rsidRPr="00B4221C" w:rsidRDefault="00B4221C" w:rsidP="00B4221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3. Выявить преимущества и недостатки внедрения ИИ.</w:t>
      </w:r>
    </w:p>
    <w:p w14:paraId="16C50BA5" w14:textId="77777777" w:rsidR="00B4221C" w:rsidRDefault="00B4221C" w:rsidP="00B4221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4. Проанализировать перспективы развития.</w:t>
      </w:r>
    </w:p>
    <w:p w14:paraId="779F1971" w14:textId="709171BB" w:rsidR="00577AF5" w:rsidRPr="00DF3BF2" w:rsidRDefault="00577AF5" w:rsidP="00B4221C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F3B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Предмет</w:t>
      </w:r>
      <w:r w:rsidRPr="0015676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DF3B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Pr="0015676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DF3B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методы</w:t>
      </w:r>
      <w:r w:rsidRPr="0015676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DF3B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исследования</w:t>
      </w:r>
      <w:r w:rsidR="00DF3B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1848A53E" w14:textId="77777777" w:rsidR="00B4221C" w:rsidRDefault="00B4221C" w:rsidP="00B4221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Предмет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ом исследования является</w:t>
      </w:r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применение ИИ в диагностике, лечении и фармацевтике.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Методы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включают в себя </w:t>
      </w:r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анализ научных публикаций, систематизация данных, сравнение эффективности алгоритмов.</w:t>
      </w:r>
    </w:p>
    <w:p w14:paraId="0336E913" w14:textId="77777777" w:rsidR="00B4221C" w:rsidRDefault="00B4221C" w:rsidP="00B4221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39A3FB6" w14:textId="77777777" w:rsidR="00B4221C" w:rsidRDefault="00B4221C" w:rsidP="00B4221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295971B" w14:textId="77777777" w:rsidR="00575DB7" w:rsidRDefault="00575DB7" w:rsidP="00B4221C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ADC30E1" w14:textId="700D201B" w:rsidR="00577AF5" w:rsidRPr="00B4221C" w:rsidRDefault="00DF3BF2" w:rsidP="00B4221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3B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История.</w:t>
      </w:r>
    </w:p>
    <w:p w14:paraId="1F56AF34" w14:textId="77777777" w:rsidR="00B4221C" w:rsidRPr="00B4221C" w:rsidRDefault="00B4221C" w:rsidP="00B4221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Первые попытки внедрения ИИ в медицину относятся к 1970-м годам, когда появились экспертные системы (например, MYCIN для диагностики инфекций). С развитием нейросетей в 2010-х ИИ стал использоваться для:</w:t>
      </w:r>
    </w:p>
    <w:p w14:paraId="5B8C1DE1" w14:textId="77777777" w:rsidR="00B4221C" w:rsidRPr="00B4221C" w:rsidRDefault="00B4221C" w:rsidP="00B4221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Распознавания опухолей на снимках (Google </w:t>
      </w:r>
      <w:proofErr w:type="spellStart"/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DeepMind</w:t>
      </w:r>
      <w:proofErr w:type="spellEnd"/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IBM </w:t>
      </w:r>
      <w:proofErr w:type="spellStart"/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Watson</w:t>
      </w:r>
      <w:proofErr w:type="spellEnd"/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29631F39" w14:textId="77777777" w:rsidR="00B4221C" w:rsidRPr="00B4221C" w:rsidRDefault="00B4221C" w:rsidP="00B4221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- Прогнозирования болезней (алгоритмы предсказания диабета, сердечных приступов).</w:t>
      </w:r>
    </w:p>
    <w:p w14:paraId="5449C7EC" w14:textId="77777777" w:rsidR="00B4221C" w:rsidRDefault="00B4221C" w:rsidP="00B4221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- Разработки лекарств (</w:t>
      </w:r>
      <w:proofErr w:type="spellStart"/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AlphaFold</w:t>
      </w:r>
      <w:proofErr w:type="spellEnd"/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proofErr w:type="spellStart"/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DeepMind</w:t>
      </w:r>
      <w:proofErr w:type="spellEnd"/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предсказания структуры белков).</w:t>
      </w:r>
    </w:p>
    <w:p w14:paraId="308B3B8A" w14:textId="7B3C5304" w:rsidR="00577AF5" w:rsidRPr="00B4221C" w:rsidRDefault="00DF3BF2" w:rsidP="00B4221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2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Преимущества.</w:t>
      </w:r>
    </w:p>
    <w:p w14:paraId="70FCBC3A" w14:textId="0A22D4D1" w:rsidR="00B4221C" w:rsidRPr="00B4221C" w:rsidRDefault="00B4221C" w:rsidP="00B4221C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Точность диагностики – алгоритмы обнаруживают аномалии на КТ и МРТ с точностью до 95% (исследование Nature, 2021).</w:t>
      </w:r>
    </w:p>
    <w:p w14:paraId="2ACDF243" w14:textId="0B7106E9" w:rsidR="00B4221C" w:rsidRPr="00B4221C" w:rsidRDefault="00B4221C" w:rsidP="00B4221C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Скорость анализа – обработка </w:t>
      </w:r>
      <w:proofErr w:type="spellStart"/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big</w:t>
      </w:r>
      <w:proofErr w:type="spellEnd"/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data</w:t>
      </w:r>
      <w:proofErr w:type="spellEnd"/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минуты (например, диагностика COVID-19 по снимкам легких).</w:t>
      </w:r>
    </w:p>
    <w:p w14:paraId="39D3C231" w14:textId="6E6A9F60" w:rsidR="00B4221C" w:rsidRPr="00B4221C" w:rsidRDefault="00B4221C" w:rsidP="00B4221C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Персонализированная медицина – подбор терапии на основе генома пациента.</w:t>
      </w:r>
    </w:p>
    <w:p w14:paraId="59E2AF88" w14:textId="77777777" w:rsidR="00B4221C" w:rsidRPr="00B4221C" w:rsidRDefault="00B4221C" w:rsidP="00B4221C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Снижение затрат – автоматизация рутинных задач (расшифровка анализов, ведение медкарт).</w:t>
      </w:r>
    </w:p>
    <w:p w14:paraId="109F3F2E" w14:textId="754B03EE" w:rsidR="00577AF5" w:rsidRPr="00DF3BF2" w:rsidRDefault="00577AF5" w:rsidP="00B4221C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F3B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Недостатки</w:t>
      </w:r>
      <w:r w:rsidR="00DF3BF2" w:rsidRPr="00DF3B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640880B1" w14:textId="14753374" w:rsidR="00B4221C" w:rsidRPr="00B4221C" w:rsidRDefault="00B4221C" w:rsidP="00B4221C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Ошибки алгоритмов – ложноположительные диагнозы из-за некачественных данных.</w:t>
      </w:r>
    </w:p>
    <w:p w14:paraId="353DEB3B" w14:textId="7F9D5FB8" w:rsidR="00B4221C" w:rsidRPr="00B4221C" w:rsidRDefault="00B4221C" w:rsidP="00B4221C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Конфиденциальность – утечки медицинских данных (пример: взлом системы больницы в 2022 г.).</w:t>
      </w:r>
    </w:p>
    <w:p w14:paraId="2376039D" w14:textId="3E3A1F99" w:rsidR="00B4221C" w:rsidRPr="00B4221C" w:rsidRDefault="00B4221C" w:rsidP="00B4221C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Этические вопросы – ответственность за ошибки ИИ (кто виноват: врач или алгоритм?).</w:t>
      </w:r>
    </w:p>
    <w:p w14:paraId="5123027D" w14:textId="2976E213" w:rsidR="00577AF5" w:rsidRPr="00B4221C" w:rsidRDefault="00B4221C" w:rsidP="00B4221C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Высокая стоимость – внедрение ИИ требует дорогого ПО и обучения специалистов.</w:t>
      </w:r>
    </w:p>
    <w:p w14:paraId="47235A90" w14:textId="77777777" w:rsidR="00577AF5" w:rsidRPr="00DF3BF2" w:rsidRDefault="00577AF5" w:rsidP="00577AF5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F3B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Вывод</w:t>
      </w:r>
      <w:r w:rsidR="00DF3BF2" w:rsidRPr="00DF3B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0948490D" w14:textId="77777777" w:rsidR="00B4221C" w:rsidRPr="00B4221C" w:rsidRDefault="00B4221C" w:rsidP="00B4221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21C">
        <w:rPr>
          <w:rFonts w:ascii="Times New Roman" w:hAnsi="Times New Roman" w:cs="Times New Roman"/>
          <w:color w:val="000000" w:themeColor="text1"/>
          <w:sz w:val="28"/>
          <w:szCs w:val="28"/>
        </w:rPr>
        <w:t>ИИ революционизирует медицину, но требует доработки в вопросах безопасности и регулирования. В будущем возможна полная интеграция ИИ в клиническую практику с сохранением контроля со стороны врачей.</w:t>
      </w:r>
    </w:p>
    <w:p w14:paraId="14271CD2" w14:textId="12A474A1" w:rsidR="00577AF5" w:rsidRDefault="00577AF5" w:rsidP="00577AF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76AF6F6" w14:textId="77777777" w:rsidR="00B4221C" w:rsidRDefault="00B4221C" w:rsidP="00577AF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7CF5FE7" w14:textId="77777777" w:rsidR="00B4221C" w:rsidRDefault="00B4221C" w:rsidP="00577AF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00FD84B" w14:textId="77777777" w:rsidR="00B4221C" w:rsidRPr="00577AF5" w:rsidRDefault="00B4221C" w:rsidP="00577AF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5D0D948" w14:textId="77777777" w:rsidR="000E52EC" w:rsidRDefault="000E52EC" w:rsidP="00577AF5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B896D0C" w14:textId="781FC4E1" w:rsidR="00577AF5" w:rsidRPr="00B4221C" w:rsidRDefault="00577AF5" w:rsidP="00577AF5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DF3B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Список</w:t>
      </w:r>
      <w:r w:rsidRPr="00B422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DF3B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литературы</w:t>
      </w:r>
      <w:r w:rsidR="00DF3BF2" w:rsidRPr="00B422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.</w:t>
      </w:r>
    </w:p>
    <w:p w14:paraId="3FDA83BD" w14:textId="77777777" w:rsidR="00B4221C" w:rsidRPr="00B4221C" w:rsidRDefault="00B4221C" w:rsidP="00B4221C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4221C">
        <w:rPr>
          <w:rFonts w:ascii="Times New Roman" w:eastAsia="Times New Roman" w:hAnsi="Times New Roman" w:cs="Times New Roman"/>
          <w:sz w:val="28"/>
          <w:szCs w:val="28"/>
          <w:lang w:val="en-US"/>
        </w:rPr>
        <w:t>1. Topol, E. (2019). Deep Medicine: How Artificial Intelligence Can Make Healthcare Human Again. Basic Books. https://www.basicbooks.com/titles/eric-topol/deep-medicine/9781541644632/</w:t>
      </w:r>
    </w:p>
    <w:p w14:paraId="3CFCC6BE" w14:textId="77777777" w:rsidR="00B4221C" w:rsidRPr="00B4221C" w:rsidRDefault="00B4221C" w:rsidP="00B4221C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4221C">
        <w:rPr>
          <w:rFonts w:ascii="Times New Roman" w:eastAsia="Times New Roman" w:hAnsi="Times New Roman" w:cs="Times New Roman"/>
          <w:sz w:val="28"/>
          <w:szCs w:val="28"/>
          <w:lang w:val="en-US"/>
        </w:rPr>
        <w:t>2. Esteva, A., Chou, K., Yeung, S. et al. (2021). "Deep learning for medical image analysis". Nature, 594, 486–496. https://doi.org/10.1038/s41586-021-03828-1</w:t>
      </w:r>
    </w:p>
    <w:p w14:paraId="4861298F" w14:textId="77777777" w:rsidR="00B4221C" w:rsidRPr="00B4221C" w:rsidRDefault="00B4221C" w:rsidP="00B4221C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4221C">
        <w:rPr>
          <w:rFonts w:ascii="Times New Roman" w:eastAsia="Times New Roman" w:hAnsi="Times New Roman" w:cs="Times New Roman"/>
          <w:sz w:val="28"/>
          <w:szCs w:val="28"/>
          <w:lang w:val="en-US"/>
        </w:rPr>
        <w:t>3. Jumper, J., Evans, R., Pritzel, A. et al. (2021). "Highly accurate protein structure prediction with AlphaFold". Nature, 596, 583–589. https://doi.org/10.1038/s41586-021-03819-2</w:t>
      </w:r>
    </w:p>
    <w:p w14:paraId="5284382D" w14:textId="77777777" w:rsidR="00B4221C" w:rsidRPr="00B4221C" w:rsidRDefault="00B4221C" w:rsidP="00B4221C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4221C">
        <w:rPr>
          <w:rFonts w:ascii="Times New Roman" w:eastAsia="Times New Roman" w:hAnsi="Times New Roman" w:cs="Times New Roman"/>
          <w:sz w:val="28"/>
          <w:szCs w:val="28"/>
          <w:lang w:val="en-US"/>
        </w:rPr>
        <w:t>4. U.S. Food and Drug Administration (FDA). (2022). "Artificial Intelligence and Machine Learning (AI/ML)-Enabled Medical Devices". https://www.fda.gov/medical-devices/software-medical-device-samd/artificial-intelligence-and-machine-learning-aiml-enabled-medical-devices</w:t>
      </w:r>
    </w:p>
    <w:p w14:paraId="356BFF66" w14:textId="77777777" w:rsidR="00B4221C" w:rsidRPr="00B4221C" w:rsidRDefault="00B4221C" w:rsidP="00B4221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21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5. Jiang, F., Jiang, Y., Zhi, H. et al. (2017). "Artificial intelligence in healthcare: past, present and future". </w:t>
      </w:r>
      <w:proofErr w:type="spellStart"/>
      <w:r w:rsidRPr="00B4221C">
        <w:rPr>
          <w:rFonts w:ascii="Times New Roman" w:eastAsia="Times New Roman" w:hAnsi="Times New Roman" w:cs="Times New Roman"/>
          <w:sz w:val="28"/>
          <w:szCs w:val="28"/>
        </w:rPr>
        <w:t>Stroke</w:t>
      </w:r>
      <w:proofErr w:type="spellEnd"/>
      <w:r w:rsidRPr="00B422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4221C">
        <w:rPr>
          <w:rFonts w:ascii="Times New Roman" w:eastAsia="Times New Roman" w:hAnsi="Times New Roman" w:cs="Times New Roman"/>
          <w:sz w:val="28"/>
          <w:szCs w:val="28"/>
        </w:rPr>
        <w:t>and</w:t>
      </w:r>
      <w:proofErr w:type="spellEnd"/>
      <w:r w:rsidRPr="00B422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4221C">
        <w:rPr>
          <w:rFonts w:ascii="Times New Roman" w:eastAsia="Times New Roman" w:hAnsi="Times New Roman" w:cs="Times New Roman"/>
          <w:sz w:val="28"/>
          <w:szCs w:val="28"/>
        </w:rPr>
        <w:t>Vascular</w:t>
      </w:r>
      <w:proofErr w:type="spellEnd"/>
      <w:r w:rsidRPr="00B422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4221C">
        <w:rPr>
          <w:rFonts w:ascii="Times New Roman" w:eastAsia="Times New Roman" w:hAnsi="Times New Roman" w:cs="Times New Roman"/>
          <w:sz w:val="28"/>
          <w:szCs w:val="28"/>
        </w:rPr>
        <w:t>Neurology</w:t>
      </w:r>
      <w:proofErr w:type="spellEnd"/>
      <w:r w:rsidRPr="00B4221C">
        <w:rPr>
          <w:rFonts w:ascii="Times New Roman" w:eastAsia="Times New Roman" w:hAnsi="Times New Roman" w:cs="Times New Roman"/>
          <w:sz w:val="28"/>
          <w:szCs w:val="28"/>
        </w:rPr>
        <w:t>, 2(4), 230-243. https://doi.org/10.1136/svn-2017-000101</w:t>
      </w:r>
    </w:p>
    <w:p w14:paraId="7BA20C03" w14:textId="77777777" w:rsidR="00577AF5" w:rsidRPr="00577AF5" w:rsidRDefault="009B7CD8" w:rsidP="009B7CD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577AF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14:paraId="12B3BE83" w14:textId="77777777" w:rsidR="00380E02" w:rsidRPr="00577AF5" w:rsidRDefault="00380E02" w:rsidP="00577AF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380E02" w:rsidRPr="00577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8009A1"/>
    <w:multiLevelType w:val="hybridMultilevel"/>
    <w:tmpl w:val="2C9A6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C5E00"/>
    <w:multiLevelType w:val="hybridMultilevel"/>
    <w:tmpl w:val="D6121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301FD"/>
    <w:multiLevelType w:val="hybridMultilevel"/>
    <w:tmpl w:val="04F2E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4A13AB"/>
    <w:multiLevelType w:val="hybridMultilevel"/>
    <w:tmpl w:val="46DE1840"/>
    <w:lvl w:ilvl="0" w:tplc="A6B027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07F03"/>
    <w:multiLevelType w:val="hybridMultilevel"/>
    <w:tmpl w:val="B3F0A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1756278">
    <w:abstractNumId w:val="1"/>
  </w:num>
  <w:num w:numId="2" w16cid:durableId="1192232564">
    <w:abstractNumId w:val="4"/>
  </w:num>
  <w:num w:numId="3" w16cid:durableId="2069572861">
    <w:abstractNumId w:val="3"/>
  </w:num>
  <w:num w:numId="4" w16cid:durableId="1154030247">
    <w:abstractNumId w:val="0"/>
  </w:num>
  <w:num w:numId="5" w16cid:durableId="20168347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B36"/>
    <w:rsid w:val="00035066"/>
    <w:rsid w:val="000E52EC"/>
    <w:rsid w:val="0015676B"/>
    <w:rsid w:val="001E673F"/>
    <w:rsid w:val="00216312"/>
    <w:rsid w:val="00316264"/>
    <w:rsid w:val="00380E02"/>
    <w:rsid w:val="0056482B"/>
    <w:rsid w:val="00575DB7"/>
    <w:rsid w:val="00577AF5"/>
    <w:rsid w:val="005F3DC5"/>
    <w:rsid w:val="0062701B"/>
    <w:rsid w:val="006C03F6"/>
    <w:rsid w:val="0081472C"/>
    <w:rsid w:val="0099610A"/>
    <w:rsid w:val="009B7CD8"/>
    <w:rsid w:val="00A70D9B"/>
    <w:rsid w:val="00A80F0B"/>
    <w:rsid w:val="00B4221C"/>
    <w:rsid w:val="00B47641"/>
    <w:rsid w:val="00C805E5"/>
    <w:rsid w:val="00D01B2D"/>
    <w:rsid w:val="00D14B36"/>
    <w:rsid w:val="00D75558"/>
    <w:rsid w:val="00DF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41C8A"/>
  <w15:docId w15:val="{70910548-2007-4701-9961-EBF7FD3FF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B36"/>
    <w:rPr>
      <w:rFonts w:ascii="Calibri" w:eastAsia="Calibri" w:hAnsi="Calibri" w:cs="Calibri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48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648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4B36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14B36"/>
    <w:rPr>
      <w:color w:val="605E5C"/>
      <w:shd w:val="clear" w:color="auto" w:fill="E1DFDD"/>
    </w:rPr>
  </w:style>
  <w:style w:type="character" w:customStyle="1" w:styleId="anegp0gi0b9av8jahpyh">
    <w:name w:val="anegp0gi0b9av8jahpyh"/>
    <w:basedOn w:val="a0"/>
    <w:rsid w:val="001E673F"/>
  </w:style>
  <w:style w:type="paragraph" w:styleId="a4">
    <w:name w:val="Normal (Web)"/>
    <w:basedOn w:val="a"/>
    <w:uiPriority w:val="99"/>
    <w:unhideWhenUsed/>
    <w:rsid w:val="00564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5648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ext-l">
    <w:name w:val="text-l"/>
    <w:basedOn w:val="a"/>
    <w:rsid w:val="00564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6482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5">
    <w:name w:val="Strong"/>
    <w:basedOn w:val="a0"/>
    <w:uiPriority w:val="22"/>
    <w:qFormat/>
    <w:rsid w:val="00216312"/>
    <w:rPr>
      <w:b/>
      <w:bCs/>
    </w:rPr>
  </w:style>
  <w:style w:type="paragraph" w:styleId="a6">
    <w:name w:val="List Paragraph"/>
    <w:basedOn w:val="a"/>
    <w:uiPriority w:val="34"/>
    <w:qFormat/>
    <w:rsid w:val="0062701B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DF3BF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razilagaazetdinova0@gmail.com</dc:creator>
  <cp:lastModifiedBy>emotionalk1d jkee</cp:lastModifiedBy>
  <cp:revision>10</cp:revision>
  <dcterms:created xsi:type="dcterms:W3CDTF">2025-05-27T10:47:00Z</dcterms:created>
  <dcterms:modified xsi:type="dcterms:W3CDTF">2025-05-27T10:48:00Z</dcterms:modified>
</cp:coreProperties>
</file>