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649" w:rsidRPr="00C86649" w:rsidRDefault="00064F59" w:rsidP="00C8664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C86649">
        <w:rPr>
          <w:rFonts w:ascii="Times New Roman" w:hAnsi="Times New Roman" w:cs="Times New Roman"/>
          <w:b/>
          <w:sz w:val="36"/>
          <w:szCs w:val="36"/>
          <w:lang w:eastAsia="ru-RU"/>
        </w:rPr>
        <w:t>Методическая разработка</w:t>
      </w:r>
      <w:bookmarkStart w:id="0" w:name="_GoBack"/>
      <w:bookmarkEnd w:id="0"/>
    </w:p>
    <w:p w:rsidR="00064F59" w:rsidRPr="00C86649" w:rsidRDefault="00064F59" w:rsidP="00C8664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C86649">
        <w:rPr>
          <w:rFonts w:ascii="Times New Roman" w:hAnsi="Times New Roman" w:cs="Times New Roman"/>
          <w:b/>
          <w:sz w:val="36"/>
          <w:szCs w:val="36"/>
          <w:lang w:eastAsia="ru-RU"/>
        </w:rPr>
        <w:t>урока обществознания в 8 классе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Тема: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C8664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Совре</w:t>
      </w:r>
      <w:r w:rsidRPr="00C8664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менный работник»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Форма урока: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Интерактивная деловая игра с э</w:t>
      </w:r>
      <w:r w:rsidRPr="00C8664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лементами дискуссии, кейс-стади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 проектной деятельности.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Цель: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Сформировать у учащихся целостное представление о современных требованиях к работнику, вызовах и возможностях, которые предлагает цифровая экономика. Развить навыки критического мышления, коммуникации, работы в команде и проектной деятельности.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Задачи:</w:t>
      </w:r>
    </w:p>
    <w:p w:rsidR="00064F59" w:rsidRPr="00064F59" w:rsidRDefault="00064F59" w:rsidP="00064F59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Образовательные: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Ознакомить с основными тенденциями на рынке труда в цифровую эпоху.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Рассмотреть ключевые компетенции и качества, необходимые современному работнику.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Изучить различные формы занятости и их особенности.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Познакомить с понятиями "цифровая грамотность", "гибкие навыки", "предпринимательство".</w:t>
      </w:r>
    </w:p>
    <w:p w:rsidR="00064F59" w:rsidRPr="00064F59" w:rsidRDefault="00064F59" w:rsidP="00064F59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Развивающие: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Развивать навыки анализа информации, критического мышления, принятия решений.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Совершенствовать навыки коммуникации, аргументации и работы в команде.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Развивать творческое мышление и умение находить нестандартные решения.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Формировать навыки проектной деятельности.</w:t>
      </w:r>
    </w:p>
    <w:p w:rsidR="00064F59" w:rsidRPr="00064F59" w:rsidRDefault="00064F59" w:rsidP="00064F59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Воспитательные: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Формировать активную гражданскую позицию и осознанное отношение к выбору будущей профессии.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Воспитывать ответственность и стремление к саморазвитию.</w:t>
      </w:r>
    </w:p>
    <w:p w:rsidR="00064F59" w:rsidRPr="00064F59" w:rsidRDefault="00064F59" w:rsidP="00064F59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Формировать уважение к труду и различным профессиям.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Оборудование:</w:t>
      </w:r>
    </w:p>
    <w:p w:rsidR="00064F59" w:rsidRPr="00064F59" w:rsidRDefault="00064F59" w:rsidP="00064F59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Проектор и экран.</w:t>
      </w:r>
    </w:p>
    <w:p w:rsidR="00064F59" w:rsidRPr="00064F59" w:rsidRDefault="00064F59" w:rsidP="00064F59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Раздаточные материалы (кейсы, статьи, шаблоны для проектов).</w:t>
      </w:r>
    </w:p>
    <w:p w:rsidR="00064F59" w:rsidRPr="00064F59" w:rsidRDefault="00064F59" w:rsidP="00064F59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Маркеры и доска (или 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флипчарт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).</w:t>
      </w:r>
    </w:p>
    <w:p w:rsidR="00064F59" w:rsidRPr="00064F59" w:rsidRDefault="00064F59" w:rsidP="00064F59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Материалы для оформления презентаций (бумага, маркеры, 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стикеры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т.д.).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Ход урока: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I. Организационный момент (3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минут</w:t>
      </w: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ы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):</w:t>
      </w:r>
    </w:p>
    <w:p w:rsidR="00064F59" w:rsidRPr="00064F59" w:rsidRDefault="00064F59" w:rsidP="00064F59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Приветствие.</w:t>
      </w:r>
    </w:p>
    <w:p w:rsidR="00064F59" w:rsidRPr="00064F59" w:rsidRDefault="00064F59" w:rsidP="00064F59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Создание позитивной атмосферы.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II. Актуализация знаний (5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минут):</w:t>
      </w:r>
    </w:p>
    <w:p w:rsidR="00064F59" w:rsidRPr="00064F59" w:rsidRDefault="00064F59" w:rsidP="00064F59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Мозговой штурм: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Что для вас значит "хороший работник"? Какие качества ему необходимы? (Запись ответов на доске/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флипчарте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).</w:t>
      </w:r>
    </w:p>
    <w:p w:rsidR="00064F59" w:rsidRPr="00064F59" w:rsidRDefault="00064F59" w:rsidP="00064F59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Мини-дискуссия: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Как, по вашему мнению, меняется рынок труда в современном мире? Какие профессии становятся востребованными, а какие – исчезают?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III. Основная </w:t>
      </w: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часть </w:t>
      </w:r>
      <w:proofErr w:type="gramStart"/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(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минут</w:t>
      </w:r>
      <w:proofErr w:type="gramEnd"/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):</w:t>
      </w:r>
    </w:p>
    <w:p w:rsidR="00064F59" w:rsidRPr="00064F59" w:rsidRDefault="00064F59" w:rsidP="00064F59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Вводная лекция-презентация (7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минут):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Основные тенденции на рынке труда в цифровую эпоху (автоматизация, роботизация, 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цифровизация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).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Ключевые компетенции современного работника: цифровые навыки, креативность, критическое мышление, коммуникация, умение работать в команде, эмоциональный интеллект, адаптивность, обучаемость.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Формы занятости: штатный сотрудник, 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фрилансер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самозанятый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временный работник. Преимущества и недостатки каждой формы.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Роль предпринимательства в современной экономике.</w:t>
      </w:r>
    </w:p>
    <w:p w:rsidR="00064F59" w:rsidRPr="00064F59" w:rsidRDefault="00064F59" w:rsidP="00064F59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Деловая игра "</w:t>
      </w: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Кадровое агентство будущего" (15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минут):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Деление на группы: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Класс делится на 3-4 группы, каждая из которых представляет собой "кадровое агентство".</w:t>
      </w:r>
    </w:p>
    <w:p w:rsidR="00064F59" w:rsidRPr="00064F59" w:rsidRDefault="00064F59" w:rsidP="006461A1">
      <w:pPr>
        <w:numPr>
          <w:ilvl w:val="1"/>
          <w:numId w:val="5"/>
        </w:num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Задание: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Каждое агентство получает кейс с описанием вымышленной компании и ее потребностей в конкретных специалистах.</w:t>
      </w:r>
    </w:p>
    <w:p w:rsidR="00064F59" w:rsidRPr="00064F59" w:rsidRDefault="00064F59" w:rsidP="006461A1">
      <w:pPr>
        <w:numPr>
          <w:ilvl w:val="2"/>
          <w:numId w:val="5"/>
        </w:numPr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lastRenderedPageBreak/>
        <w:t>Пример кейса: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Компания "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GreenTech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", занимающаяся разработкой и производством экологически чистых технологий, ищет:</w:t>
      </w:r>
    </w:p>
    <w:p w:rsidR="00064F59" w:rsidRPr="00064F59" w:rsidRDefault="00064F59" w:rsidP="006461A1">
      <w:pPr>
        <w:numPr>
          <w:ilvl w:val="3"/>
          <w:numId w:val="5"/>
        </w:numPr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Руководителя отдела маркетинга: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Необходимо разработать и реализовать стратегию продвижения новых продуктов на рынке.</w:t>
      </w:r>
    </w:p>
    <w:p w:rsidR="00064F59" w:rsidRPr="00064F59" w:rsidRDefault="00064F59" w:rsidP="00064F59">
      <w:pPr>
        <w:numPr>
          <w:ilvl w:val="3"/>
          <w:numId w:val="5"/>
        </w:numPr>
        <w:spacing w:after="0" w:line="240" w:lineRule="auto"/>
        <w:ind w:left="150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Специалиста по машинному обучению: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Необходимо разработать алгоритм для оптимизации работы оборудования.</w:t>
      </w:r>
    </w:p>
    <w:p w:rsidR="00064F59" w:rsidRPr="00064F59" w:rsidRDefault="00064F59" w:rsidP="00064F59">
      <w:pPr>
        <w:numPr>
          <w:ilvl w:val="3"/>
          <w:numId w:val="5"/>
        </w:numPr>
        <w:spacing w:after="0" w:line="240" w:lineRule="auto"/>
        <w:ind w:left="150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Менеджера по работе с клиентами: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Необходимо наладить взаимодействие с партнерами и привлекать новых клиентов.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Разработка профиля идеального кандидата: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Каждое агентство должно разработать подробный профиль идеального кандидата для каждой вакансии, указав необходимые знания, навыки, опыт работы и личностные качества.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Поиск кандидатов: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Агентства должны предложить несколько способов поиска потенциальных кандидатов (размещение объявлений на специализированных сайтах, использование социальных сетей, участие в конференциях и т.д.).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Презентация результатов: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Каждое агентство представляет свои предложения по каждой вакансии.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Обсуждение и выбор лучших кандидатов: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Все вместе обсуждаем предложенные кандидатуры и выбираем наиболее подходящих.</w:t>
      </w:r>
    </w:p>
    <w:p w:rsidR="00064F59" w:rsidRPr="00064F59" w:rsidRDefault="00064F59" w:rsidP="00064F59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Мини-проект "Профессия будущего" (10 минут):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Каждая группа выбирает одну из профессий будущего (например, проектировщик 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нейроинтерфейсов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специалист по </w:t>
      </w:r>
      <w:proofErr w:type="spellStart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кибербезопасности</w:t>
      </w:r>
      <w:proofErr w:type="spellEnd"/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архитектор виртуальной реальности, специалист по альтернативной энергетике).</w:t>
      </w:r>
    </w:p>
    <w:p w:rsidR="00064F59" w:rsidRPr="00064F59" w:rsidRDefault="00064F59" w:rsidP="00064F59">
      <w:pPr>
        <w:numPr>
          <w:ilvl w:val="1"/>
          <w:numId w:val="5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Группы должны подготовить краткую презентацию о выбранной профессии:</w:t>
      </w:r>
    </w:p>
    <w:p w:rsidR="00064F59" w:rsidRPr="00064F59" w:rsidRDefault="00064F59" w:rsidP="00064F59">
      <w:pPr>
        <w:numPr>
          <w:ilvl w:val="2"/>
          <w:numId w:val="5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Описание профессии и ее востребованность в будущем.</w:t>
      </w:r>
    </w:p>
    <w:p w:rsidR="00064F59" w:rsidRPr="00064F59" w:rsidRDefault="00064F59" w:rsidP="00064F59">
      <w:pPr>
        <w:numPr>
          <w:ilvl w:val="2"/>
          <w:numId w:val="5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Необходимые знания и навыки для работы в этой сфере.</w:t>
      </w:r>
    </w:p>
    <w:p w:rsidR="00064F59" w:rsidRPr="00064F59" w:rsidRDefault="00064F59" w:rsidP="00064F59">
      <w:pPr>
        <w:numPr>
          <w:ilvl w:val="2"/>
          <w:numId w:val="5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Возможные места работы и карьерные перспективы.</w:t>
      </w:r>
    </w:p>
    <w:p w:rsidR="00064F59" w:rsidRPr="00064F59" w:rsidRDefault="00064F59" w:rsidP="00064F59">
      <w:pPr>
        <w:numPr>
          <w:ilvl w:val="2"/>
          <w:numId w:val="5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Что нужно делать уже сейчас, чтобы подготовиться к этой профессии.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IV. Закрепление материала (3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минут</w:t>
      </w: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ы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):</w:t>
      </w:r>
    </w:p>
    <w:p w:rsidR="00064F59" w:rsidRPr="00064F59" w:rsidRDefault="00064F59" w:rsidP="00064F59">
      <w:pPr>
        <w:numPr>
          <w:ilvl w:val="0"/>
          <w:numId w:val="6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Обсуждение: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Какие выводы вы сделали для себя сегодня? Что нового вы узнали? Какие навыки вам нужно развивать, чтобы быть успешным современным работником?</w:t>
      </w:r>
    </w:p>
    <w:p w:rsidR="00064F59" w:rsidRPr="00064F59" w:rsidRDefault="00064F59" w:rsidP="00064F59">
      <w:pPr>
        <w:numPr>
          <w:ilvl w:val="0"/>
          <w:numId w:val="6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Рефлексия: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Что вам больше всего понравилось на уроке? Что было самым сложным?</w:t>
      </w:r>
    </w:p>
    <w:p w:rsidR="00064F59" w:rsidRPr="00064F59" w:rsidRDefault="00064F59" w:rsidP="00064F59">
      <w:pPr>
        <w:numPr>
          <w:ilvl w:val="0"/>
          <w:numId w:val="6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Составление "Карты компетенций":</w:t>
      </w: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Каждый ученик составляет индивидуальную "Карту компетенций", отмечая свои сильные стороны и области, в которых нужно развиваться.</w:t>
      </w:r>
    </w:p>
    <w:p w:rsidR="00064F59" w:rsidRPr="00064F59" w:rsidRDefault="00064F59" w:rsidP="00064F5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V. Домашнее задание (2 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минут</w:t>
      </w:r>
      <w:r w:rsidRPr="00C866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ы</w:t>
      </w: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):</w:t>
      </w:r>
    </w:p>
    <w:p w:rsidR="00064F59" w:rsidRPr="00064F59" w:rsidRDefault="00064F59" w:rsidP="00064F59">
      <w:pPr>
        <w:numPr>
          <w:ilvl w:val="0"/>
          <w:numId w:val="7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 выбор:</w:t>
      </w:r>
    </w:p>
    <w:p w:rsidR="00064F59" w:rsidRPr="00064F59" w:rsidRDefault="00064F59" w:rsidP="00064F59">
      <w:pPr>
        <w:numPr>
          <w:ilvl w:val="1"/>
          <w:numId w:val="7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Написать эссе на тему "Моя будущая профессия и требования к современному работнику".</w:t>
      </w:r>
    </w:p>
    <w:p w:rsidR="00064F59" w:rsidRPr="00064F59" w:rsidRDefault="00064F59" w:rsidP="00064F59">
      <w:pPr>
        <w:numPr>
          <w:ilvl w:val="1"/>
          <w:numId w:val="7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Провести интервью с представителем выбранной профессии и подготовить отчет о его работе и необходимых навыках.</w:t>
      </w:r>
    </w:p>
    <w:p w:rsidR="00064F59" w:rsidRPr="00064F59" w:rsidRDefault="00064F59" w:rsidP="00064F59">
      <w:pPr>
        <w:numPr>
          <w:ilvl w:val="1"/>
          <w:numId w:val="7"/>
        </w:numPr>
        <w:spacing w:after="0" w:line="240" w:lineRule="auto"/>
        <w:ind w:left="750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64F5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Создать презентацию о профессиях будущего, используя различные источники информации</w:t>
      </w:r>
      <w:r w:rsidRPr="00064F59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</w:t>
      </w:r>
    </w:p>
    <w:sectPr w:rsidR="00064F59" w:rsidRPr="00064F59" w:rsidSect="006461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F1998"/>
    <w:multiLevelType w:val="multilevel"/>
    <w:tmpl w:val="1AD6D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B73EC7"/>
    <w:multiLevelType w:val="multilevel"/>
    <w:tmpl w:val="55446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2A6FA7"/>
    <w:multiLevelType w:val="multilevel"/>
    <w:tmpl w:val="705E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7666F4"/>
    <w:multiLevelType w:val="multilevel"/>
    <w:tmpl w:val="D482F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260287"/>
    <w:multiLevelType w:val="multilevel"/>
    <w:tmpl w:val="67B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A25C46"/>
    <w:multiLevelType w:val="multilevel"/>
    <w:tmpl w:val="5D0C0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9B4599"/>
    <w:multiLevelType w:val="multilevel"/>
    <w:tmpl w:val="9630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69369C"/>
    <w:multiLevelType w:val="multilevel"/>
    <w:tmpl w:val="8A183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37082A"/>
    <w:multiLevelType w:val="multilevel"/>
    <w:tmpl w:val="BD78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BB17FB"/>
    <w:multiLevelType w:val="multilevel"/>
    <w:tmpl w:val="3E52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C47354"/>
    <w:multiLevelType w:val="multilevel"/>
    <w:tmpl w:val="515A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3CE"/>
    <w:rsid w:val="00064F59"/>
    <w:rsid w:val="002553CE"/>
    <w:rsid w:val="006461A1"/>
    <w:rsid w:val="00C86649"/>
    <w:rsid w:val="00F6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3070"/>
  <w15:chartTrackingRefBased/>
  <w15:docId w15:val="{71548428-CAD9-4A34-9994-2DE2D21B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6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Malika</dc:creator>
  <cp:keywords/>
  <dc:description/>
  <cp:lastModifiedBy>Malika</cp:lastModifiedBy>
  <cp:revision>3</cp:revision>
  <dcterms:created xsi:type="dcterms:W3CDTF">2025-05-29T10:01:00Z</dcterms:created>
  <dcterms:modified xsi:type="dcterms:W3CDTF">2025-05-29T10:25:00Z</dcterms:modified>
</cp:coreProperties>
</file>