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51897" w14:textId="581884AD" w:rsidR="00CE4824" w:rsidRPr="0047256E" w:rsidRDefault="00CE4824" w:rsidP="0047256E">
      <w:pPr>
        <w:pStyle w:val="2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0" w:name="_Hlk68169472"/>
    </w:p>
    <w:p w14:paraId="509D449A" w14:textId="77777777" w:rsidR="00EE4A93" w:rsidRDefault="000631B5" w:rsidP="0032592D">
      <w:pPr>
        <w:rPr>
          <w:lang w:eastAsia="zh-CN"/>
        </w:rPr>
      </w:pPr>
      <w:bookmarkStart w:id="1" w:name="_Hlk68099366"/>
      <w:r w:rsidRPr="008423FE">
        <w:rPr>
          <w:lang w:eastAsia="zh-CN"/>
        </w:rPr>
        <w:t xml:space="preserve">В </w:t>
      </w:r>
      <w:bookmarkEnd w:id="0"/>
      <w:bookmarkEnd w:id="1"/>
      <w:r w:rsidR="00EE4A93" w:rsidRPr="00EE4A93">
        <w:rPr>
          <w:lang w:eastAsia="zh-CN"/>
        </w:rPr>
        <w:t>условиях динамично развивающегося рынка и усиливающейся конкуренции, маркетинговая стратегия и продвижение продукта выступают важнейшими инструментами обеспечения устойчивости и роста предприятия.</w:t>
      </w:r>
    </w:p>
    <w:p w14:paraId="3C5DA994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Современное предпринимательство невозможно без четко сформулированной маркетинговой концепции, ориентированной как на потребителя, так и на рыночные условия. </w:t>
      </w:r>
    </w:p>
    <w:p w14:paraId="703F603D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Маркетинговая стратегия определяет направление движения компании, а продвижение продукта – его способность занять и удерживать конкурентную позицию. </w:t>
      </w:r>
    </w:p>
    <w:p w14:paraId="4A5BFD52" w14:textId="77777777" w:rsidR="00327C9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Сложность современной рыночной среды заключается в постоянных изменениях потребительских предпочтений, технологических инновациях и информационной насыщенности. </w:t>
      </w:r>
    </w:p>
    <w:p w14:paraId="461201B0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>В этих условиях предприятие, не обладающее эффективной маркетинговой стратегией и не владеющее инструментами продвижения, рискует утратить актуальность своей продукции, а следовательно</w:t>
      </w:r>
      <w:r>
        <w:rPr>
          <w:lang w:eastAsia="zh-CN"/>
        </w:rPr>
        <w:t xml:space="preserve"> – </w:t>
      </w:r>
      <w:r w:rsidRPr="00EE4A93">
        <w:rPr>
          <w:lang w:eastAsia="zh-CN"/>
        </w:rPr>
        <w:t xml:space="preserve">и долю на рынке. Маркетинг становится не только функцией, но и философией бизнеса, ориентированной на создание и донесение ценности до потребителя. </w:t>
      </w:r>
    </w:p>
    <w:p w14:paraId="3BD7A10B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Особое значение маркетинговая стратегия приобретает в ситуациях высокой неопределенности, когда традиционные подходы к сбыту и взаимодействию с рынком теряют свою эффективность. </w:t>
      </w:r>
    </w:p>
    <w:p w14:paraId="5A49F03F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Компании вынуждены искать инновационные подходы, адаптировать каналы коммуникации, использовать цифровые технологии и выстраивать долгосрочные отношения с клиентами. </w:t>
      </w:r>
    </w:p>
    <w:p w14:paraId="61928524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>Продвижение продукта как составная часть маркетинговой стратегии</w:t>
      </w:r>
      <w:r w:rsidR="00B16FB8">
        <w:rPr>
          <w:lang w:eastAsia="zh-CN"/>
        </w:rPr>
        <w:t xml:space="preserve"> – </w:t>
      </w:r>
      <w:r w:rsidRPr="00EE4A93">
        <w:rPr>
          <w:lang w:eastAsia="zh-CN"/>
        </w:rPr>
        <w:t xml:space="preserve">это не только информирование потенциальных потребителей, но и создание устойчивого интереса к бренду, стимулирование спроса, а также формирование лояльности целевой аудитории. </w:t>
      </w:r>
    </w:p>
    <w:p w14:paraId="4D0A9144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lastRenderedPageBreak/>
        <w:t xml:space="preserve">Именно комплексный подход к стратегии продвижения позволяет достигать как краткосрочных целей (продажи), так и долгосрочных — укрепления рыночной позиции. </w:t>
      </w:r>
    </w:p>
    <w:p w14:paraId="2973B9B7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Таким образом, тема формирования и реализации маркетинговой стратегии, а также механизмов продвижения продукта, является актуальной как с теоретической, так и с практической точки зрения. </w:t>
      </w:r>
    </w:p>
    <w:p w14:paraId="57A87D6B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>В условиях цифровой трансформации и роста значимости онлайн-коммуникаций, грамотный выбор стратегических и тактических решений в маркетинге напрямую влияет на конкурентоспособность предприятия.</w:t>
      </w:r>
    </w:p>
    <w:p w14:paraId="75E046D6" w14:textId="77777777" w:rsidR="00FF734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Теоретической основой исследования послужили труды отечественных и зарубежных ученых, внесших вклад в развитие маркетинговых концепций и стратегического управления. </w:t>
      </w:r>
    </w:p>
    <w:p w14:paraId="380A7F32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Среди них следует выделить: Ф. Котлера, М. Портера, Ж.Ж. </w:t>
      </w:r>
      <w:proofErr w:type="spellStart"/>
      <w:r w:rsidRPr="00EE4A93">
        <w:rPr>
          <w:lang w:eastAsia="zh-CN"/>
        </w:rPr>
        <w:t>Ламбена</w:t>
      </w:r>
      <w:proofErr w:type="spellEnd"/>
      <w:r w:rsidRPr="00EE4A93">
        <w:rPr>
          <w:lang w:eastAsia="zh-CN"/>
        </w:rPr>
        <w:t xml:space="preserve">, А.Н. Романова, И.И. Кричевского, а также современных практиков в области </w:t>
      </w:r>
      <w:proofErr w:type="spellStart"/>
      <w:r w:rsidRPr="00EE4A93">
        <w:rPr>
          <w:lang w:eastAsia="zh-CN"/>
        </w:rPr>
        <w:t>digital</w:t>
      </w:r>
      <w:proofErr w:type="spellEnd"/>
      <w:r w:rsidRPr="00EE4A93">
        <w:rPr>
          <w:lang w:eastAsia="zh-CN"/>
        </w:rPr>
        <w:t xml:space="preserve">-маркетинга и бренд-менеджмента. </w:t>
      </w:r>
    </w:p>
    <w:p w14:paraId="05BE79F5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В ходе исследования были использованы следующие методы: </w:t>
      </w:r>
      <w:r>
        <w:rPr>
          <w:lang w:eastAsia="zh-CN"/>
        </w:rPr>
        <w:t>с</w:t>
      </w:r>
      <w:r w:rsidRPr="00EE4A93">
        <w:rPr>
          <w:lang w:eastAsia="zh-CN"/>
        </w:rPr>
        <w:t>истемный подход</w:t>
      </w:r>
      <w:r>
        <w:rPr>
          <w:lang w:eastAsia="zh-CN"/>
        </w:rPr>
        <w:t>;</w:t>
      </w:r>
      <w:r w:rsidRPr="00EE4A93">
        <w:rPr>
          <w:lang w:eastAsia="zh-CN"/>
        </w:rPr>
        <w:t xml:space="preserve"> </w:t>
      </w:r>
      <w:r>
        <w:rPr>
          <w:lang w:eastAsia="zh-CN"/>
        </w:rPr>
        <w:t>м</w:t>
      </w:r>
      <w:r w:rsidRPr="00EE4A93">
        <w:rPr>
          <w:lang w:eastAsia="zh-CN"/>
        </w:rPr>
        <w:t>етод стратегического анализа (SWOT, PEST)</w:t>
      </w:r>
      <w:r>
        <w:rPr>
          <w:lang w:eastAsia="zh-CN"/>
        </w:rPr>
        <w:t>; м</w:t>
      </w:r>
      <w:r w:rsidRPr="00EE4A93">
        <w:rPr>
          <w:lang w:eastAsia="zh-CN"/>
        </w:rPr>
        <w:t>етоды маркетинговых исследований</w:t>
      </w:r>
      <w:r>
        <w:rPr>
          <w:lang w:eastAsia="zh-CN"/>
        </w:rPr>
        <w:t>;</w:t>
      </w:r>
      <w:r w:rsidRPr="00EE4A93">
        <w:rPr>
          <w:lang w:eastAsia="zh-CN"/>
        </w:rPr>
        <w:t xml:space="preserve"> </w:t>
      </w:r>
      <w:r>
        <w:rPr>
          <w:lang w:eastAsia="zh-CN"/>
        </w:rPr>
        <w:t>г</w:t>
      </w:r>
      <w:r w:rsidRPr="00EE4A93">
        <w:rPr>
          <w:lang w:eastAsia="zh-CN"/>
        </w:rPr>
        <w:t>рафический метод</w:t>
      </w:r>
      <w:r>
        <w:rPr>
          <w:lang w:eastAsia="zh-CN"/>
        </w:rPr>
        <w:t>;</w:t>
      </w:r>
      <w:r w:rsidRPr="00EE4A93">
        <w:rPr>
          <w:lang w:eastAsia="zh-CN"/>
        </w:rPr>
        <w:t xml:space="preserve"> </w:t>
      </w:r>
      <w:r>
        <w:rPr>
          <w:lang w:eastAsia="zh-CN"/>
        </w:rPr>
        <w:t>к</w:t>
      </w:r>
      <w:r w:rsidRPr="00EE4A93">
        <w:rPr>
          <w:lang w:eastAsia="zh-CN"/>
        </w:rPr>
        <w:t>онтент-анализ</w:t>
      </w:r>
      <w:r>
        <w:rPr>
          <w:lang w:eastAsia="zh-CN"/>
        </w:rPr>
        <w:t>.</w:t>
      </w:r>
      <w:r w:rsidRPr="00EE4A93">
        <w:rPr>
          <w:lang w:eastAsia="zh-CN"/>
        </w:rPr>
        <w:t xml:space="preserve"> </w:t>
      </w:r>
    </w:p>
    <w:p w14:paraId="775968D8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 xml:space="preserve">Целью данной работы является исследование маркетинговой стратегии и механизмов продвижения продукта на примере </w:t>
      </w:r>
      <w:r>
        <w:rPr>
          <w:lang w:eastAsia="zh-CN"/>
        </w:rPr>
        <w:t>буровой</w:t>
      </w:r>
      <w:r w:rsidRPr="00EE4A93">
        <w:rPr>
          <w:lang w:eastAsia="zh-CN"/>
        </w:rPr>
        <w:t xml:space="preserve"> компании</w:t>
      </w:r>
      <w:r>
        <w:rPr>
          <w:lang w:eastAsia="zh-CN"/>
        </w:rPr>
        <w:t xml:space="preserve"> ООО «ВолгаНефтетранс»</w:t>
      </w:r>
      <w:r w:rsidRPr="00EE4A93">
        <w:rPr>
          <w:lang w:eastAsia="zh-CN"/>
        </w:rPr>
        <w:t xml:space="preserve">. </w:t>
      </w:r>
    </w:p>
    <w:p w14:paraId="3C181331" w14:textId="77777777" w:rsidR="00EE4A93" w:rsidRDefault="00EE4A93" w:rsidP="0032592D">
      <w:pPr>
        <w:rPr>
          <w:lang w:eastAsia="zh-CN"/>
        </w:rPr>
      </w:pPr>
      <w:r w:rsidRPr="00EE4A93">
        <w:rPr>
          <w:lang w:eastAsia="zh-CN"/>
        </w:rPr>
        <w:t>Для достижения поставленной цели необходимо решить следующие задачи:</w:t>
      </w:r>
    </w:p>
    <w:p w14:paraId="02A507DC" w14:textId="77777777" w:rsidR="00EE4A93" w:rsidRPr="00EE4A93" w:rsidRDefault="00EE4A93" w:rsidP="00891580">
      <w:pPr>
        <w:pStyle w:val="a5"/>
        <w:numPr>
          <w:ilvl w:val="0"/>
          <w:numId w:val="14"/>
        </w:numPr>
        <w:rPr>
          <w:lang w:eastAsia="zh-CN"/>
        </w:rPr>
      </w:pPr>
      <w:r w:rsidRPr="00EE4A93">
        <w:rPr>
          <w:lang w:eastAsia="zh-CN"/>
        </w:rPr>
        <w:t>Проанализировать современные методы продвижения продукции на рынке</w:t>
      </w:r>
      <w:r>
        <w:rPr>
          <w:lang w:eastAsia="zh-CN"/>
        </w:rPr>
        <w:t>;</w:t>
      </w:r>
    </w:p>
    <w:p w14:paraId="102B3A39" w14:textId="77777777" w:rsidR="00EE4A93" w:rsidRPr="00EE4A93" w:rsidRDefault="00EE4A93" w:rsidP="00891580">
      <w:pPr>
        <w:pStyle w:val="a5"/>
        <w:numPr>
          <w:ilvl w:val="0"/>
          <w:numId w:val="14"/>
        </w:numPr>
        <w:rPr>
          <w:lang w:eastAsia="zh-CN"/>
        </w:rPr>
      </w:pPr>
      <w:r w:rsidRPr="00EE4A93">
        <w:rPr>
          <w:lang w:eastAsia="zh-CN"/>
        </w:rPr>
        <w:t>Оценить эффективность текущей маркетинговой стратегии на практике</w:t>
      </w:r>
      <w:r>
        <w:rPr>
          <w:lang w:eastAsia="zh-CN"/>
        </w:rPr>
        <w:t>;</w:t>
      </w:r>
      <w:r w:rsidRPr="00EE4A93">
        <w:rPr>
          <w:lang w:eastAsia="zh-CN"/>
        </w:rPr>
        <w:t xml:space="preserve"> </w:t>
      </w:r>
    </w:p>
    <w:p w14:paraId="65655222" w14:textId="77777777" w:rsidR="00EE4A93" w:rsidRPr="00EE4A93" w:rsidRDefault="00EE4A93" w:rsidP="00891580">
      <w:pPr>
        <w:pStyle w:val="a5"/>
        <w:numPr>
          <w:ilvl w:val="0"/>
          <w:numId w:val="14"/>
        </w:numPr>
        <w:rPr>
          <w:lang w:eastAsia="zh-CN"/>
        </w:rPr>
      </w:pPr>
      <w:r w:rsidRPr="00EE4A93">
        <w:rPr>
          <w:lang w:eastAsia="zh-CN"/>
        </w:rPr>
        <w:t>Выявить проблемные зоны и предложить рекомендации по их устранению</w:t>
      </w:r>
      <w:r>
        <w:rPr>
          <w:lang w:eastAsia="zh-CN"/>
        </w:rPr>
        <w:t>;</w:t>
      </w:r>
    </w:p>
    <w:p w14:paraId="7B0CC062" w14:textId="77777777" w:rsidR="00FF7343" w:rsidRDefault="00EE4A93" w:rsidP="00891580">
      <w:pPr>
        <w:pStyle w:val="a5"/>
        <w:numPr>
          <w:ilvl w:val="0"/>
          <w:numId w:val="14"/>
        </w:numPr>
        <w:rPr>
          <w:lang w:eastAsia="zh-CN"/>
        </w:rPr>
      </w:pPr>
      <w:r w:rsidRPr="00EE4A93">
        <w:rPr>
          <w:lang w:eastAsia="zh-CN"/>
        </w:rPr>
        <w:lastRenderedPageBreak/>
        <w:t>Разработать улучшенные подходы к продвижению продукта с учетом специфики отрасли</w:t>
      </w:r>
      <w:r>
        <w:rPr>
          <w:lang w:eastAsia="zh-CN"/>
        </w:rPr>
        <w:t>.</w:t>
      </w:r>
    </w:p>
    <w:p w14:paraId="2EA2AFB7" w14:textId="77777777" w:rsidR="00516022" w:rsidRDefault="00516022" w:rsidP="00516022">
      <w:pPr>
        <w:rPr>
          <w:lang w:eastAsia="zh-CN"/>
        </w:rPr>
      </w:pPr>
    </w:p>
    <w:p w14:paraId="7117A8C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Оценка эффективности маркетинговой стратегии – ключевой этап планирования, позволяющий принять обоснованные решения о распределении ресурсов. </w:t>
      </w:r>
    </w:p>
    <w:p w14:paraId="33B1EB07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Как подчеркивает Котлер Ф. в своей работе: «Маркетинг. Менеджмент», «Управление маркетингом требует постоянной оценки экономической отдачи от каждой маркетинговой активности». [514]</w:t>
      </w:r>
    </w:p>
    <w:p w14:paraId="4B922935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Для ООО «ВолгаНефтетранс» в условиях ограниченного бюджета и конкуренции в Поволжском регионе критически важно определить наиболее рентабельные каналы продвижения с учётом специфики услуг бурения и КРС.</w:t>
      </w:r>
    </w:p>
    <w:p w14:paraId="4143C2E6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Для оценки используем следующие методы:</w:t>
      </w:r>
    </w:p>
    <w:p w14:paraId="5F98D9EE" w14:textId="77777777" w:rsidR="00516022" w:rsidRPr="00516022" w:rsidRDefault="00516022" w:rsidP="00516022">
      <w:pPr>
        <w:numPr>
          <w:ilvl w:val="0"/>
          <w:numId w:val="18"/>
        </w:numPr>
        <w:rPr>
          <w:lang w:eastAsia="zh-CN"/>
        </w:rPr>
      </w:pPr>
      <w:r w:rsidRPr="00516022">
        <w:rPr>
          <w:b/>
          <w:bCs/>
          <w:lang w:eastAsia="zh-CN"/>
        </w:rPr>
        <w:t>Коэффициент ROI</w:t>
      </w:r>
      <w:r w:rsidRPr="00516022">
        <w:rPr>
          <w:lang w:eastAsia="zh-CN"/>
        </w:rPr>
        <w:t xml:space="preserve"> (Return </w:t>
      </w:r>
      <w:proofErr w:type="spellStart"/>
      <w:r w:rsidRPr="00516022">
        <w:rPr>
          <w:lang w:eastAsia="zh-CN"/>
        </w:rPr>
        <w:t>on</w:t>
      </w:r>
      <w:proofErr w:type="spellEnd"/>
      <w:r w:rsidRPr="00516022">
        <w:rPr>
          <w:lang w:eastAsia="zh-CN"/>
        </w:rPr>
        <w:t xml:space="preserve"> Investment) – показатель возврата инвестиций, он определяется по формуле:</w:t>
      </w:r>
    </w:p>
    <w:p w14:paraId="05ED5A47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ROI = (инвестиции + чистая прибыль) / инвестиции ​* 100%</w:t>
      </w:r>
    </w:p>
    <w:p w14:paraId="7DAD0EF6" w14:textId="77777777" w:rsidR="00516022" w:rsidRPr="00516022" w:rsidRDefault="00516022" w:rsidP="00516022">
      <w:pPr>
        <w:numPr>
          <w:ilvl w:val="0"/>
          <w:numId w:val="18"/>
        </w:numPr>
        <w:rPr>
          <w:lang w:eastAsia="zh-CN"/>
        </w:rPr>
      </w:pPr>
      <w:r w:rsidRPr="00516022">
        <w:rPr>
          <w:b/>
          <w:bCs/>
          <w:lang w:eastAsia="zh-CN"/>
        </w:rPr>
        <w:t xml:space="preserve">CPL (Cost </w:t>
      </w:r>
      <w:proofErr w:type="spellStart"/>
      <w:r w:rsidRPr="00516022">
        <w:rPr>
          <w:b/>
          <w:bCs/>
          <w:lang w:eastAsia="zh-CN"/>
        </w:rPr>
        <w:t>Per</w:t>
      </w:r>
      <w:proofErr w:type="spellEnd"/>
      <w:r w:rsidRPr="00516022">
        <w:rPr>
          <w:b/>
          <w:bCs/>
          <w:lang w:eastAsia="zh-CN"/>
        </w:rPr>
        <w:t xml:space="preserve"> </w:t>
      </w:r>
      <w:proofErr w:type="spellStart"/>
      <w:r w:rsidRPr="00516022">
        <w:rPr>
          <w:b/>
          <w:bCs/>
          <w:lang w:eastAsia="zh-CN"/>
        </w:rPr>
        <w:t>Lead</w:t>
      </w:r>
      <w:proofErr w:type="spellEnd"/>
      <w:r w:rsidRPr="00516022">
        <w:rPr>
          <w:b/>
          <w:bCs/>
          <w:lang w:eastAsia="zh-CN"/>
        </w:rPr>
        <w:t>)</w:t>
      </w:r>
      <w:r w:rsidRPr="00516022">
        <w:rPr>
          <w:lang w:eastAsia="zh-CN"/>
        </w:rPr>
        <w:t xml:space="preserve"> – стоимость привлечения одного </w:t>
      </w:r>
      <w:proofErr w:type="spellStart"/>
      <w:r w:rsidRPr="00516022">
        <w:rPr>
          <w:lang w:eastAsia="zh-CN"/>
        </w:rPr>
        <w:t>лида</w:t>
      </w:r>
      <w:proofErr w:type="spellEnd"/>
      <w:r w:rsidRPr="00516022">
        <w:rPr>
          <w:lang w:eastAsia="zh-CN"/>
        </w:rPr>
        <w:t>.</w:t>
      </w:r>
    </w:p>
    <w:p w14:paraId="7323E3E8" w14:textId="77777777" w:rsidR="00516022" w:rsidRPr="00516022" w:rsidRDefault="00516022" w:rsidP="00516022">
      <w:pPr>
        <w:numPr>
          <w:ilvl w:val="0"/>
          <w:numId w:val="18"/>
        </w:numPr>
        <w:rPr>
          <w:lang w:eastAsia="zh-CN"/>
        </w:rPr>
      </w:pPr>
      <w:r w:rsidRPr="00516022">
        <w:rPr>
          <w:b/>
          <w:bCs/>
          <w:lang w:eastAsia="zh-CN"/>
        </w:rPr>
        <w:t xml:space="preserve">CAC (Customer </w:t>
      </w:r>
      <w:proofErr w:type="spellStart"/>
      <w:r w:rsidRPr="00516022">
        <w:rPr>
          <w:b/>
          <w:bCs/>
          <w:lang w:eastAsia="zh-CN"/>
        </w:rPr>
        <w:t>Acquisition</w:t>
      </w:r>
      <w:proofErr w:type="spellEnd"/>
      <w:r w:rsidRPr="00516022">
        <w:rPr>
          <w:b/>
          <w:bCs/>
          <w:lang w:eastAsia="zh-CN"/>
        </w:rPr>
        <w:t xml:space="preserve"> Cost)</w:t>
      </w:r>
      <w:r w:rsidRPr="00516022">
        <w:rPr>
          <w:lang w:eastAsia="zh-CN"/>
        </w:rPr>
        <w:t xml:space="preserve"> – стоимость привлечения одного клиента.</w:t>
      </w:r>
    </w:p>
    <w:p w14:paraId="42EB34E4" w14:textId="77777777" w:rsidR="00516022" w:rsidRPr="00516022" w:rsidRDefault="00516022" w:rsidP="00516022">
      <w:pPr>
        <w:numPr>
          <w:ilvl w:val="0"/>
          <w:numId w:val="18"/>
        </w:numPr>
        <w:rPr>
          <w:lang w:val="en-US" w:eastAsia="zh-CN"/>
        </w:rPr>
      </w:pPr>
      <w:r w:rsidRPr="00516022">
        <w:rPr>
          <w:b/>
          <w:bCs/>
          <w:lang w:val="en-US" w:eastAsia="zh-CN"/>
        </w:rPr>
        <w:t>ROMI (Return on Marketing Investment)</w:t>
      </w:r>
      <w:r w:rsidRPr="00516022">
        <w:rPr>
          <w:lang w:val="en-US" w:eastAsia="zh-CN"/>
        </w:rPr>
        <w:t xml:space="preserve"> – </w:t>
      </w:r>
      <w:r w:rsidRPr="00516022">
        <w:rPr>
          <w:lang w:eastAsia="zh-CN"/>
        </w:rPr>
        <w:t>более</w:t>
      </w:r>
      <w:r w:rsidRPr="00516022">
        <w:rPr>
          <w:lang w:val="en-US" w:eastAsia="zh-CN"/>
        </w:rPr>
        <w:t xml:space="preserve"> </w:t>
      </w:r>
      <w:r w:rsidRPr="00516022">
        <w:rPr>
          <w:lang w:eastAsia="zh-CN"/>
        </w:rPr>
        <w:t>узкая</w:t>
      </w:r>
      <w:r w:rsidRPr="00516022">
        <w:rPr>
          <w:lang w:val="en-US" w:eastAsia="zh-CN"/>
        </w:rPr>
        <w:t xml:space="preserve"> </w:t>
      </w:r>
      <w:r w:rsidRPr="00516022">
        <w:rPr>
          <w:lang w:eastAsia="zh-CN"/>
        </w:rPr>
        <w:t>форма</w:t>
      </w:r>
      <w:r w:rsidRPr="00516022">
        <w:rPr>
          <w:lang w:val="en-US" w:eastAsia="zh-CN"/>
        </w:rPr>
        <w:t xml:space="preserve"> ROI, </w:t>
      </w:r>
      <w:r w:rsidRPr="00516022">
        <w:rPr>
          <w:lang w:eastAsia="zh-CN"/>
        </w:rPr>
        <w:t>используемая</w:t>
      </w:r>
      <w:r w:rsidRPr="00516022">
        <w:rPr>
          <w:lang w:val="en-US" w:eastAsia="zh-CN"/>
        </w:rPr>
        <w:t xml:space="preserve"> </w:t>
      </w:r>
      <w:r w:rsidRPr="00516022">
        <w:rPr>
          <w:lang w:eastAsia="zh-CN"/>
        </w:rPr>
        <w:t>в</w:t>
      </w:r>
      <w:r w:rsidRPr="00516022">
        <w:rPr>
          <w:lang w:val="en-US" w:eastAsia="zh-CN"/>
        </w:rPr>
        <w:t xml:space="preserve"> </w:t>
      </w:r>
      <w:r w:rsidRPr="00516022">
        <w:rPr>
          <w:lang w:eastAsia="zh-CN"/>
        </w:rPr>
        <w:t>маркетинге</w:t>
      </w:r>
      <w:r w:rsidRPr="00516022">
        <w:rPr>
          <w:lang w:val="en-US" w:eastAsia="zh-CN"/>
        </w:rPr>
        <w:t>.</w:t>
      </w:r>
    </w:p>
    <w:p w14:paraId="5458E12C" w14:textId="77777777" w:rsidR="00516022" w:rsidRPr="00516022" w:rsidRDefault="00516022" w:rsidP="00516022">
      <w:pPr>
        <w:numPr>
          <w:ilvl w:val="0"/>
          <w:numId w:val="18"/>
        </w:numPr>
        <w:rPr>
          <w:lang w:eastAsia="zh-CN"/>
        </w:rPr>
      </w:pPr>
      <w:r w:rsidRPr="00516022">
        <w:rPr>
          <w:b/>
          <w:bCs/>
          <w:lang w:eastAsia="zh-CN"/>
        </w:rPr>
        <w:t>SWOT-анализ инструментов</w:t>
      </w:r>
      <w:r w:rsidRPr="00516022">
        <w:rPr>
          <w:lang w:eastAsia="zh-CN"/>
        </w:rPr>
        <w:t xml:space="preserve"> – для выявления слабых и сильных сторон каждого канала.</w:t>
      </w:r>
    </w:p>
    <w:p w14:paraId="70C346B9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Данная методика была выстроена на основе работ таких авторов, как:</w:t>
      </w:r>
    </w:p>
    <w:p w14:paraId="0E7D1D13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Котлер Ф. (2020) – «Маркетинг. Менеджмент»</w:t>
      </w:r>
    </w:p>
    <w:p w14:paraId="70D10ABC" w14:textId="77777777" w:rsidR="00516022" w:rsidRPr="00516022" w:rsidRDefault="00516022" w:rsidP="00516022">
      <w:pPr>
        <w:rPr>
          <w:lang w:eastAsia="zh-CN"/>
        </w:rPr>
      </w:pPr>
      <w:proofErr w:type="spellStart"/>
      <w:r w:rsidRPr="00516022">
        <w:rPr>
          <w:lang w:eastAsia="zh-CN"/>
        </w:rPr>
        <w:t>Амоако-Таггарт</w:t>
      </w:r>
      <w:proofErr w:type="spellEnd"/>
      <w:r w:rsidRPr="00516022">
        <w:rPr>
          <w:lang w:eastAsia="zh-CN"/>
        </w:rPr>
        <w:t xml:space="preserve"> Дж. (2019) – «Маркетинговый контроль и измерения»</w:t>
      </w:r>
    </w:p>
    <w:p w14:paraId="1E95CE47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Панкрухин А.П. (2020) – «Маркетинг в отраслях и сферах деятельности»</w:t>
      </w:r>
    </w:p>
    <w:p w14:paraId="7417368F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Расчет экономической целесообразности, произведем по направлениям маркетингового микса. </w:t>
      </w:r>
    </w:p>
    <w:p w14:paraId="3994F1B4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lastRenderedPageBreak/>
        <w:t>Начнём с расчета Digital-инструментов, таких как: SEO и контекстная реклама.</w:t>
      </w:r>
    </w:p>
    <w:p w14:paraId="220953A5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Бюджет составляет: 600 000 рублей в год</w:t>
      </w:r>
    </w:p>
    <w:p w14:paraId="5ADA9ED5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Средняя стоимость </w:t>
      </w:r>
      <w:proofErr w:type="spellStart"/>
      <w:r w:rsidRPr="00516022">
        <w:rPr>
          <w:lang w:eastAsia="zh-CN"/>
        </w:rPr>
        <w:t>лида</w:t>
      </w:r>
      <w:proofErr w:type="spellEnd"/>
      <w:r w:rsidRPr="00516022">
        <w:rPr>
          <w:lang w:eastAsia="zh-CN"/>
        </w:rPr>
        <w:t xml:space="preserve">: 1 200 рублей </w:t>
      </w:r>
    </w:p>
    <w:p w14:paraId="100C2C92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Рассчитаем прогнозируемое количество </w:t>
      </w:r>
      <w:proofErr w:type="spellStart"/>
      <w:r w:rsidRPr="00516022">
        <w:rPr>
          <w:lang w:eastAsia="zh-CN"/>
        </w:rPr>
        <w:t>лидов</w:t>
      </w:r>
      <w:proofErr w:type="spellEnd"/>
      <w:r w:rsidRPr="00516022">
        <w:rPr>
          <w:lang w:eastAsia="zh-CN"/>
        </w:rPr>
        <w:t>:</w:t>
      </w:r>
    </w:p>
    <w:p w14:paraId="3E1692B0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600 000/1 200 = 500 </w:t>
      </w:r>
      <w:proofErr w:type="spellStart"/>
      <w:r w:rsidRPr="00516022">
        <w:rPr>
          <w:lang w:eastAsia="zh-CN"/>
        </w:rPr>
        <w:t>лидов</w:t>
      </w:r>
      <w:proofErr w:type="spellEnd"/>
      <w:r w:rsidRPr="00516022">
        <w:rPr>
          <w:lang w:eastAsia="zh-CN"/>
        </w:rPr>
        <w:t xml:space="preserve"> (1)</w:t>
      </w:r>
    </w:p>
    <w:p w14:paraId="030645E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Конверсия в контракт: 10%, согласно отраслевой статистике для B2B</w:t>
      </w:r>
    </w:p>
    <w:p w14:paraId="22B37759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Средняя выручка с контракта: 2,5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</w:t>
      </w:r>
    </w:p>
    <w:p w14:paraId="59F6440F" w14:textId="77777777" w:rsidR="00516022" w:rsidRPr="00516022" w:rsidRDefault="00516022" w:rsidP="00516022">
      <w:pPr>
        <w:rPr>
          <w:lang w:eastAsia="zh-CN"/>
        </w:rPr>
      </w:pPr>
    </w:p>
    <w:p w14:paraId="579DE32B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Тогда, общая выручка составит:</w:t>
      </w:r>
    </w:p>
    <w:p w14:paraId="5F20BBCA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50 клиентов * 2,5 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 =125 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 (2)</w:t>
      </w:r>
    </w:p>
    <w:p w14:paraId="05D1260E" w14:textId="77777777" w:rsidR="00516022" w:rsidRPr="00516022" w:rsidRDefault="00516022" w:rsidP="00516022">
      <w:pPr>
        <w:rPr>
          <w:lang w:eastAsia="zh-CN"/>
        </w:rPr>
      </w:pPr>
    </w:p>
    <w:p w14:paraId="43AD894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Рассчитаем коэффициент </w:t>
      </w:r>
      <w:r w:rsidRPr="00516022">
        <w:rPr>
          <w:lang w:val="en-US" w:eastAsia="zh-CN"/>
        </w:rPr>
        <w:t>ROMI</w:t>
      </w:r>
      <w:r w:rsidRPr="00516022">
        <w:rPr>
          <w:lang w:eastAsia="zh-CN"/>
        </w:rPr>
        <w:t>:</w:t>
      </w:r>
    </w:p>
    <w:p w14:paraId="737755DB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val="en-US" w:eastAsia="zh-CN"/>
        </w:rPr>
        <w:t>ROMI</w:t>
      </w:r>
      <w:r w:rsidRPr="00516022">
        <w:rPr>
          <w:lang w:eastAsia="zh-CN"/>
        </w:rPr>
        <w:t xml:space="preserve"> = (125</w:t>
      </w:r>
      <w:r w:rsidRPr="00516022">
        <w:rPr>
          <w:lang w:val="en-US" w:eastAsia="zh-CN"/>
        </w:rPr>
        <w:t> 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 – 0,6 млн. руб.) / 0,6</w:t>
      </w:r>
      <w:r w:rsidRPr="00516022">
        <w:rPr>
          <w:lang w:val="en-US" w:eastAsia="zh-CN"/>
        </w:rPr>
        <w:t> </w:t>
      </w:r>
      <w:r w:rsidRPr="00516022">
        <w:rPr>
          <w:lang w:eastAsia="zh-CN"/>
        </w:rPr>
        <w:t>млн​.руб. * 100% = 20</w:t>
      </w:r>
      <w:r w:rsidRPr="00516022">
        <w:rPr>
          <w:lang w:val="en-US" w:eastAsia="zh-CN"/>
        </w:rPr>
        <w:t> </w:t>
      </w:r>
      <w:r w:rsidRPr="00516022">
        <w:rPr>
          <w:lang w:eastAsia="zh-CN"/>
        </w:rPr>
        <w:t>733% (3)</w:t>
      </w:r>
    </w:p>
    <w:p w14:paraId="4425AB3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Digital-продвижение демонстрирует высокую экономическую отдачу. Окупаемость затрат – менее 1 месяца.</w:t>
      </w:r>
    </w:p>
    <w:p w14:paraId="742561B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Продолжаем расчёт следующих инструментов: PR и офлайн-мероприятия (форумы, выставки):</w:t>
      </w:r>
    </w:p>
    <w:p w14:paraId="5922D7C3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Бюджет: 800 000 рублей в год</w:t>
      </w:r>
    </w:p>
    <w:p w14:paraId="28BC40DD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Прогноз </w:t>
      </w:r>
      <w:proofErr w:type="spellStart"/>
      <w:r w:rsidRPr="00516022">
        <w:rPr>
          <w:lang w:eastAsia="zh-CN"/>
        </w:rPr>
        <w:t>лидов</w:t>
      </w:r>
      <w:proofErr w:type="spellEnd"/>
      <w:r w:rsidRPr="00516022">
        <w:rPr>
          <w:lang w:eastAsia="zh-CN"/>
        </w:rPr>
        <w:t>: 100</w:t>
      </w:r>
    </w:p>
    <w:p w14:paraId="59111CC6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Конверсия: 15% - 15 клиентов</w:t>
      </w:r>
    </w:p>
    <w:p w14:paraId="0089C48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Средняя сделка: 3 млн. руб.</w:t>
      </w:r>
    </w:p>
    <w:p w14:paraId="404443E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Выручка = 45 млн. руб.</w:t>
      </w:r>
    </w:p>
    <w:p w14:paraId="15EDFA38" w14:textId="77777777" w:rsidR="00516022" w:rsidRPr="00516022" w:rsidRDefault="00516022" w:rsidP="00516022">
      <w:pPr>
        <w:rPr>
          <w:lang w:eastAsia="zh-CN"/>
        </w:rPr>
      </w:pPr>
    </w:p>
    <w:p w14:paraId="65A4FA9A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Рассчитаем коэффициент </w:t>
      </w:r>
      <w:r w:rsidRPr="00516022">
        <w:rPr>
          <w:lang w:val="en-US" w:eastAsia="zh-CN"/>
        </w:rPr>
        <w:t>ROMI</w:t>
      </w:r>
      <w:r w:rsidRPr="00516022">
        <w:rPr>
          <w:lang w:eastAsia="zh-CN"/>
        </w:rPr>
        <w:t>:</w:t>
      </w:r>
    </w:p>
    <w:p w14:paraId="052ED1FF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ROMI = (45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 xml:space="preserve">.- 0,8 млн. руб.) / 0,8​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 * 100%= 5 525% (4)</w:t>
      </w:r>
    </w:p>
    <w:p w14:paraId="703AD443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Участие в выставках и PR-активность рентабельны, особенно в плане укрепления отношений с крупными заказчиками.</w:t>
      </w:r>
    </w:p>
    <w:p w14:paraId="1BEE0A20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Далее рассчитаем показатели по рекламе в отраслевых СМИ:</w:t>
      </w:r>
    </w:p>
    <w:p w14:paraId="160723CD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lastRenderedPageBreak/>
        <w:t>Бюджет: 300 000 рублей в год.</w:t>
      </w:r>
    </w:p>
    <w:p w14:paraId="2AF52F77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Прогноз </w:t>
      </w:r>
      <w:proofErr w:type="spellStart"/>
      <w:r w:rsidRPr="00516022">
        <w:rPr>
          <w:lang w:eastAsia="zh-CN"/>
        </w:rPr>
        <w:t>лидов</w:t>
      </w:r>
      <w:proofErr w:type="spellEnd"/>
      <w:r w:rsidRPr="00516022">
        <w:rPr>
          <w:lang w:eastAsia="zh-CN"/>
        </w:rPr>
        <w:t>: 70</w:t>
      </w:r>
    </w:p>
    <w:p w14:paraId="1B2AA05B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Конверсия: 8% - 6 клиентов</w:t>
      </w:r>
    </w:p>
    <w:p w14:paraId="4D56786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Средняя сделка: 2,5 млн. руб.</w:t>
      </w:r>
    </w:p>
    <w:p w14:paraId="09561436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Выручка = 15 млн. руб.</w:t>
      </w:r>
    </w:p>
    <w:p w14:paraId="46521AB5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Рассчитаем коэффициент </w:t>
      </w:r>
      <w:r w:rsidRPr="00516022">
        <w:rPr>
          <w:lang w:val="en-US" w:eastAsia="zh-CN"/>
        </w:rPr>
        <w:t>ROMI</w:t>
      </w:r>
      <w:r w:rsidRPr="00516022">
        <w:rPr>
          <w:lang w:eastAsia="zh-CN"/>
        </w:rPr>
        <w:t>:</w:t>
      </w:r>
    </w:p>
    <w:p w14:paraId="56D7695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ROMI = (15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 xml:space="preserve">. - 0,3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 xml:space="preserve">.) / 0,3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.​ * 100% = 4 900% (5)</w:t>
      </w:r>
    </w:p>
    <w:p w14:paraId="20F13BC6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Медиа-реклама работает как вспомогательный инструмент. Эффективность зависит от качества контента (кейсы, новости, отзывы).</w:t>
      </w:r>
    </w:p>
    <w:p w14:paraId="618ED67F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Приступим к расчету по тендерному участию:</w:t>
      </w:r>
    </w:p>
    <w:p w14:paraId="3FC7AF7C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Бюджет: 150 000 рублей в год</w:t>
      </w:r>
    </w:p>
    <w:p w14:paraId="6AA410B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Заявки: 120</w:t>
      </w:r>
    </w:p>
    <w:p w14:paraId="33225988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Контракты: 20</w:t>
      </w:r>
    </w:p>
    <w:p w14:paraId="47D18575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Средняя сделка: 2,2 млн. руб.</w:t>
      </w:r>
    </w:p>
    <w:p w14:paraId="4BF9A52E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Выручка = 44 млн. руб.</w:t>
      </w:r>
    </w:p>
    <w:p w14:paraId="4342C115" w14:textId="77777777" w:rsidR="00516022" w:rsidRPr="00516022" w:rsidRDefault="00516022" w:rsidP="00516022">
      <w:pPr>
        <w:rPr>
          <w:lang w:eastAsia="zh-CN"/>
        </w:rPr>
      </w:pPr>
    </w:p>
    <w:p w14:paraId="72F627A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Рассчитаем коэффициент </w:t>
      </w:r>
      <w:r w:rsidRPr="00516022">
        <w:rPr>
          <w:lang w:val="en-US" w:eastAsia="zh-CN"/>
        </w:rPr>
        <w:t>ROMI</w:t>
      </w:r>
      <w:r w:rsidRPr="00516022">
        <w:rPr>
          <w:lang w:eastAsia="zh-CN"/>
        </w:rPr>
        <w:t>:</w:t>
      </w:r>
    </w:p>
    <w:p w14:paraId="685B45FE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 xml:space="preserve">ROMI= (44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 xml:space="preserve">. - 0,15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 xml:space="preserve">.) / 0,15 </w:t>
      </w:r>
      <w:proofErr w:type="spellStart"/>
      <w:r w:rsidRPr="00516022">
        <w:rPr>
          <w:lang w:eastAsia="zh-CN"/>
        </w:rPr>
        <w:t>млн.руб</w:t>
      </w:r>
      <w:proofErr w:type="spellEnd"/>
      <w:r w:rsidRPr="00516022">
        <w:rPr>
          <w:lang w:eastAsia="zh-CN"/>
        </w:rPr>
        <w:t>. * 100% = 29 233% (6)</w:t>
      </w:r>
    </w:p>
    <w:p w14:paraId="109920E1" w14:textId="77777777" w:rsidR="00516022" w:rsidRPr="00516022" w:rsidRDefault="00516022" w:rsidP="00516022">
      <w:pPr>
        <w:rPr>
          <w:lang w:eastAsia="zh-CN"/>
        </w:rPr>
      </w:pPr>
      <w:r w:rsidRPr="00516022">
        <w:rPr>
          <w:lang w:eastAsia="zh-CN"/>
        </w:rPr>
        <w:t>Тендеры дают стабильный поток заказов при минимальных затратах. Однако требуют квалифицированной юридической и экономической подготовки заявок.</w:t>
      </w:r>
    </w:p>
    <w:p w14:paraId="63950CBC" w14:textId="77777777" w:rsidR="00516022" w:rsidRDefault="00516022" w:rsidP="00516022">
      <w:pPr>
        <w:rPr>
          <w:lang w:eastAsia="zh-CN"/>
        </w:rPr>
      </w:pPr>
    </w:p>
    <w:p w14:paraId="56BAA65F" w14:textId="77777777" w:rsidR="00FD59B0" w:rsidRDefault="00EE4A93" w:rsidP="0032592D">
      <w:pPr>
        <w:rPr>
          <w:lang w:eastAsia="zh-CN"/>
        </w:rPr>
      </w:pPr>
      <w:r w:rsidRPr="00EE4A93">
        <w:rPr>
          <w:lang w:eastAsia="zh-CN"/>
        </w:rPr>
        <w:t>Предметом исследования выступают маркетинговая стратегия и инструменты продвижения продукта, обеспечивающие повышение конкурентоспособности компании на рынке</w:t>
      </w:r>
    </w:p>
    <w:p w14:paraId="7FC7BC9F" w14:textId="5294C134" w:rsidR="0032592D" w:rsidRPr="00516022" w:rsidRDefault="0032592D" w:rsidP="00516022">
      <w:pPr>
        <w:pStyle w:val="2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16022">
        <w:rPr>
          <w:rFonts w:ascii="Times New Roman" w:hAnsi="Times New Roman" w:cs="Times New Roman"/>
          <w:color w:val="auto"/>
          <w:sz w:val="28"/>
          <w:szCs w:val="28"/>
        </w:rPr>
        <w:lastRenderedPageBreak/>
        <w:t>Маркетинговая стратегия для буровой компании, работающей в высококонкурентной среде и географически ограниченном регионе (Саратовская область и частично Оренбургская, и Самарская), требует системного подхода, основанного на анализе среды, целеполагании, позиционировании и экономической оценке эффективности каналов продвижения.</w:t>
      </w:r>
    </w:p>
    <w:p w14:paraId="2C9C189F" w14:textId="77777777" w:rsidR="0032592D" w:rsidRDefault="0032592D" w:rsidP="0032592D">
      <w:r>
        <w:t>В ходе работы:</w:t>
      </w:r>
    </w:p>
    <w:p w14:paraId="7B696526" w14:textId="77777777" w:rsidR="0032592D" w:rsidRDefault="0032592D" w:rsidP="00891580">
      <w:pPr>
        <w:pStyle w:val="a5"/>
        <w:numPr>
          <w:ilvl w:val="0"/>
          <w:numId w:val="7"/>
        </w:numPr>
      </w:pPr>
      <w:r>
        <w:t>Было проведено комплексное исследование специфики рынка услуг бурения и капитального ремонта скважин (КРС) в Поволжье, включая региональные особенности, конкурентную среду и поведение целевой аудитории.</w:t>
      </w:r>
    </w:p>
    <w:p w14:paraId="155A5765" w14:textId="77777777" w:rsidR="0032592D" w:rsidRDefault="0032592D" w:rsidP="00891580">
      <w:pPr>
        <w:pStyle w:val="a5"/>
        <w:numPr>
          <w:ilvl w:val="0"/>
          <w:numId w:val="7"/>
        </w:numPr>
      </w:pPr>
      <w:r>
        <w:t>Сформулированы цели стратегии: повышение узнаваемости бренда ООО «ВолгаНефтетранс», увеличение количества заказов, оптимизация затрат</w:t>
      </w:r>
    </w:p>
    <w:p w14:paraId="45D78972" w14:textId="77777777" w:rsidR="0032592D" w:rsidRDefault="0032592D" w:rsidP="0032592D">
      <w:pPr>
        <w:pStyle w:val="a5"/>
        <w:ind w:firstLine="0"/>
      </w:pPr>
      <w:r>
        <w:t>на привлечение клиентов.</w:t>
      </w:r>
    </w:p>
    <w:p w14:paraId="78C0A663" w14:textId="77777777" w:rsidR="0032592D" w:rsidRDefault="0032592D" w:rsidP="00891580">
      <w:pPr>
        <w:pStyle w:val="a5"/>
        <w:numPr>
          <w:ilvl w:val="0"/>
          <w:numId w:val="7"/>
        </w:numPr>
      </w:pPr>
      <w:r>
        <w:t xml:space="preserve">Разработана комплексная стратегия продвижения, включающая digital-инструменты (SEO, контекстная реклама), PR-активность, участие в тендерах, отраслевых выставках и рекламных публикациях в </w:t>
      </w:r>
    </w:p>
    <w:p w14:paraId="11BC2B37" w14:textId="77777777" w:rsidR="0032592D" w:rsidRDefault="0032592D" w:rsidP="0032592D">
      <w:pPr>
        <w:pStyle w:val="a5"/>
        <w:ind w:firstLine="0"/>
      </w:pPr>
      <w:r>
        <w:t>Специализированных изданиях.</w:t>
      </w:r>
    </w:p>
    <w:p w14:paraId="7AD28B35" w14:textId="77777777" w:rsidR="0032592D" w:rsidRDefault="0032592D" w:rsidP="00891580">
      <w:pPr>
        <w:pStyle w:val="a5"/>
        <w:numPr>
          <w:ilvl w:val="0"/>
          <w:numId w:val="7"/>
        </w:numPr>
      </w:pPr>
      <w:r>
        <w:t>Проведён экономический анализ эффективности каждого направления. Выявлены наиболее рентабельные каналы: digital-продвижение и тендерная активность. Общий маркетинговый ROI стратегии превысил 16 000%.</w:t>
      </w:r>
    </w:p>
    <w:p w14:paraId="7A33733A" w14:textId="77777777" w:rsidR="0032592D" w:rsidRDefault="0032592D" w:rsidP="00891580">
      <w:pPr>
        <w:pStyle w:val="a5"/>
        <w:numPr>
          <w:ilvl w:val="0"/>
          <w:numId w:val="7"/>
        </w:numPr>
      </w:pPr>
      <w:r>
        <w:t>Разработаны рекомендации по внедрению стратегии, распределению бюджета, установке KPI и контролю реализации с использованием CRM и аналитических инструментов.</w:t>
      </w:r>
    </w:p>
    <w:p w14:paraId="22D86565" w14:textId="2FC4D450" w:rsidR="0032592D" w:rsidRDefault="0032592D" w:rsidP="0032592D">
      <w:r>
        <w:t>Практическая значимость работы заключается в возможности внедрения предложенной стратегии в действующей с минимальными инвестициями и высоким эффектом в виде роста числа заказов, увеличения доли на рынке КРС и бурения, а также укрепления имиджа.</w:t>
      </w:r>
    </w:p>
    <w:p w14:paraId="62B687C4" w14:textId="77777777" w:rsidR="0032592D" w:rsidRDefault="0032592D" w:rsidP="0032592D">
      <w:r>
        <w:lastRenderedPageBreak/>
        <w:t xml:space="preserve">Стратегия масштабируема и применима для выхода на другие регионы и федеральные проекты. </w:t>
      </w:r>
    </w:p>
    <w:p w14:paraId="0F834D43" w14:textId="77777777" w:rsidR="0032592D" w:rsidRDefault="0032592D" w:rsidP="0032592D">
      <w:r>
        <w:t>Предложенные инструменты и модель контроля позволяют адаптироваться к меняющимся рыночным условиям и обеспечивать устойчивое развитие компании.</w:t>
      </w:r>
    </w:p>
    <w:p w14:paraId="3B37BBC3" w14:textId="2D11E000" w:rsidR="005F57B9" w:rsidRDefault="005F57B9">
      <w:pPr>
        <w:tabs>
          <w:tab w:val="clear" w:pos="6349"/>
        </w:tabs>
        <w:spacing w:after="160" w:line="259" w:lineRule="auto"/>
        <w:ind w:firstLine="0"/>
        <w:jc w:val="left"/>
        <w:textAlignment w:val="auto"/>
      </w:pPr>
    </w:p>
    <w:sectPr w:rsidR="005F57B9" w:rsidSect="00647AB2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A37A6" w14:textId="77777777" w:rsidR="00467048" w:rsidRDefault="00467048" w:rsidP="0032592D">
      <w:r>
        <w:separator/>
      </w:r>
    </w:p>
    <w:p w14:paraId="03159FDE" w14:textId="77777777" w:rsidR="00467048" w:rsidRDefault="00467048" w:rsidP="0032592D"/>
    <w:p w14:paraId="6FA2C2D7" w14:textId="77777777" w:rsidR="00467048" w:rsidRDefault="00467048" w:rsidP="0032592D"/>
    <w:p w14:paraId="52199EFA" w14:textId="77777777" w:rsidR="00467048" w:rsidRDefault="00467048" w:rsidP="0032592D"/>
    <w:p w14:paraId="3BF4CABE" w14:textId="77777777" w:rsidR="00467048" w:rsidRDefault="00467048" w:rsidP="0032592D"/>
    <w:p w14:paraId="3912A068" w14:textId="77777777" w:rsidR="00467048" w:rsidRDefault="00467048" w:rsidP="0032592D"/>
    <w:p w14:paraId="1AA09744" w14:textId="77777777" w:rsidR="00467048" w:rsidRDefault="00467048" w:rsidP="0032592D"/>
    <w:p w14:paraId="1DD7CB3F" w14:textId="77777777" w:rsidR="00467048" w:rsidRDefault="00467048" w:rsidP="0032592D"/>
    <w:p w14:paraId="7A9CE48F" w14:textId="77777777" w:rsidR="00467048" w:rsidRDefault="00467048" w:rsidP="0032592D"/>
    <w:p w14:paraId="6FF93663" w14:textId="77777777" w:rsidR="00467048" w:rsidRDefault="00467048" w:rsidP="0032592D"/>
    <w:p w14:paraId="46A8584B" w14:textId="77777777" w:rsidR="00467048" w:rsidRDefault="00467048" w:rsidP="0032592D"/>
    <w:p w14:paraId="4350177A" w14:textId="77777777" w:rsidR="00467048" w:rsidRDefault="00467048" w:rsidP="0032592D"/>
    <w:p w14:paraId="72A1822D" w14:textId="77777777" w:rsidR="00467048" w:rsidRDefault="00467048" w:rsidP="0032592D"/>
    <w:p w14:paraId="390BF6E7" w14:textId="77777777" w:rsidR="00467048" w:rsidRDefault="00467048"/>
    <w:p w14:paraId="1B0BCDD1" w14:textId="77777777" w:rsidR="00467048" w:rsidRDefault="00467048"/>
    <w:p w14:paraId="2EE392DC" w14:textId="77777777" w:rsidR="00467048" w:rsidRDefault="00467048" w:rsidP="00022700"/>
    <w:p w14:paraId="6B85C3C8" w14:textId="77777777" w:rsidR="00467048" w:rsidRDefault="00467048" w:rsidP="00022700"/>
    <w:p w14:paraId="05B4C2E6" w14:textId="77777777" w:rsidR="00467048" w:rsidRDefault="00467048" w:rsidP="00022700"/>
    <w:p w14:paraId="02A5B31F" w14:textId="77777777" w:rsidR="00467048" w:rsidRDefault="00467048" w:rsidP="00022700"/>
    <w:p w14:paraId="29D55D44" w14:textId="77777777" w:rsidR="00467048" w:rsidRDefault="00467048"/>
    <w:p w14:paraId="7967CB99" w14:textId="77777777" w:rsidR="00467048" w:rsidRDefault="00467048" w:rsidP="004F3F9A"/>
    <w:p w14:paraId="1DFAB1E2" w14:textId="77777777" w:rsidR="00467048" w:rsidRDefault="00467048" w:rsidP="004F3F9A"/>
    <w:p w14:paraId="3586E3F9" w14:textId="77777777" w:rsidR="00467048" w:rsidRDefault="00467048" w:rsidP="004F3F9A"/>
    <w:p w14:paraId="12E49C21" w14:textId="77777777" w:rsidR="00467048" w:rsidRDefault="00467048" w:rsidP="00E24EC6"/>
  </w:endnote>
  <w:endnote w:type="continuationSeparator" w:id="0">
    <w:p w14:paraId="1125C318" w14:textId="77777777" w:rsidR="00467048" w:rsidRDefault="00467048" w:rsidP="0032592D">
      <w:r>
        <w:continuationSeparator/>
      </w:r>
    </w:p>
    <w:p w14:paraId="70BA2417" w14:textId="77777777" w:rsidR="00467048" w:rsidRDefault="00467048" w:rsidP="0032592D"/>
    <w:p w14:paraId="30078549" w14:textId="77777777" w:rsidR="00467048" w:rsidRDefault="00467048" w:rsidP="0032592D"/>
    <w:p w14:paraId="2B910FF9" w14:textId="77777777" w:rsidR="00467048" w:rsidRDefault="00467048" w:rsidP="0032592D"/>
    <w:p w14:paraId="771E7DC0" w14:textId="77777777" w:rsidR="00467048" w:rsidRDefault="00467048" w:rsidP="0032592D"/>
    <w:p w14:paraId="67CB14BA" w14:textId="77777777" w:rsidR="00467048" w:rsidRDefault="00467048" w:rsidP="0032592D"/>
    <w:p w14:paraId="74E705A6" w14:textId="77777777" w:rsidR="00467048" w:rsidRDefault="00467048" w:rsidP="0032592D"/>
    <w:p w14:paraId="5DD0A897" w14:textId="77777777" w:rsidR="00467048" w:rsidRDefault="00467048" w:rsidP="0032592D"/>
    <w:p w14:paraId="28E0894A" w14:textId="77777777" w:rsidR="00467048" w:rsidRDefault="00467048" w:rsidP="0032592D"/>
    <w:p w14:paraId="48FFACF4" w14:textId="77777777" w:rsidR="00467048" w:rsidRDefault="00467048" w:rsidP="0032592D"/>
    <w:p w14:paraId="139AFB03" w14:textId="77777777" w:rsidR="00467048" w:rsidRDefault="00467048" w:rsidP="0032592D"/>
    <w:p w14:paraId="3B9C6AEC" w14:textId="77777777" w:rsidR="00467048" w:rsidRDefault="00467048" w:rsidP="0032592D"/>
    <w:p w14:paraId="7ABEA87D" w14:textId="77777777" w:rsidR="00467048" w:rsidRDefault="00467048" w:rsidP="0032592D"/>
    <w:p w14:paraId="7F52AB8F" w14:textId="77777777" w:rsidR="00467048" w:rsidRDefault="00467048"/>
    <w:p w14:paraId="218C795F" w14:textId="77777777" w:rsidR="00467048" w:rsidRDefault="00467048"/>
    <w:p w14:paraId="2519050F" w14:textId="77777777" w:rsidR="00467048" w:rsidRDefault="00467048" w:rsidP="00022700"/>
    <w:p w14:paraId="4BE3D83B" w14:textId="77777777" w:rsidR="00467048" w:rsidRDefault="00467048" w:rsidP="00022700"/>
    <w:p w14:paraId="7EEB29B8" w14:textId="77777777" w:rsidR="00467048" w:rsidRDefault="00467048" w:rsidP="00022700"/>
    <w:p w14:paraId="1EAC7354" w14:textId="77777777" w:rsidR="00467048" w:rsidRDefault="00467048" w:rsidP="00022700"/>
    <w:p w14:paraId="58D11E2D" w14:textId="77777777" w:rsidR="00467048" w:rsidRDefault="00467048"/>
    <w:p w14:paraId="697F9B2F" w14:textId="77777777" w:rsidR="00467048" w:rsidRDefault="00467048" w:rsidP="004F3F9A"/>
    <w:p w14:paraId="5F71370F" w14:textId="77777777" w:rsidR="00467048" w:rsidRDefault="00467048" w:rsidP="004F3F9A"/>
    <w:p w14:paraId="155A2440" w14:textId="77777777" w:rsidR="00467048" w:rsidRDefault="00467048" w:rsidP="004F3F9A"/>
    <w:p w14:paraId="3E2D7102" w14:textId="77777777" w:rsidR="00467048" w:rsidRDefault="00467048" w:rsidP="00E24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0190817"/>
      <w:docPartObj>
        <w:docPartGallery w:val="Page Numbers (Bottom of Page)"/>
        <w:docPartUnique/>
      </w:docPartObj>
    </w:sdtPr>
    <w:sdtContent>
      <w:p w14:paraId="6C6E7D25" w14:textId="77777777" w:rsidR="0047256E" w:rsidRDefault="00987E5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C3ED26" w14:textId="77777777" w:rsidR="0047256E" w:rsidRDefault="0047256E" w:rsidP="00E24E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8D57" w14:textId="77777777" w:rsidR="00467048" w:rsidRDefault="00467048" w:rsidP="0032592D">
      <w:r>
        <w:separator/>
      </w:r>
    </w:p>
    <w:p w14:paraId="0DF11F98" w14:textId="77777777" w:rsidR="00467048" w:rsidRDefault="00467048" w:rsidP="0032592D"/>
    <w:p w14:paraId="7655CDA7" w14:textId="77777777" w:rsidR="00467048" w:rsidRDefault="00467048" w:rsidP="0032592D"/>
    <w:p w14:paraId="54BF6BCA" w14:textId="77777777" w:rsidR="00467048" w:rsidRDefault="00467048" w:rsidP="0032592D"/>
    <w:p w14:paraId="4E97026B" w14:textId="77777777" w:rsidR="00467048" w:rsidRDefault="00467048" w:rsidP="0032592D"/>
    <w:p w14:paraId="12449B24" w14:textId="77777777" w:rsidR="00467048" w:rsidRDefault="00467048" w:rsidP="0032592D"/>
    <w:p w14:paraId="6D006681" w14:textId="77777777" w:rsidR="00467048" w:rsidRDefault="00467048" w:rsidP="0032592D"/>
    <w:p w14:paraId="43694612" w14:textId="77777777" w:rsidR="00467048" w:rsidRDefault="00467048" w:rsidP="0032592D"/>
    <w:p w14:paraId="38B1E6E6" w14:textId="77777777" w:rsidR="00467048" w:rsidRDefault="00467048" w:rsidP="0032592D"/>
    <w:p w14:paraId="1BF3CE8A" w14:textId="77777777" w:rsidR="00467048" w:rsidRDefault="00467048" w:rsidP="0032592D"/>
    <w:p w14:paraId="73473475" w14:textId="77777777" w:rsidR="00467048" w:rsidRDefault="00467048" w:rsidP="0032592D"/>
    <w:p w14:paraId="0DB472C7" w14:textId="77777777" w:rsidR="00467048" w:rsidRDefault="00467048" w:rsidP="0032592D"/>
    <w:p w14:paraId="5EA402F3" w14:textId="77777777" w:rsidR="00467048" w:rsidRDefault="00467048" w:rsidP="0032592D"/>
    <w:p w14:paraId="55120921" w14:textId="77777777" w:rsidR="00467048" w:rsidRDefault="00467048"/>
    <w:p w14:paraId="2FF52390" w14:textId="77777777" w:rsidR="00467048" w:rsidRDefault="00467048"/>
    <w:p w14:paraId="6A62065B" w14:textId="77777777" w:rsidR="00467048" w:rsidRDefault="00467048" w:rsidP="00022700"/>
    <w:p w14:paraId="4D9AAFFE" w14:textId="77777777" w:rsidR="00467048" w:rsidRDefault="00467048" w:rsidP="00022700"/>
    <w:p w14:paraId="425E826F" w14:textId="77777777" w:rsidR="00467048" w:rsidRDefault="00467048" w:rsidP="00022700"/>
    <w:p w14:paraId="3EBEAA06" w14:textId="77777777" w:rsidR="00467048" w:rsidRDefault="00467048" w:rsidP="00022700"/>
    <w:p w14:paraId="338D8FE2" w14:textId="77777777" w:rsidR="00467048" w:rsidRDefault="00467048"/>
    <w:p w14:paraId="58D59390" w14:textId="77777777" w:rsidR="00467048" w:rsidRDefault="00467048" w:rsidP="004F3F9A"/>
    <w:p w14:paraId="148AD993" w14:textId="77777777" w:rsidR="00467048" w:rsidRDefault="00467048" w:rsidP="004F3F9A"/>
    <w:p w14:paraId="2DC9A336" w14:textId="77777777" w:rsidR="00467048" w:rsidRDefault="00467048" w:rsidP="004F3F9A"/>
    <w:p w14:paraId="2B871B0C" w14:textId="77777777" w:rsidR="00467048" w:rsidRDefault="00467048" w:rsidP="00E24EC6"/>
  </w:footnote>
  <w:footnote w:type="continuationSeparator" w:id="0">
    <w:p w14:paraId="28E0A74F" w14:textId="77777777" w:rsidR="00467048" w:rsidRDefault="00467048" w:rsidP="0032592D">
      <w:r>
        <w:continuationSeparator/>
      </w:r>
    </w:p>
    <w:p w14:paraId="4D7F59BD" w14:textId="77777777" w:rsidR="00467048" w:rsidRDefault="00467048" w:rsidP="0032592D"/>
    <w:p w14:paraId="29A291E9" w14:textId="77777777" w:rsidR="00467048" w:rsidRDefault="00467048" w:rsidP="0032592D"/>
    <w:p w14:paraId="5CC460D9" w14:textId="77777777" w:rsidR="00467048" w:rsidRDefault="00467048" w:rsidP="0032592D"/>
    <w:p w14:paraId="74C4506D" w14:textId="77777777" w:rsidR="00467048" w:rsidRDefault="00467048" w:rsidP="0032592D"/>
    <w:p w14:paraId="2A4E5F82" w14:textId="77777777" w:rsidR="00467048" w:rsidRDefault="00467048" w:rsidP="0032592D"/>
    <w:p w14:paraId="1BB2C616" w14:textId="77777777" w:rsidR="00467048" w:rsidRDefault="00467048" w:rsidP="0032592D"/>
    <w:p w14:paraId="3465F4E3" w14:textId="77777777" w:rsidR="00467048" w:rsidRDefault="00467048" w:rsidP="0032592D"/>
    <w:p w14:paraId="46707976" w14:textId="77777777" w:rsidR="00467048" w:rsidRDefault="00467048" w:rsidP="0032592D"/>
    <w:p w14:paraId="63F08B44" w14:textId="77777777" w:rsidR="00467048" w:rsidRDefault="00467048" w:rsidP="0032592D"/>
    <w:p w14:paraId="1E1BA305" w14:textId="77777777" w:rsidR="00467048" w:rsidRDefault="00467048" w:rsidP="0032592D"/>
    <w:p w14:paraId="2549BF33" w14:textId="77777777" w:rsidR="00467048" w:rsidRDefault="00467048" w:rsidP="0032592D"/>
    <w:p w14:paraId="1938CCD7" w14:textId="77777777" w:rsidR="00467048" w:rsidRDefault="00467048" w:rsidP="0032592D"/>
    <w:p w14:paraId="33170842" w14:textId="77777777" w:rsidR="00467048" w:rsidRDefault="00467048"/>
    <w:p w14:paraId="15A48FA4" w14:textId="77777777" w:rsidR="00467048" w:rsidRDefault="00467048"/>
    <w:p w14:paraId="65273AE0" w14:textId="77777777" w:rsidR="00467048" w:rsidRDefault="00467048" w:rsidP="00022700"/>
    <w:p w14:paraId="2D0A9B56" w14:textId="77777777" w:rsidR="00467048" w:rsidRDefault="00467048" w:rsidP="00022700"/>
    <w:p w14:paraId="0AF604AB" w14:textId="77777777" w:rsidR="00467048" w:rsidRDefault="00467048" w:rsidP="00022700"/>
    <w:p w14:paraId="1B1DC01B" w14:textId="77777777" w:rsidR="00467048" w:rsidRDefault="00467048" w:rsidP="00022700"/>
    <w:p w14:paraId="5F5F972F" w14:textId="77777777" w:rsidR="00467048" w:rsidRDefault="00467048"/>
    <w:p w14:paraId="7137DBEF" w14:textId="77777777" w:rsidR="00467048" w:rsidRDefault="00467048" w:rsidP="004F3F9A"/>
    <w:p w14:paraId="06FD5551" w14:textId="77777777" w:rsidR="00467048" w:rsidRDefault="00467048" w:rsidP="004F3F9A"/>
    <w:p w14:paraId="3FBEB0B5" w14:textId="77777777" w:rsidR="00467048" w:rsidRDefault="00467048" w:rsidP="004F3F9A"/>
    <w:p w14:paraId="118DF702" w14:textId="77777777" w:rsidR="00467048" w:rsidRDefault="00467048" w:rsidP="00E24E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DBEE7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C229B"/>
    <w:multiLevelType w:val="hybridMultilevel"/>
    <w:tmpl w:val="AC00F4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A5324C"/>
    <w:multiLevelType w:val="hybridMultilevel"/>
    <w:tmpl w:val="8960C4E4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934E9E"/>
    <w:multiLevelType w:val="hybridMultilevel"/>
    <w:tmpl w:val="9F701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03689"/>
    <w:multiLevelType w:val="hybridMultilevel"/>
    <w:tmpl w:val="AD0C1C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76543F"/>
    <w:multiLevelType w:val="hybridMultilevel"/>
    <w:tmpl w:val="77184C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5D62D9"/>
    <w:multiLevelType w:val="hybridMultilevel"/>
    <w:tmpl w:val="D5D4B30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0D4FFC"/>
    <w:multiLevelType w:val="hybridMultilevel"/>
    <w:tmpl w:val="68E46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381"/>
    <w:multiLevelType w:val="hybridMultilevel"/>
    <w:tmpl w:val="1B40EA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F92135"/>
    <w:multiLevelType w:val="hybridMultilevel"/>
    <w:tmpl w:val="68D8ADD6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439F5A36"/>
    <w:multiLevelType w:val="hybridMultilevel"/>
    <w:tmpl w:val="3C6A1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7488B"/>
    <w:multiLevelType w:val="multilevel"/>
    <w:tmpl w:val="77FCA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2357DB"/>
    <w:multiLevelType w:val="hybridMultilevel"/>
    <w:tmpl w:val="4AD40F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767BBD"/>
    <w:multiLevelType w:val="hybridMultilevel"/>
    <w:tmpl w:val="B47A64A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CA0E96"/>
    <w:multiLevelType w:val="multilevel"/>
    <w:tmpl w:val="6752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4F12A5"/>
    <w:multiLevelType w:val="hybridMultilevel"/>
    <w:tmpl w:val="E3B892EA"/>
    <w:lvl w:ilvl="0" w:tplc="97DEB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9807FCF"/>
    <w:multiLevelType w:val="hybridMultilevel"/>
    <w:tmpl w:val="DF8A3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371020">
    <w:abstractNumId w:val="0"/>
  </w:num>
  <w:num w:numId="2" w16cid:durableId="207373819">
    <w:abstractNumId w:val="16"/>
  </w:num>
  <w:num w:numId="3" w16cid:durableId="1835799804">
    <w:abstractNumId w:val="11"/>
  </w:num>
  <w:num w:numId="4" w16cid:durableId="1945457046">
    <w:abstractNumId w:val="3"/>
  </w:num>
  <w:num w:numId="5" w16cid:durableId="463961855">
    <w:abstractNumId w:val="1"/>
  </w:num>
  <w:num w:numId="6" w16cid:durableId="1762749500">
    <w:abstractNumId w:val="10"/>
  </w:num>
  <w:num w:numId="7" w16cid:durableId="1330644467">
    <w:abstractNumId w:val="7"/>
  </w:num>
  <w:num w:numId="8" w16cid:durableId="338048819">
    <w:abstractNumId w:val="14"/>
  </w:num>
  <w:num w:numId="9" w16cid:durableId="777874399">
    <w:abstractNumId w:val="15"/>
  </w:num>
  <w:num w:numId="10" w16cid:durableId="743336407">
    <w:abstractNumId w:val="8"/>
  </w:num>
  <w:num w:numId="11" w16cid:durableId="2026901178">
    <w:abstractNumId w:val="6"/>
  </w:num>
  <w:num w:numId="12" w16cid:durableId="1846506276">
    <w:abstractNumId w:val="12"/>
  </w:num>
  <w:num w:numId="13" w16cid:durableId="508760032">
    <w:abstractNumId w:val="5"/>
  </w:num>
  <w:num w:numId="14" w16cid:durableId="2004121573">
    <w:abstractNumId w:val="13"/>
  </w:num>
  <w:num w:numId="15" w16cid:durableId="2023319662">
    <w:abstractNumId w:val="4"/>
  </w:num>
  <w:num w:numId="16" w16cid:durableId="479618194">
    <w:abstractNumId w:val="9"/>
  </w:num>
  <w:num w:numId="17" w16cid:durableId="539317792">
    <w:abstractNumId w:val="2"/>
  </w:num>
  <w:num w:numId="18" w16cid:durableId="17126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41"/>
    <w:rsid w:val="00000B8B"/>
    <w:rsid w:val="00000FCC"/>
    <w:rsid w:val="00002D99"/>
    <w:rsid w:val="0000342F"/>
    <w:rsid w:val="00004BC8"/>
    <w:rsid w:val="00012A5E"/>
    <w:rsid w:val="00012E18"/>
    <w:rsid w:val="000137CF"/>
    <w:rsid w:val="00013F57"/>
    <w:rsid w:val="00015750"/>
    <w:rsid w:val="00016668"/>
    <w:rsid w:val="00016C11"/>
    <w:rsid w:val="00016DB5"/>
    <w:rsid w:val="0001742D"/>
    <w:rsid w:val="00017DAD"/>
    <w:rsid w:val="00020F4A"/>
    <w:rsid w:val="000224D2"/>
    <w:rsid w:val="000225B4"/>
    <w:rsid w:val="00022700"/>
    <w:rsid w:val="00022E17"/>
    <w:rsid w:val="000232F2"/>
    <w:rsid w:val="00024C24"/>
    <w:rsid w:val="0002556D"/>
    <w:rsid w:val="00026DE7"/>
    <w:rsid w:val="0002713C"/>
    <w:rsid w:val="00031145"/>
    <w:rsid w:val="00031A9D"/>
    <w:rsid w:val="00031C1C"/>
    <w:rsid w:val="00032ED6"/>
    <w:rsid w:val="00034603"/>
    <w:rsid w:val="000351F2"/>
    <w:rsid w:val="00036C50"/>
    <w:rsid w:val="0004039A"/>
    <w:rsid w:val="000414BA"/>
    <w:rsid w:val="000419A7"/>
    <w:rsid w:val="000426FD"/>
    <w:rsid w:val="00043EDB"/>
    <w:rsid w:val="000443C1"/>
    <w:rsid w:val="00044BCB"/>
    <w:rsid w:val="00045283"/>
    <w:rsid w:val="00047250"/>
    <w:rsid w:val="0005071C"/>
    <w:rsid w:val="00054E9F"/>
    <w:rsid w:val="00055A2D"/>
    <w:rsid w:val="000600E0"/>
    <w:rsid w:val="00062004"/>
    <w:rsid w:val="000631B5"/>
    <w:rsid w:val="0006451F"/>
    <w:rsid w:val="00064947"/>
    <w:rsid w:val="000676AC"/>
    <w:rsid w:val="00071DF9"/>
    <w:rsid w:val="0007319E"/>
    <w:rsid w:val="0007370E"/>
    <w:rsid w:val="00073B5E"/>
    <w:rsid w:val="00073F69"/>
    <w:rsid w:val="000756A7"/>
    <w:rsid w:val="0007605E"/>
    <w:rsid w:val="00076F20"/>
    <w:rsid w:val="00077FA4"/>
    <w:rsid w:val="000831F7"/>
    <w:rsid w:val="00083FE2"/>
    <w:rsid w:val="00084C6B"/>
    <w:rsid w:val="00084CDE"/>
    <w:rsid w:val="00085752"/>
    <w:rsid w:val="00085C6B"/>
    <w:rsid w:val="00086338"/>
    <w:rsid w:val="000901CE"/>
    <w:rsid w:val="00092755"/>
    <w:rsid w:val="0009563A"/>
    <w:rsid w:val="00095D00"/>
    <w:rsid w:val="00097FE0"/>
    <w:rsid w:val="000A2752"/>
    <w:rsid w:val="000A4396"/>
    <w:rsid w:val="000A6639"/>
    <w:rsid w:val="000B14F0"/>
    <w:rsid w:val="000B2903"/>
    <w:rsid w:val="000B4DEB"/>
    <w:rsid w:val="000B5C3E"/>
    <w:rsid w:val="000B6919"/>
    <w:rsid w:val="000B6984"/>
    <w:rsid w:val="000B7D6A"/>
    <w:rsid w:val="000C214D"/>
    <w:rsid w:val="000C3448"/>
    <w:rsid w:val="000C413E"/>
    <w:rsid w:val="000C45E9"/>
    <w:rsid w:val="000C6038"/>
    <w:rsid w:val="000C7FE5"/>
    <w:rsid w:val="000D03FB"/>
    <w:rsid w:val="000D0B14"/>
    <w:rsid w:val="000D11F5"/>
    <w:rsid w:val="000D182A"/>
    <w:rsid w:val="000D29B0"/>
    <w:rsid w:val="000D2FE0"/>
    <w:rsid w:val="000D47F0"/>
    <w:rsid w:val="000D4D14"/>
    <w:rsid w:val="000D5DF6"/>
    <w:rsid w:val="000E13B7"/>
    <w:rsid w:val="000E2D6B"/>
    <w:rsid w:val="000E75ED"/>
    <w:rsid w:val="000F38B3"/>
    <w:rsid w:val="000F3AF2"/>
    <w:rsid w:val="000F5FB3"/>
    <w:rsid w:val="000F7350"/>
    <w:rsid w:val="000F7752"/>
    <w:rsid w:val="0010006E"/>
    <w:rsid w:val="0010188D"/>
    <w:rsid w:val="0010288D"/>
    <w:rsid w:val="001031D2"/>
    <w:rsid w:val="00107F53"/>
    <w:rsid w:val="00112A63"/>
    <w:rsid w:val="00113802"/>
    <w:rsid w:val="0012229B"/>
    <w:rsid w:val="00123062"/>
    <w:rsid w:val="00123B05"/>
    <w:rsid w:val="00124963"/>
    <w:rsid w:val="00124EB4"/>
    <w:rsid w:val="0012711D"/>
    <w:rsid w:val="00127FD3"/>
    <w:rsid w:val="00130026"/>
    <w:rsid w:val="001302CD"/>
    <w:rsid w:val="00131EB2"/>
    <w:rsid w:val="001338FE"/>
    <w:rsid w:val="0013553E"/>
    <w:rsid w:val="001369FF"/>
    <w:rsid w:val="0014299F"/>
    <w:rsid w:val="00145600"/>
    <w:rsid w:val="001466B9"/>
    <w:rsid w:val="00146B6C"/>
    <w:rsid w:val="00147A72"/>
    <w:rsid w:val="0015007D"/>
    <w:rsid w:val="00150796"/>
    <w:rsid w:val="00150836"/>
    <w:rsid w:val="0015188A"/>
    <w:rsid w:val="0015336A"/>
    <w:rsid w:val="00153DC6"/>
    <w:rsid w:val="00154984"/>
    <w:rsid w:val="00156E2F"/>
    <w:rsid w:val="00160889"/>
    <w:rsid w:val="00160EBF"/>
    <w:rsid w:val="001625E2"/>
    <w:rsid w:val="001633E9"/>
    <w:rsid w:val="00163EBB"/>
    <w:rsid w:val="0016434D"/>
    <w:rsid w:val="00164D39"/>
    <w:rsid w:val="0016597E"/>
    <w:rsid w:val="00165AA2"/>
    <w:rsid w:val="00165DCA"/>
    <w:rsid w:val="00166A60"/>
    <w:rsid w:val="00170540"/>
    <w:rsid w:val="00171BAE"/>
    <w:rsid w:val="0017300C"/>
    <w:rsid w:val="001737AD"/>
    <w:rsid w:val="00174F7B"/>
    <w:rsid w:val="00175539"/>
    <w:rsid w:val="001755AC"/>
    <w:rsid w:val="00175A9F"/>
    <w:rsid w:val="0018103F"/>
    <w:rsid w:val="0018170E"/>
    <w:rsid w:val="00181718"/>
    <w:rsid w:val="0018185F"/>
    <w:rsid w:val="00186575"/>
    <w:rsid w:val="001867F5"/>
    <w:rsid w:val="00186B41"/>
    <w:rsid w:val="00192A43"/>
    <w:rsid w:val="0019455A"/>
    <w:rsid w:val="001946AA"/>
    <w:rsid w:val="00194B42"/>
    <w:rsid w:val="00195E19"/>
    <w:rsid w:val="00196D72"/>
    <w:rsid w:val="001A043E"/>
    <w:rsid w:val="001A053B"/>
    <w:rsid w:val="001A2094"/>
    <w:rsid w:val="001A2804"/>
    <w:rsid w:val="001A2E20"/>
    <w:rsid w:val="001A4A94"/>
    <w:rsid w:val="001A5974"/>
    <w:rsid w:val="001A5F32"/>
    <w:rsid w:val="001B0227"/>
    <w:rsid w:val="001B0B39"/>
    <w:rsid w:val="001B2144"/>
    <w:rsid w:val="001B41E5"/>
    <w:rsid w:val="001B7EDF"/>
    <w:rsid w:val="001C0393"/>
    <w:rsid w:val="001C32B9"/>
    <w:rsid w:val="001C375E"/>
    <w:rsid w:val="001C3881"/>
    <w:rsid w:val="001C460F"/>
    <w:rsid w:val="001C46AC"/>
    <w:rsid w:val="001C5169"/>
    <w:rsid w:val="001C7D2B"/>
    <w:rsid w:val="001D0773"/>
    <w:rsid w:val="001D1A9E"/>
    <w:rsid w:val="001D262B"/>
    <w:rsid w:val="001D350F"/>
    <w:rsid w:val="001D3EBF"/>
    <w:rsid w:val="001D64AA"/>
    <w:rsid w:val="001D7DAA"/>
    <w:rsid w:val="001E300C"/>
    <w:rsid w:val="001E3734"/>
    <w:rsid w:val="001E41E7"/>
    <w:rsid w:val="001E4FBF"/>
    <w:rsid w:val="001E5023"/>
    <w:rsid w:val="001E524F"/>
    <w:rsid w:val="001E7FBD"/>
    <w:rsid w:val="001F21C5"/>
    <w:rsid w:val="001F2732"/>
    <w:rsid w:val="001F2A60"/>
    <w:rsid w:val="001F3013"/>
    <w:rsid w:val="001F42B5"/>
    <w:rsid w:val="001F4410"/>
    <w:rsid w:val="001F4D9F"/>
    <w:rsid w:val="001F552A"/>
    <w:rsid w:val="001F6C6A"/>
    <w:rsid w:val="001F6E69"/>
    <w:rsid w:val="00201F2A"/>
    <w:rsid w:val="00202960"/>
    <w:rsid w:val="002031B3"/>
    <w:rsid w:val="002064C4"/>
    <w:rsid w:val="002069DC"/>
    <w:rsid w:val="00207CAB"/>
    <w:rsid w:val="002100E0"/>
    <w:rsid w:val="00210BDB"/>
    <w:rsid w:val="00212503"/>
    <w:rsid w:val="002127AC"/>
    <w:rsid w:val="00212986"/>
    <w:rsid w:val="002134BC"/>
    <w:rsid w:val="00214CDD"/>
    <w:rsid w:val="0021563B"/>
    <w:rsid w:val="00216164"/>
    <w:rsid w:val="00217D6E"/>
    <w:rsid w:val="00221C52"/>
    <w:rsid w:val="002237C7"/>
    <w:rsid w:val="00224ABF"/>
    <w:rsid w:val="002302FF"/>
    <w:rsid w:val="00232A6C"/>
    <w:rsid w:val="0023452A"/>
    <w:rsid w:val="0023596B"/>
    <w:rsid w:val="0023635A"/>
    <w:rsid w:val="00236D47"/>
    <w:rsid w:val="00237039"/>
    <w:rsid w:val="00242E1C"/>
    <w:rsid w:val="002439D9"/>
    <w:rsid w:val="00244223"/>
    <w:rsid w:val="00245CD9"/>
    <w:rsid w:val="00245F09"/>
    <w:rsid w:val="0024728F"/>
    <w:rsid w:val="0024756F"/>
    <w:rsid w:val="002479A8"/>
    <w:rsid w:val="00254542"/>
    <w:rsid w:val="002547F0"/>
    <w:rsid w:val="00254C4E"/>
    <w:rsid w:val="00261507"/>
    <w:rsid w:val="00263230"/>
    <w:rsid w:val="00265C15"/>
    <w:rsid w:val="00266881"/>
    <w:rsid w:val="002679AC"/>
    <w:rsid w:val="00270E6C"/>
    <w:rsid w:val="00271578"/>
    <w:rsid w:val="002717F1"/>
    <w:rsid w:val="00273346"/>
    <w:rsid w:val="002734BF"/>
    <w:rsid w:val="00273B74"/>
    <w:rsid w:val="002771A2"/>
    <w:rsid w:val="002811DF"/>
    <w:rsid w:val="0028262A"/>
    <w:rsid w:val="002826AA"/>
    <w:rsid w:val="002827B3"/>
    <w:rsid w:val="00282A0C"/>
    <w:rsid w:val="0028771C"/>
    <w:rsid w:val="00290189"/>
    <w:rsid w:val="00291A70"/>
    <w:rsid w:val="00291B1A"/>
    <w:rsid w:val="00292CED"/>
    <w:rsid w:val="0029369B"/>
    <w:rsid w:val="002941E7"/>
    <w:rsid w:val="00295702"/>
    <w:rsid w:val="002972D4"/>
    <w:rsid w:val="00297981"/>
    <w:rsid w:val="002A0048"/>
    <w:rsid w:val="002A0AD5"/>
    <w:rsid w:val="002A1E5F"/>
    <w:rsid w:val="002A4B2C"/>
    <w:rsid w:val="002A5C5A"/>
    <w:rsid w:val="002A69A0"/>
    <w:rsid w:val="002A6BD0"/>
    <w:rsid w:val="002A77A1"/>
    <w:rsid w:val="002B1D6A"/>
    <w:rsid w:val="002B23A3"/>
    <w:rsid w:val="002B2C9D"/>
    <w:rsid w:val="002B2CC1"/>
    <w:rsid w:val="002B2E46"/>
    <w:rsid w:val="002B3A6B"/>
    <w:rsid w:val="002B5ED5"/>
    <w:rsid w:val="002B7DBD"/>
    <w:rsid w:val="002C0EAD"/>
    <w:rsid w:val="002C77E3"/>
    <w:rsid w:val="002D39B4"/>
    <w:rsid w:val="002D4CAC"/>
    <w:rsid w:val="002D603C"/>
    <w:rsid w:val="002D6BD4"/>
    <w:rsid w:val="002D78AC"/>
    <w:rsid w:val="002E16B0"/>
    <w:rsid w:val="002E1BF0"/>
    <w:rsid w:val="002E217B"/>
    <w:rsid w:val="002E2CB7"/>
    <w:rsid w:val="002E3F86"/>
    <w:rsid w:val="002E498B"/>
    <w:rsid w:val="002E575E"/>
    <w:rsid w:val="002F1719"/>
    <w:rsid w:val="002F2365"/>
    <w:rsid w:val="002F4019"/>
    <w:rsid w:val="002F55BA"/>
    <w:rsid w:val="002F660A"/>
    <w:rsid w:val="002F6D70"/>
    <w:rsid w:val="00301176"/>
    <w:rsid w:val="003015EB"/>
    <w:rsid w:val="00301600"/>
    <w:rsid w:val="00301CDF"/>
    <w:rsid w:val="00301D43"/>
    <w:rsid w:val="003024B2"/>
    <w:rsid w:val="00303407"/>
    <w:rsid w:val="00305D1D"/>
    <w:rsid w:val="0031095A"/>
    <w:rsid w:val="00310FDF"/>
    <w:rsid w:val="00311CB8"/>
    <w:rsid w:val="00314079"/>
    <w:rsid w:val="003157C5"/>
    <w:rsid w:val="00315C6F"/>
    <w:rsid w:val="00316841"/>
    <w:rsid w:val="00316B84"/>
    <w:rsid w:val="00320FDD"/>
    <w:rsid w:val="00321231"/>
    <w:rsid w:val="00322219"/>
    <w:rsid w:val="003228B8"/>
    <w:rsid w:val="00323BCE"/>
    <w:rsid w:val="00324730"/>
    <w:rsid w:val="0032592D"/>
    <w:rsid w:val="0032758B"/>
    <w:rsid w:val="00327B72"/>
    <w:rsid w:val="00327C93"/>
    <w:rsid w:val="00330076"/>
    <w:rsid w:val="00332B9C"/>
    <w:rsid w:val="00333A18"/>
    <w:rsid w:val="00337127"/>
    <w:rsid w:val="0034012E"/>
    <w:rsid w:val="003410D6"/>
    <w:rsid w:val="003411C4"/>
    <w:rsid w:val="0034175B"/>
    <w:rsid w:val="00341BCF"/>
    <w:rsid w:val="00342624"/>
    <w:rsid w:val="00342B14"/>
    <w:rsid w:val="00343F20"/>
    <w:rsid w:val="003442DD"/>
    <w:rsid w:val="00345292"/>
    <w:rsid w:val="003457D5"/>
    <w:rsid w:val="00345D42"/>
    <w:rsid w:val="00345FCE"/>
    <w:rsid w:val="00347C4D"/>
    <w:rsid w:val="00351072"/>
    <w:rsid w:val="003515BE"/>
    <w:rsid w:val="00352E07"/>
    <w:rsid w:val="003530C7"/>
    <w:rsid w:val="00354504"/>
    <w:rsid w:val="00354732"/>
    <w:rsid w:val="0035631F"/>
    <w:rsid w:val="003569C1"/>
    <w:rsid w:val="003573D9"/>
    <w:rsid w:val="00360D31"/>
    <w:rsid w:val="00363676"/>
    <w:rsid w:val="00364916"/>
    <w:rsid w:val="00372A5D"/>
    <w:rsid w:val="00374623"/>
    <w:rsid w:val="00375394"/>
    <w:rsid w:val="00375AB0"/>
    <w:rsid w:val="00382150"/>
    <w:rsid w:val="0038477C"/>
    <w:rsid w:val="00385790"/>
    <w:rsid w:val="00385DF7"/>
    <w:rsid w:val="0038731A"/>
    <w:rsid w:val="0039034E"/>
    <w:rsid w:val="00392BD4"/>
    <w:rsid w:val="00394071"/>
    <w:rsid w:val="003941DF"/>
    <w:rsid w:val="003948C6"/>
    <w:rsid w:val="003A06DD"/>
    <w:rsid w:val="003A0E01"/>
    <w:rsid w:val="003A26C6"/>
    <w:rsid w:val="003A3620"/>
    <w:rsid w:val="003A3678"/>
    <w:rsid w:val="003A5D61"/>
    <w:rsid w:val="003A6602"/>
    <w:rsid w:val="003A6B76"/>
    <w:rsid w:val="003A6E1D"/>
    <w:rsid w:val="003A730A"/>
    <w:rsid w:val="003A758A"/>
    <w:rsid w:val="003B15CC"/>
    <w:rsid w:val="003B6896"/>
    <w:rsid w:val="003B7662"/>
    <w:rsid w:val="003C1008"/>
    <w:rsid w:val="003C2CF7"/>
    <w:rsid w:val="003C31B5"/>
    <w:rsid w:val="003C35DC"/>
    <w:rsid w:val="003C3778"/>
    <w:rsid w:val="003C419A"/>
    <w:rsid w:val="003C510A"/>
    <w:rsid w:val="003C6D12"/>
    <w:rsid w:val="003C78EE"/>
    <w:rsid w:val="003D0C3B"/>
    <w:rsid w:val="003D0FDE"/>
    <w:rsid w:val="003D14C4"/>
    <w:rsid w:val="003D3BAE"/>
    <w:rsid w:val="003D3C08"/>
    <w:rsid w:val="003D47AE"/>
    <w:rsid w:val="003D4D6B"/>
    <w:rsid w:val="003D564B"/>
    <w:rsid w:val="003D7987"/>
    <w:rsid w:val="003D7A8D"/>
    <w:rsid w:val="003D7D56"/>
    <w:rsid w:val="003E182F"/>
    <w:rsid w:val="003E1982"/>
    <w:rsid w:val="003E1E95"/>
    <w:rsid w:val="003E7C53"/>
    <w:rsid w:val="003F0765"/>
    <w:rsid w:val="003F30CC"/>
    <w:rsid w:val="003F42A8"/>
    <w:rsid w:val="003F474A"/>
    <w:rsid w:val="00401812"/>
    <w:rsid w:val="00401D6D"/>
    <w:rsid w:val="0040325F"/>
    <w:rsid w:val="0040355C"/>
    <w:rsid w:val="00403BBC"/>
    <w:rsid w:val="00403D8B"/>
    <w:rsid w:val="0040432C"/>
    <w:rsid w:val="00406591"/>
    <w:rsid w:val="00407E34"/>
    <w:rsid w:val="00412CDC"/>
    <w:rsid w:val="00414068"/>
    <w:rsid w:val="004151C8"/>
    <w:rsid w:val="004163DD"/>
    <w:rsid w:val="00416BC3"/>
    <w:rsid w:val="00424A4B"/>
    <w:rsid w:val="00424B29"/>
    <w:rsid w:val="00430084"/>
    <w:rsid w:val="00430E5E"/>
    <w:rsid w:val="00432ECF"/>
    <w:rsid w:val="00433010"/>
    <w:rsid w:val="00433029"/>
    <w:rsid w:val="004345D8"/>
    <w:rsid w:val="00434E49"/>
    <w:rsid w:val="0043556D"/>
    <w:rsid w:val="00435744"/>
    <w:rsid w:val="004361C0"/>
    <w:rsid w:val="00436225"/>
    <w:rsid w:val="00440152"/>
    <w:rsid w:val="0044459D"/>
    <w:rsid w:val="0044488C"/>
    <w:rsid w:val="004448D7"/>
    <w:rsid w:val="00444BBD"/>
    <w:rsid w:val="004456E8"/>
    <w:rsid w:val="00445808"/>
    <w:rsid w:val="00447A7C"/>
    <w:rsid w:val="0045009C"/>
    <w:rsid w:val="00450659"/>
    <w:rsid w:val="00451BF3"/>
    <w:rsid w:val="00451DAD"/>
    <w:rsid w:val="00452F53"/>
    <w:rsid w:val="004542E1"/>
    <w:rsid w:val="004547ED"/>
    <w:rsid w:val="00454EDA"/>
    <w:rsid w:val="004614F3"/>
    <w:rsid w:val="004615F5"/>
    <w:rsid w:val="00463214"/>
    <w:rsid w:val="0046428E"/>
    <w:rsid w:val="00466D5E"/>
    <w:rsid w:val="00467048"/>
    <w:rsid w:val="0046719A"/>
    <w:rsid w:val="004676D3"/>
    <w:rsid w:val="00471C46"/>
    <w:rsid w:val="0047256E"/>
    <w:rsid w:val="0047266D"/>
    <w:rsid w:val="00472A03"/>
    <w:rsid w:val="00473026"/>
    <w:rsid w:val="0047394E"/>
    <w:rsid w:val="00473BFD"/>
    <w:rsid w:val="00475136"/>
    <w:rsid w:val="0047603D"/>
    <w:rsid w:val="0047787B"/>
    <w:rsid w:val="00477B01"/>
    <w:rsid w:val="00477E70"/>
    <w:rsid w:val="004809E1"/>
    <w:rsid w:val="004813CA"/>
    <w:rsid w:val="004828E5"/>
    <w:rsid w:val="0048657B"/>
    <w:rsid w:val="004876AC"/>
    <w:rsid w:val="00487E6A"/>
    <w:rsid w:val="00490E9D"/>
    <w:rsid w:val="00491E67"/>
    <w:rsid w:val="00492A23"/>
    <w:rsid w:val="00496381"/>
    <w:rsid w:val="004975E1"/>
    <w:rsid w:val="004979B6"/>
    <w:rsid w:val="004A13A9"/>
    <w:rsid w:val="004A24DA"/>
    <w:rsid w:val="004A37F5"/>
    <w:rsid w:val="004A49E7"/>
    <w:rsid w:val="004A7D91"/>
    <w:rsid w:val="004B19D4"/>
    <w:rsid w:val="004B4F6C"/>
    <w:rsid w:val="004C027E"/>
    <w:rsid w:val="004C0C6C"/>
    <w:rsid w:val="004C346F"/>
    <w:rsid w:val="004C34BA"/>
    <w:rsid w:val="004C3E6B"/>
    <w:rsid w:val="004C53BB"/>
    <w:rsid w:val="004D31C9"/>
    <w:rsid w:val="004E3010"/>
    <w:rsid w:val="004E67E5"/>
    <w:rsid w:val="004F0A1C"/>
    <w:rsid w:val="004F27E1"/>
    <w:rsid w:val="004F3657"/>
    <w:rsid w:val="004F3F9A"/>
    <w:rsid w:val="004F4417"/>
    <w:rsid w:val="004F4F7C"/>
    <w:rsid w:val="004F50E7"/>
    <w:rsid w:val="004F7948"/>
    <w:rsid w:val="004F798C"/>
    <w:rsid w:val="004F7D23"/>
    <w:rsid w:val="00501952"/>
    <w:rsid w:val="00501B4B"/>
    <w:rsid w:val="00503C78"/>
    <w:rsid w:val="005055A5"/>
    <w:rsid w:val="00506917"/>
    <w:rsid w:val="00507714"/>
    <w:rsid w:val="005105CC"/>
    <w:rsid w:val="005113F0"/>
    <w:rsid w:val="0051274E"/>
    <w:rsid w:val="005129D9"/>
    <w:rsid w:val="00516022"/>
    <w:rsid w:val="005162B3"/>
    <w:rsid w:val="00517535"/>
    <w:rsid w:val="00520AEA"/>
    <w:rsid w:val="0052115C"/>
    <w:rsid w:val="00521ED6"/>
    <w:rsid w:val="00525048"/>
    <w:rsid w:val="005265FC"/>
    <w:rsid w:val="00526DDE"/>
    <w:rsid w:val="005272A6"/>
    <w:rsid w:val="00531312"/>
    <w:rsid w:val="005359D3"/>
    <w:rsid w:val="00535F04"/>
    <w:rsid w:val="0053664D"/>
    <w:rsid w:val="00536C38"/>
    <w:rsid w:val="00536F0B"/>
    <w:rsid w:val="00542F90"/>
    <w:rsid w:val="00544368"/>
    <w:rsid w:val="00545B57"/>
    <w:rsid w:val="00553910"/>
    <w:rsid w:val="005568B8"/>
    <w:rsid w:val="0055791F"/>
    <w:rsid w:val="00560689"/>
    <w:rsid w:val="00560B0F"/>
    <w:rsid w:val="005613FF"/>
    <w:rsid w:val="00561514"/>
    <w:rsid w:val="005622C1"/>
    <w:rsid w:val="00564E58"/>
    <w:rsid w:val="00565145"/>
    <w:rsid w:val="00567DA6"/>
    <w:rsid w:val="00567FAA"/>
    <w:rsid w:val="0057184F"/>
    <w:rsid w:val="00574AB4"/>
    <w:rsid w:val="00574EC2"/>
    <w:rsid w:val="00574FC9"/>
    <w:rsid w:val="0057640E"/>
    <w:rsid w:val="00576DA3"/>
    <w:rsid w:val="0058029B"/>
    <w:rsid w:val="00580F4B"/>
    <w:rsid w:val="00582480"/>
    <w:rsid w:val="00583F61"/>
    <w:rsid w:val="005851DC"/>
    <w:rsid w:val="0058632A"/>
    <w:rsid w:val="00587665"/>
    <w:rsid w:val="00590F3C"/>
    <w:rsid w:val="00592AD6"/>
    <w:rsid w:val="00593AE8"/>
    <w:rsid w:val="0059411A"/>
    <w:rsid w:val="0059419A"/>
    <w:rsid w:val="00594C7B"/>
    <w:rsid w:val="00595042"/>
    <w:rsid w:val="00596F4C"/>
    <w:rsid w:val="00597351"/>
    <w:rsid w:val="0059747B"/>
    <w:rsid w:val="005A257F"/>
    <w:rsid w:val="005A3527"/>
    <w:rsid w:val="005A366B"/>
    <w:rsid w:val="005A425B"/>
    <w:rsid w:val="005A4B3E"/>
    <w:rsid w:val="005A4CE9"/>
    <w:rsid w:val="005A6858"/>
    <w:rsid w:val="005A7B16"/>
    <w:rsid w:val="005B383E"/>
    <w:rsid w:val="005B41D7"/>
    <w:rsid w:val="005B4DF0"/>
    <w:rsid w:val="005B5550"/>
    <w:rsid w:val="005C12C5"/>
    <w:rsid w:val="005C1F9B"/>
    <w:rsid w:val="005C68D6"/>
    <w:rsid w:val="005D0459"/>
    <w:rsid w:val="005D1170"/>
    <w:rsid w:val="005D3C74"/>
    <w:rsid w:val="005D3E16"/>
    <w:rsid w:val="005D52FB"/>
    <w:rsid w:val="005D55DE"/>
    <w:rsid w:val="005E0342"/>
    <w:rsid w:val="005E0C9E"/>
    <w:rsid w:val="005E0FAE"/>
    <w:rsid w:val="005E16D0"/>
    <w:rsid w:val="005E1E05"/>
    <w:rsid w:val="005E376D"/>
    <w:rsid w:val="005E591F"/>
    <w:rsid w:val="005E681B"/>
    <w:rsid w:val="005F2340"/>
    <w:rsid w:val="005F44A4"/>
    <w:rsid w:val="005F57B9"/>
    <w:rsid w:val="006009D1"/>
    <w:rsid w:val="00601DB6"/>
    <w:rsid w:val="00602711"/>
    <w:rsid w:val="00604D07"/>
    <w:rsid w:val="00605B7E"/>
    <w:rsid w:val="00606186"/>
    <w:rsid w:val="006146FD"/>
    <w:rsid w:val="006164D3"/>
    <w:rsid w:val="006216F7"/>
    <w:rsid w:val="00622CB1"/>
    <w:rsid w:val="00627499"/>
    <w:rsid w:val="0063067C"/>
    <w:rsid w:val="00630F56"/>
    <w:rsid w:val="006318D8"/>
    <w:rsid w:val="00631B0D"/>
    <w:rsid w:val="00633484"/>
    <w:rsid w:val="006344C5"/>
    <w:rsid w:val="00642642"/>
    <w:rsid w:val="00643155"/>
    <w:rsid w:val="0064360B"/>
    <w:rsid w:val="006479C6"/>
    <w:rsid w:val="00647AB2"/>
    <w:rsid w:val="006527FE"/>
    <w:rsid w:val="00655356"/>
    <w:rsid w:val="006612BF"/>
    <w:rsid w:val="00665D2C"/>
    <w:rsid w:val="00667BB7"/>
    <w:rsid w:val="0067012B"/>
    <w:rsid w:val="00673995"/>
    <w:rsid w:val="006741E4"/>
    <w:rsid w:val="00675550"/>
    <w:rsid w:val="0068251A"/>
    <w:rsid w:val="006849A7"/>
    <w:rsid w:val="00684AD2"/>
    <w:rsid w:val="00684BEC"/>
    <w:rsid w:val="00685B17"/>
    <w:rsid w:val="00686703"/>
    <w:rsid w:val="00687362"/>
    <w:rsid w:val="00690C91"/>
    <w:rsid w:val="0069225E"/>
    <w:rsid w:val="006942DE"/>
    <w:rsid w:val="006946C1"/>
    <w:rsid w:val="00695023"/>
    <w:rsid w:val="00696914"/>
    <w:rsid w:val="00696D61"/>
    <w:rsid w:val="006972B6"/>
    <w:rsid w:val="006975A0"/>
    <w:rsid w:val="0069778D"/>
    <w:rsid w:val="006A41A2"/>
    <w:rsid w:val="006A48B2"/>
    <w:rsid w:val="006A4BD8"/>
    <w:rsid w:val="006A5182"/>
    <w:rsid w:val="006B0B54"/>
    <w:rsid w:val="006B3B90"/>
    <w:rsid w:val="006B3D82"/>
    <w:rsid w:val="006B5AFF"/>
    <w:rsid w:val="006B6BA0"/>
    <w:rsid w:val="006C465E"/>
    <w:rsid w:val="006C4CFD"/>
    <w:rsid w:val="006C567B"/>
    <w:rsid w:val="006D366E"/>
    <w:rsid w:val="006D393C"/>
    <w:rsid w:val="006D407F"/>
    <w:rsid w:val="006D5194"/>
    <w:rsid w:val="006D6F43"/>
    <w:rsid w:val="006E324F"/>
    <w:rsid w:val="006E4CFF"/>
    <w:rsid w:val="006E4D48"/>
    <w:rsid w:val="006E7F8B"/>
    <w:rsid w:val="006F3FD8"/>
    <w:rsid w:val="006F4848"/>
    <w:rsid w:val="006F5B6E"/>
    <w:rsid w:val="006F6E93"/>
    <w:rsid w:val="006F772D"/>
    <w:rsid w:val="00701825"/>
    <w:rsid w:val="00702577"/>
    <w:rsid w:val="00704F97"/>
    <w:rsid w:val="00705DDB"/>
    <w:rsid w:val="007133E5"/>
    <w:rsid w:val="007149E6"/>
    <w:rsid w:val="00715801"/>
    <w:rsid w:val="00720E27"/>
    <w:rsid w:val="00720F17"/>
    <w:rsid w:val="007218B7"/>
    <w:rsid w:val="007218CC"/>
    <w:rsid w:val="00721A72"/>
    <w:rsid w:val="007224F8"/>
    <w:rsid w:val="00727643"/>
    <w:rsid w:val="0072797C"/>
    <w:rsid w:val="00730983"/>
    <w:rsid w:val="00737ED2"/>
    <w:rsid w:val="007401BB"/>
    <w:rsid w:val="0074037D"/>
    <w:rsid w:val="00741192"/>
    <w:rsid w:val="007431E2"/>
    <w:rsid w:val="007450C6"/>
    <w:rsid w:val="00746A3E"/>
    <w:rsid w:val="00747087"/>
    <w:rsid w:val="007501D8"/>
    <w:rsid w:val="00750471"/>
    <w:rsid w:val="0075102D"/>
    <w:rsid w:val="0075149E"/>
    <w:rsid w:val="007560A1"/>
    <w:rsid w:val="00757FE6"/>
    <w:rsid w:val="00762AB8"/>
    <w:rsid w:val="00762D8A"/>
    <w:rsid w:val="00763F64"/>
    <w:rsid w:val="00765BB2"/>
    <w:rsid w:val="007676D9"/>
    <w:rsid w:val="00772047"/>
    <w:rsid w:val="00772E02"/>
    <w:rsid w:val="0077621E"/>
    <w:rsid w:val="00780579"/>
    <w:rsid w:val="00783C8F"/>
    <w:rsid w:val="00784304"/>
    <w:rsid w:val="0078671D"/>
    <w:rsid w:val="00790213"/>
    <w:rsid w:val="00790A0E"/>
    <w:rsid w:val="0079287B"/>
    <w:rsid w:val="0079379B"/>
    <w:rsid w:val="007947D1"/>
    <w:rsid w:val="0079550F"/>
    <w:rsid w:val="00797AA0"/>
    <w:rsid w:val="007A2F3D"/>
    <w:rsid w:val="007A351A"/>
    <w:rsid w:val="007A39DA"/>
    <w:rsid w:val="007A3BB8"/>
    <w:rsid w:val="007A3E48"/>
    <w:rsid w:val="007A4FFD"/>
    <w:rsid w:val="007A5954"/>
    <w:rsid w:val="007A5E5B"/>
    <w:rsid w:val="007A6179"/>
    <w:rsid w:val="007B2366"/>
    <w:rsid w:val="007B31D9"/>
    <w:rsid w:val="007B7F82"/>
    <w:rsid w:val="007C0338"/>
    <w:rsid w:val="007C057C"/>
    <w:rsid w:val="007C0D1C"/>
    <w:rsid w:val="007C1A80"/>
    <w:rsid w:val="007C1C73"/>
    <w:rsid w:val="007C1EF8"/>
    <w:rsid w:val="007C2BA5"/>
    <w:rsid w:val="007C3530"/>
    <w:rsid w:val="007C3589"/>
    <w:rsid w:val="007C598D"/>
    <w:rsid w:val="007C6B70"/>
    <w:rsid w:val="007C7A2C"/>
    <w:rsid w:val="007D01BC"/>
    <w:rsid w:val="007D3FD8"/>
    <w:rsid w:val="007E1F74"/>
    <w:rsid w:val="007E2629"/>
    <w:rsid w:val="007E43AF"/>
    <w:rsid w:val="007F0C69"/>
    <w:rsid w:val="007F2E78"/>
    <w:rsid w:val="007F2F1A"/>
    <w:rsid w:val="007F4905"/>
    <w:rsid w:val="007F7C57"/>
    <w:rsid w:val="008006A1"/>
    <w:rsid w:val="00801AF3"/>
    <w:rsid w:val="00801F94"/>
    <w:rsid w:val="00802A56"/>
    <w:rsid w:val="00802D12"/>
    <w:rsid w:val="00804A6D"/>
    <w:rsid w:val="00804B90"/>
    <w:rsid w:val="008051C6"/>
    <w:rsid w:val="008052AD"/>
    <w:rsid w:val="008067D7"/>
    <w:rsid w:val="00807F67"/>
    <w:rsid w:val="00810528"/>
    <w:rsid w:val="00813F38"/>
    <w:rsid w:val="00816644"/>
    <w:rsid w:val="0082107F"/>
    <w:rsid w:val="00822A63"/>
    <w:rsid w:val="00826F69"/>
    <w:rsid w:val="00831446"/>
    <w:rsid w:val="008319E9"/>
    <w:rsid w:val="008322DF"/>
    <w:rsid w:val="00832BC5"/>
    <w:rsid w:val="0083399B"/>
    <w:rsid w:val="00835058"/>
    <w:rsid w:val="00835969"/>
    <w:rsid w:val="00835BCE"/>
    <w:rsid w:val="00836EB8"/>
    <w:rsid w:val="008401F5"/>
    <w:rsid w:val="008413C0"/>
    <w:rsid w:val="008423FE"/>
    <w:rsid w:val="00843FE9"/>
    <w:rsid w:val="0084434C"/>
    <w:rsid w:val="00845213"/>
    <w:rsid w:val="008452DA"/>
    <w:rsid w:val="0084799C"/>
    <w:rsid w:val="00850AF2"/>
    <w:rsid w:val="0085197C"/>
    <w:rsid w:val="0085298D"/>
    <w:rsid w:val="00853541"/>
    <w:rsid w:val="00853AE6"/>
    <w:rsid w:val="00855528"/>
    <w:rsid w:val="0085567B"/>
    <w:rsid w:val="008573C7"/>
    <w:rsid w:val="00861DE6"/>
    <w:rsid w:val="008623E3"/>
    <w:rsid w:val="00862ECC"/>
    <w:rsid w:val="0086731F"/>
    <w:rsid w:val="0087361A"/>
    <w:rsid w:val="008745A6"/>
    <w:rsid w:val="00877A0F"/>
    <w:rsid w:val="00880B89"/>
    <w:rsid w:val="008810E7"/>
    <w:rsid w:val="0088296B"/>
    <w:rsid w:val="0088304B"/>
    <w:rsid w:val="00883305"/>
    <w:rsid w:val="00884B4B"/>
    <w:rsid w:val="00887518"/>
    <w:rsid w:val="00887881"/>
    <w:rsid w:val="00887949"/>
    <w:rsid w:val="00887A9E"/>
    <w:rsid w:val="00887F36"/>
    <w:rsid w:val="00887F45"/>
    <w:rsid w:val="00890E4B"/>
    <w:rsid w:val="00891580"/>
    <w:rsid w:val="00894120"/>
    <w:rsid w:val="00894220"/>
    <w:rsid w:val="00896950"/>
    <w:rsid w:val="0089706E"/>
    <w:rsid w:val="008A1652"/>
    <w:rsid w:val="008A3B53"/>
    <w:rsid w:val="008A49F2"/>
    <w:rsid w:val="008A4B85"/>
    <w:rsid w:val="008A4D4D"/>
    <w:rsid w:val="008A73C6"/>
    <w:rsid w:val="008B281E"/>
    <w:rsid w:val="008B2DA6"/>
    <w:rsid w:val="008B51BD"/>
    <w:rsid w:val="008B5652"/>
    <w:rsid w:val="008B666E"/>
    <w:rsid w:val="008B7261"/>
    <w:rsid w:val="008B7D56"/>
    <w:rsid w:val="008C0635"/>
    <w:rsid w:val="008C127E"/>
    <w:rsid w:val="008C39C1"/>
    <w:rsid w:val="008C5D13"/>
    <w:rsid w:val="008C5D9D"/>
    <w:rsid w:val="008D0EEF"/>
    <w:rsid w:val="008D374B"/>
    <w:rsid w:val="008D4CD2"/>
    <w:rsid w:val="008D6D74"/>
    <w:rsid w:val="008E06C4"/>
    <w:rsid w:val="008E0A1E"/>
    <w:rsid w:val="008E2A76"/>
    <w:rsid w:val="008E5C65"/>
    <w:rsid w:val="008E7557"/>
    <w:rsid w:val="008F287B"/>
    <w:rsid w:val="008F289F"/>
    <w:rsid w:val="008F2BA9"/>
    <w:rsid w:val="008F3685"/>
    <w:rsid w:val="008F39B7"/>
    <w:rsid w:val="008F516B"/>
    <w:rsid w:val="008F66EA"/>
    <w:rsid w:val="008F74D5"/>
    <w:rsid w:val="00900EFB"/>
    <w:rsid w:val="009013DA"/>
    <w:rsid w:val="00901F5E"/>
    <w:rsid w:val="00903C68"/>
    <w:rsid w:val="009112B1"/>
    <w:rsid w:val="00911F81"/>
    <w:rsid w:val="00912881"/>
    <w:rsid w:val="009131F6"/>
    <w:rsid w:val="009152CD"/>
    <w:rsid w:val="009161D1"/>
    <w:rsid w:val="009167C6"/>
    <w:rsid w:val="00921314"/>
    <w:rsid w:val="00921F28"/>
    <w:rsid w:val="009225E8"/>
    <w:rsid w:val="00925149"/>
    <w:rsid w:val="00925C8D"/>
    <w:rsid w:val="00930847"/>
    <w:rsid w:val="0093261C"/>
    <w:rsid w:val="00935124"/>
    <w:rsid w:val="00935EBB"/>
    <w:rsid w:val="009411A2"/>
    <w:rsid w:val="00941976"/>
    <w:rsid w:val="00941FDF"/>
    <w:rsid w:val="009421DB"/>
    <w:rsid w:val="00943637"/>
    <w:rsid w:val="00944493"/>
    <w:rsid w:val="00946C47"/>
    <w:rsid w:val="009502AF"/>
    <w:rsid w:val="00950A49"/>
    <w:rsid w:val="009533A9"/>
    <w:rsid w:val="00954EDA"/>
    <w:rsid w:val="00955D91"/>
    <w:rsid w:val="009601B9"/>
    <w:rsid w:val="00962E55"/>
    <w:rsid w:val="009647A8"/>
    <w:rsid w:val="00965057"/>
    <w:rsid w:val="00965796"/>
    <w:rsid w:val="00965E23"/>
    <w:rsid w:val="00966F5D"/>
    <w:rsid w:val="00966F7C"/>
    <w:rsid w:val="009677B5"/>
    <w:rsid w:val="00967E25"/>
    <w:rsid w:val="00971034"/>
    <w:rsid w:val="009714EF"/>
    <w:rsid w:val="00971EC7"/>
    <w:rsid w:val="009727AE"/>
    <w:rsid w:val="0097302E"/>
    <w:rsid w:val="00974DBA"/>
    <w:rsid w:val="00981C6D"/>
    <w:rsid w:val="00983655"/>
    <w:rsid w:val="00983E14"/>
    <w:rsid w:val="00984E97"/>
    <w:rsid w:val="00984F27"/>
    <w:rsid w:val="00986D2C"/>
    <w:rsid w:val="00986FD0"/>
    <w:rsid w:val="00987E55"/>
    <w:rsid w:val="00992F81"/>
    <w:rsid w:val="009966B3"/>
    <w:rsid w:val="00997A5D"/>
    <w:rsid w:val="009A11B4"/>
    <w:rsid w:val="009A43DD"/>
    <w:rsid w:val="009A49D5"/>
    <w:rsid w:val="009A4CAB"/>
    <w:rsid w:val="009A6C78"/>
    <w:rsid w:val="009B2201"/>
    <w:rsid w:val="009B27C6"/>
    <w:rsid w:val="009B5AE6"/>
    <w:rsid w:val="009B744E"/>
    <w:rsid w:val="009C0F4B"/>
    <w:rsid w:val="009C3AD9"/>
    <w:rsid w:val="009C7918"/>
    <w:rsid w:val="009C7A45"/>
    <w:rsid w:val="009D3C4F"/>
    <w:rsid w:val="009D4694"/>
    <w:rsid w:val="009D6D4C"/>
    <w:rsid w:val="009D7D7E"/>
    <w:rsid w:val="009E0C6B"/>
    <w:rsid w:val="009E13D5"/>
    <w:rsid w:val="009E4059"/>
    <w:rsid w:val="009E70A0"/>
    <w:rsid w:val="009F0506"/>
    <w:rsid w:val="009F3190"/>
    <w:rsid w:val="009F3F92"/>
    <w:rsid w:val="009F5A19"/>
    <w:rsid w:val="009F5C4D"/>
    <w:rsid w:val="009F7222"/>
    <w:rsid w:val="009F7301"/>
    <w:rsid w:val="00A02248"/>
    <w:rsid w:val="00A04F54"/>
    <w:rsid w:val="00A1196A"/>
    <w:rsid w:val="00A131ED"/>
    <w:rsid w:val="00A1609D"/>
    <w:rsid w:val="00A20371"/>
    <w:rsid w:val="00A2109F"/>
    <w:rsid w:val="00A21F74"/>
    <w:rsid w:val="00A22643"/>
    <w:rsid w:val="00A23401"/>
    <w:rsid w:val="00A23896"/>
    <w:rsid w:val="00A266C5"/>
    <w:rsid w:val="00A266F3"/>
    <w:rsid w:val="00A26BB4"/>
    <w:rsid w:val="00A27710"/>
    <w:rsid w:val="00A3100D"/>
    <w:rsid w:val="00A316DF"/>
    <w:rsid w:val="00A3183A"/>
    <w:rsid w:val="00A31AFE"/>
    <w:rsid w:val="00A33F90"/>
    <w:rsid w:val="00A347A5"/>
    <w:rsid w:val="00A35D38"/>
    <w:rsid w:val="00A36864"/>
    <w:rsid w:val="00A37689"/>
    <w:rsid w:val="00A41424"/>
    <w:rsid w:val="00A448BB"/>
    <w:rsid w:val="00A44B47"/>
    <w:rsid w:val="00A456C5"/>
    <w:rsid w:val="00A46601"/>
    <w:rsid w:val="00A52509"/>
    <w:rsid w:val="00A52BFF"/>
    <w:rsid w:val="00A544E6"/>
    <w:rsid w:val="00A546D4"/>
    <w:rsid w:val="00A55C55"/>
    <w:rsid w:val="00A56F2B"/>
    <w:rsid w:val="00A573B2"/>
    <w:rsid w:val="00A57599"/>
    <w:rsid w:val="00A610D5"/>
    <w:rsid w:val="00A67432"/>
    <w:rsid w:val="00A71D73"/>
    <w:rsid w:val="00A7202F"/>
    <w:rsid w:val="00A758C6"/>
    <w:rsid w:val="00A764BA"/>
    <w:rsid w:val="00A806B0"/>
    <w:rsid w:val="00A837D9"/>
    <w:rsid w:val="00A841FF"/>
    <w:rsid w:val="00A86346"/>
    <w:rsid w:val="00A90114"/>
    <w:rsid w:val="00A902AF"/>
    <w:rsid w:val="00A9041C"/>
    <w:rsid w:val="00A91637"/>
    <w:rsid w:val="00A94A19"/>
    <w:rsid w:val="00AA1C33"/>
    <w:rsid w:val="00AA23D0"/>
    <w:rsid w:val="00AA26D0"/>
    <w:rsid w:val="00AA2FA4"/>
    <w:rsid w:val="00AA3342"/>
    <w:rsid w:val="00AA39F4"/>
    <w:rsid w:val="00AA4D3A"/>
    <w:rsid w:val="00AA678D"/>
    <w:rsid w:val="00AA7663"/>
    <w:rsid w:val="00AB1B26"/>
    <w:rsid w:val="00AB246E"/>
    <w:rsid w:val="00AB24E0"/>
    <w:rsid w:val="00AB2CDE"/>
    <w:rsid w:val="00AB3BF1"/>
    <w:rsid w:val="00AB4435"/>
    <w:rsid w:val="00AB4A95"/>
    <w:rsid w:val="00AB5741"/>
    <w:rsid w:val="00AB6F75"/>
    <w:rsid w:val="00AC1367"/>
    <w:rsid w:val="00AC28B9"/>
    <w:rsid w:val="00AC77D4"/>
    <w:rsid w:val="00AD1160"/>
    <w:rsid w:val="00AD1521"/>
    <w:rsid w:val="00AD2B11"/>
    <w:rsid w:val="00AD4333"/>
    <w:rsid w:val="00AD7986"/>
    <w:rsid w:val="00AE0AB4"/>
    <w:rsid w:val="00AE382F"/>
    <w:rsid w:val="00AE45E0"/>
    <w:rsid w:val="00AE532C"/>
    <w:rsid w:val="00AE61DD"/>
    <w:rsid w:val="00AE6AC3"/>
    <w:rsid w:val="00AE76E7"/>
    <w:rsid w:val="00AF1532"/>
    <w:rsid w:val="00AF3873"/>
    <w:rsid w:val="00AF392F"/>
    <w:rsid w:val="00AF46B5"/>
    <w:rsid w:val="00AF5C10"/>
    <w:rsid w:val="00AF6C5E"/>
    <w:rsid w:val="00AF6D20"/>
    <w:rsid w:val="00B00413"/>
    <w:rsid w:val="00B00924"/>
    <w:rsid w:val="00B04D80"/>
    <w:rsid w:val="00B059BB"/>
    <w:rsid w:val="00B05A55"/>
    <w:rsid w:val="00B06A21"/>
    <w:rsid w:val="00B075F7"/>
    <w:rsid w:val="00B078B4"/>
    <w:rsid w:val="00B10345"/>
    <w:rsid w:val="00B11A8E"/>
    <w:rsid w:val="00B13E37"/>
    <w:rsid w:val="00B13F66"/>
    <w:rsid w:val="00B14CC6"/>
    <w:rsid w:val="00B157F9"/>
    <w:rsid w:val="00B167A7"/>
    <w:rsid w:val="00B16A30"/>
    <w:rsid w:val="00B16FB8"/>
    <w:rsid w:val="00B17774"/>
    <w:rsid w:val="00B1786A"/>
    <w:rsid w:val="00B17EB7"/>
    <w:rsid w:val="00B210AC"/>
    <w:rsid w:val="00B243ED"/>
    <w:rsid w:val="00B24AAE"/>
    <w:rsid w:val="00B2714C"/>
    <w:rsid w:val="00B301CB"/>
    <w:rsid w:val="00B31716"/>
    <w:rsid w:val="00B344CE"/>
    <w:rsid w:val="00B3452D"/>
    <w:rsid w:val="00B34A9A"/>
    <w:rsid w:val="00B34FDC"/>
    <w:rsid w:val="00B35037"/>
    <w:rsid w:val="00B35D37"/>
    <w:rsid w:val="00B36475"/>
    <w:rsid w:val="00B40B00"/>
    <w:rsid w:val="00B41F63"/>
    <w:rsid w:val="00B42561"/>
    <w:rsid w:val="00B42769"/>
    <w:rsid w:val="00B429DB"/>
    <w:rsid w:val="00B43CDE"/>
    <w:rsid w:val="00B444B8"/>
    <w:rsid w:val="00B4726B"/>
    <w:rsid w:val="00B47446"/>
    <w:rsid w:val="00B505C2"/>
    <w:rsid w:val="00B516F6"/>
    <w:rsid w:val="00B52215"/>
    <w:rsid w:val="00B54A32"/>
    <w:rsid w:val="00B552A7"/>
    <w:rsid w:val="00B55BCD"/>
    <w:rsid w:val="00B568D6"/>
    <w:rsid w:val="00B60556"/>
    <w:rsid w:val="00B61B05"/>
    <w:rsid w:val="00B641C1"/>
    <w:rsid w:val="00B65ECB"/>
    <w:rsid w:val="00B66499"/>
    <w:rsid w:val="00B67705"/>
    <w:rsid w:val="00B67AAA"/>
    <w:rsid w:val="00B708F7"/>
    <w:rsid w:val="00B70ECC"/>
    <w:rsid w:val="00B71B1F"/>
    <w:rsid w:val="00B71E4C"/>
    <w:rsid w:val="00B8072F"/>
    <w:rsid w:val="00B81791"/>
    <w:rsid w:val="00B81D6E"/>
    <w:rsid w:val="00B82454"/>
    <w:rsid w:val="00B83F8D"/>
    <w:rsid w:val="00B854E6"/>
    <w:rsid w:val="00B87DD8"/>
    <w:rsid w:val="00B945BD"/>
    <w:rsid w:val="00B961FB"/>
    <w:rsid w:val="00B96F0A"/>
    <w:rsid w:val="00B9730B"/>
    <w:rsid w:val="00BA07E1"/>
    <w:rsid w:val="00BA3CE9"/>
    <w:rsid w:val="00BA4A61"/>
    <w:rsid w:val="00BA4DFC"/>
    <w:rsid w:val="00BA5317"/>
    <w:rsid w:val="00BA720C"/>
    <w:rsid w:val="00BA742D"/>
    <w:rsid w:val="00BB129D"/>
    <w:rsid w:val="00BB15AF"/>
    <w:rsid w:val="00BB1643"/>
    <w:rsid w:val="00BB3EBC"/>
    <w:rsid w:val="00BB5F49"/>
    <w:rsid w:val="00BC41AC"/>
    <w:rsid w:val="00BD0FD0"/>
    <w:rsid w:val="00BD1788"/>
    <w:rsid w:val="00BD181D"/>
    <w:rsid w:val="00BD34A4"/>
    <w:rsid w:val="00BD4D25"/>
    <w:rsid w:val="00BD767B"/>
    <w:rsid w:val="00BE0E7E"/>
    <w:rsid w:val="00BE1A66"/>
    <w:rsid w:val="00BE542C"/>
    <w:rsid w:val="00BE650E"/>
    <w:rsid w:val="00BE7420"/>
    <w:rsid w:val="00BE75DF"/>
    <w:rsid w:val="00BE7E55"/>
    <w:rsid w:val="00BF073C"/>
    <w:rsid w:val="00BF106C"/>
    <w:rsid w:val="00BF3BB7"/>
    <w:rsid w:val="00BF7298"/>
    <w:rsid w:val="00C017AA"/>
    <w:rsid w:val="00C02165"/>
    <w:rsid w:val="00C03691"/>
    <w:rsid w:val="00C0428D"/>
    <w:rsid w:val="00C04811"/>
    <w:rsid w:val="00C10027"/>
    <w:rsid w:val="00C101BA"/>
    <w:rsid w:val="00C1077E"/>
    <w:rsid w:val="00C1080A"/>
    <w:rsid w:val="00C11CFD"/>
    <w:rsid w:val="00C14664"/>
    <w:rsid w:val="00C14D92"/>
    <w:rsid w:val="00C16A79"/>
    <w:rsid w:val="00C2240A"/>
    <w:rsid w:val="00C238A1"/>
    <w:rsid w:val="00C24388"/>
    <w:rsid w:val="00C27504"/>
    <w:rsid w:val="00C3041E"/>
    <w:rsid w:val="00C3157A"/>
    <w:rsid w:val="00C31CB2"/>
    <w:rsid w:val="00C31E39"/>
    <w:rsid w:val="00C3468C"/>
    <w:rsid w:val="00C34F7A"/>
    <w:rsid w:val="00C35211"/>
    <w:rsid w:val="00C3676B"/>
    <w:rsid w:val="00C3784E"/>
    <w:rsid w:val="00C41A0B"/>
    <w:rsid w:val="00C44CF2"/>
    <w:rsid w:val="00C52A26"/>
    <w:rsid w:val="00C52F68"/>
    <w:rsid w:val="00C535DD"/>
    <w:rsid w:val="00C53CEF"/>
    <w:rsid w:val="00C55F0F"/>
    <w:rsid w:val="00C56351"/>
    <w:rsid w:val="00C60D7C"/>
    <w:rsid w:val="00C62D1F"/>
    <w:rsid w:val="00C6619C"/>
    <w:rsid w:val="00C66269"/>
    <w:rsid w:val="00C7005F"/>
    <w:rsid w:val="00C718C2"/>
    <w:rsid w:val="00C728A4"/>
    <w:rsid w:val="00C72AB2"/>
    <w:rsid w:val="00C7402F"/>
    <w:rsid w:val="00C74C3E"/>
    <w:rsid w:val="00C76947"/>
    <w:rsid w:val="00C81868"/>
    <w:rsid w:val="00C8208F"/>
    <w:rsid w:val="00C821E1"/>
    <w:rsid w:val="00C845A0"/>
    <w:rsid w:val="00C84B41"/>
    <w:rsid w:val="00C8612D"/>
    <w:rsid w:val="00C9084A"/>
    <w:rsid w:val="00C911D4"/>
    <w:rsid w:val="00C9170F"/>
    <w:rsid w:val="00C91A48"/>
    <w:rsid w:val="00C93CFC"/>
    <w:rsid w:val="00C93E84"/>
    <w:rsid w:val="00CA604B"/>
    <w:rsid w:val="00CA747A"/>
    <w:rsid w:val="00CB0012"/>
    <w:rsid w:val="00CB0176"/>
    <w:rsid w:val="00CB22CD"/>
    <w:rsid w:val="00CB2FCB"/>
    <w:rsid w:val="00CB3151"/>
    <w:rsid w:val="00CB3714"/>
    <w:rsid w:val="00CB4986"/>
    <w:rsid w:val="00CC2FFC"/>
    <w:rsid w:val="00CC449E"/>
    <w:rsid w:val="00CC58C1"/>
    <w:rsid w:val="00CC5B0C"/>
    <w:rsid w:val="00CC7206"/>
    <w:rsid w:val="00CC7293"/>
    <w:rsid w:val="00CD2793"/>
    <w:rsid w:val="00CD3E0E"/>
    <w:rsid w:val="00CD5414"/>
    <w:rsid w:val="00CD6DB6"/>
    <w:rsid w:val="00CE13A8"/>
    <w:rsid w:val="00CE299F"/>
    <w:rsid w:val="00CE4561"/>
    <w:rsid w:val="00CE4824"/>
    <w:rsid w:val="00CE5828"/>
    <w:rsid w:val="00CE7637"/>
    <w:rsid w:val="00CF3CA9"/>
    <w:rsid w:val="00CF3D65"/>
    <w:rsid w:val="00CF5665"/>
    <w:rsid w:val="00CF6391"/>
    <w:rsid w:val="00CF6C6F"/>
    <w:rsid w:val="00CF73B7"/>
    <w:rsid w:val="00CF7759"/>
    <w:rsid w:val="00D00168"/>
    <w:rsid w:val="00D01DDB"/>
    <w:rsid w:val="00D02C96"/>
    <w:rsid w:val="00D033CF"/>
    <w:rsid w:val="00D04572"/>
    <w:rsid w:val="00D0515E"/>
    <w:rsid w:val="00D0708B"/>
    <w:rsid w:val="00D074E4"/>
    <w:rsid w:val="00D1381C"/>
    <w:rsid w:val="00D174ED"/>
    <w:rsid w:val="00D1759B"/>
    <w:rsid w:val="00D2002D"/>
    <w:rsid w:val="00D207DF"/>
    <w:rsid w:val="00D21907"/>
    <w:rsid w:val="00D21E9A"/>
    <w:rsid w:val="00D21EC8"/>
    <w:rsid w:val="00D22BF0"/>
    <w:rsid w:val="00D231EA"/>
    <w:rsid w:val="00D24F15"/>
    <w:rsid w:val="00D2521A"/>
    <w:rsid w:val="00D264FA"/>
    <w:rsid w:val="00D302B0"/>
    <w:rsid w:val="00D3167A"/>
    <w:rsid w:val="00D32BFB"/>
    <w:rsid w:val="00D3453A"/>
    <w:rsid w:val="00D34628"/>
    <w:rsid w:val="00D346E9"/>
    <w:rsid w:val="00D34C18"/>
    <w:rsid w:val="00D37DEE"/>
    <w:rsid w:val="00D4226D"/>
    <w:rsid w:val="00D42D5C"/>
    <w:rsid w:val="00D43960"/>
    <w:rsid w:val="00D46282"/>
    <w:rsid w:val="00D46888"/>
    <w:rsid w:val="00D4786A"/>
    <w:rsid w:val="00D50AA8"/>
    <w:rsid w:val="00D5119D"/>
    <w:rsid w:val="00D571F9"/>
    <w:rsid w:val="00D6098B"/>
    <w:rsid w:val="00D60AA6"/>
    <w:rsid w:val="00D62358"/>
    <w:rsid w:val="00D626A9"/>
    <w:rsid w:val="00D63749"/>
    <w:rsid w:val="00D6390C"/>
    <w:rsid w:val="00D65146"/>
    <w:rsid w:val="00D661C2"/>
    <w:rsid w:val="00D670BA"/>
    <w:rsid w:val="00D67FAF"/>
    <w:rsid w:val="00D71A51"/>
    <w:rsid w:val="00D72C8F"/>
    <w:rsid w:val="00D73FE3"/>
    <w:rsid w:val="00D75271"/>
    <w:rsid w:val="00D763EF"/>
    <w:rsid w:val="00D801ED"/>
    <w:rsid w:val="00D8111D"/>
    <w:rsid w:val="00D87DC8"/>
    <w:rsid w:val="00D941F8"/>
    <w:rsid w:val="00D96339"/>
    <w:rsid w:val="00D97529"/>
    <w:rsid w:val="00DA3C82"/>
    <w:rsid w:val="00DA3E71"/>
    <w:rsid w:val="00DA44B7"/>
    <w:rsid w:val="00DA50C6"/>
    <w:rsid w:val="00DA6428"/>
    <w:rsid w:val="00DA6DB1"/>
    <w:rsid w:val="00DB0C16"/>
    <w:rsid w:val="00DB1EF0"/>
    <w:rsid w:val="00DB2A3C"/>
    <w:rsid w:val="00DB4BA0"/>
    <w:rsid w:val="00DB552B"/>
    <w:rsid w:val="00DB5F2B"/>
    <w:rsid w:val="00DB604D"/>
    <w:rsid w:val="00DB68D8"/>
    <w:rsid w:val="00DC0E84"/>
    <w:rsid w:val="00DC22B7"/>
    <w:rsid w:val="00DC22E6"/>
    <w:rsid w:val="00DC37F6"/>
    <w:rsid w:val="00DC3DC0"/>
    <w:rsid w:val="00DC4F7D"/>
    <w:rsid w:val="00DC549E"/>
    <w:rsid w:val="00DC6BE2"/>
    <w:rsid w:val="00DC772E"/>
    <w:rsid w:val="00DC7BDA"/>
    <w:rsid w:val="00DD05A0"/>
    <w:rsid w:val="00DD0E9B"/>
    <w:rsid w:val="00DD0F3C"/>
    <w:rsid w:val="00DD1619"/>
    <w:rsid w:val="00DD4EFF"/>
    <w:rsid w:val="00DD61A1"/>
    <w:rsid w:val="00DD7548"/>
    <w:rsid w:val="00DE03EE"/>
    <w:rsid w:val="00DE1925"/>
    <w:rsid w:val="00DE2029"/>
    <w:rsid w:val="00DE29AB"/>
    <w:rsid w:val="00DE352B"/>
    <w:rsid w:val="00DE40F0"/>
    <w:rsid w:val="00DE515F"/>
    <w:rsid w:val="00DF1164"/>
    <w:rsid w:val="00DF11A9"/>
    <w:rsid w:val="00DF1F63"/>
    <w:rsid w:val="00DF3536"/>
    <w:rsid w:val="00DF3A94"/>
    <w:rsid w:val="00DF3CBB"/>
    <w:rsid w:val="00DF40D4"/>
    <w:rsid w:val="00DF4187"/>
    <w:rsid w:val="00DF53E0"/>
    <w:rsid w:val="00E00A32"/>
    <w:rsid w:val="00E02B35"/>
    <w:rsid w:val="00E02F3B"/>
    <w:rsid w:val="00E063DA"/>
    <w:rsid w:val="00E06B8B"/>
    <w:rsid w:val="00E1008F"/>
    <w:rsid w:val="00E107E5"/>
    <w:rsid w:val="00E118EF"/>
    <w:rsid w:val="00E13C1F"/>
    <w:rsid w:val="00E14652"/>
    <w:rsid w:val="00E16988"/>
    <w:rsid w:val="00E178BE"/>
    <w:rsid w:val="00E205B3"/>
    <w:rsid w:val="00E24EC6"/>
    <w:rsid w:val="00E24F1E"/>
    <w:rsid w:val="00E26A53"/>
    <w:rsid w:val="00E306C1"/>
    <w:rsid w:val="00E31407"/>
    <w:rsid w:val="00E314C4"/>
    <w:rsid w:val="00E33F91"/>
    <w:rsid w:val="00E34F40"/>
    <w:rsid w:val="00E40B52"/>
    <w:rsid w:val="00E41E04"/>
    <w:rsid w:val="00E41E1E"/>
    <w:rsid w:val="00E44775"/>
    <w:rsid w:val="00E44F3D"/>
    <w:rsid w:val="00E50C61"/>
    <w:rsid w:val="00E51E74"/>
    <w:rsid w:val="00E55B4B"/>
    <w:rsid w:val="00E578D3"/>
    <w:rsid w:val="00E57FDF"/>
    <w:rsid w:val="00E61A0E"/>
    <w:rsid w:val="00E61B37"/>
    <w:rsid w:val="00E64F95"/>
    <w:rsid w:val="00E66019"/>
    <w:rsid w:val="00E66344"/>
    <w:rsid w:val="00E67600"/>
    <w:rsid w:val="00E67FAE"/>
    <w:rsid w:val="00E7044B"/>
    <w:rsid w:val="00E704E8"/>
    <w:rsid w:val="00E73CD7"/>
    <w:rsid w:val="00E77596"/>
    <w:rsid w:val="00E77936"/>
    <w:rsid w:val="00E80248"/>
    <w:rsid w:val="00E8083D"/>
    <w:rsid w:val="00E80842"/>
    <w:rsid w:val="00E81A72"/>
    <w:rsid w:val="00E82040"/>
    <w:rsid w:val="00E85BAC"/>
    <w:rsid w:val="00E85E87"/>
    <w:rsid w:val="00E85F9E"/>
    <w:rsid w:val="00E878D7"/>
    <w:rsid w:val="00E91CCD"/>
    <w:rsid w:val="00E92A44"/>
    <w:rsid w:val="00E93BBB"/>
    <w:rsid w:val="00E95049"/>
    <w:rsid w:val="00E96C16"/>
    <w:rsid w:val="00E96E8D"/>
    <w:rsid w:val="00E97E13"/>
    <w:rsid w:val="00EA0264"/>
    <w:rsid w:val="00EA1050"/>
    <w:rsid w:val="00EA1368"/>
    <w:rsid w:val="00EA1761"/>
    <w:rsid w:val="00EA4384"/>
    <w:rsid w:val="00EA575C"/>
    <w:rsid w:val="00EA5C46"/>
    <w:rsid w:val="00EA5E7B"/>
    <w:rsid w:val="00EA7318"/>
    <w:rsid w:val="00EB0F38"/>
    <w:rsid w:val="00EB152B"/>
    <w:rsid w:val="00EB4683"/>
    <w:rsid w:val="00EB72DA"/>
    <w:rsid w:val="00EC0E04"/>
    <w:rsid w:val="00EC2902"/>
    <w:rsid w:val="00EC45F9"/>
    <w:rsid w:val="00EC467D"/>
    <w:rsid w:val="00EC474C"/>
    <w:rsid w:val="00EC55BC"/>
    <w:rsid w:val="00EC7974"/>
    <w:rsid w:val="00ED28FE"/>
    <w:rsid w:val="00ED2F80"/>
    <w:rsid w:val="00ED3022"/>
    <w:rsid w:val="00ED68C6"/>
    <w:rsid w:val="00ED7AEC"/>
    <w:rsid w:val="00ED7C4D"/>
    <w:rsid w:val="00EE0F97"/>
    <w:rsid w:val="00EE27BC"/>
    <w:rsid w:val="00EE3401"/>
    <w:rsid w:val="00EE3430"/>
    <w:rsid w:val="00EE4A93"/>
    <w:rsid w:val="00EF14B2"/>
    <w:rsid w:val="00EF21E3"/>
    <w:rsid w:val="00EF29FA"/>
    <w:rsid w:val="00EF5FD3"/>
    <w:rsid w:val="00EF6022"/>
    <w:rsid w:val="00F000B2"/>
    <w:rsid w:val="00F01795"/>
    <w:rsid w:val="00F01AC4"/>
    <w:rsid w:val="00F02A76"/>
    <w:rsid w:val="00F02D2B"/>
    <w:rsid w:val="00F0611E"/>
    <w:rsid w:val="00F12DDE"/>
    <w:rsid w:val="00F13321"/>
    <w:rsid w:val="00F17780"/>
    <w:rsid w:val="00F2173C"/>
    <w:rsid w:val="00F22C30"/>
    <w:rsid w:val="00F23D3A"/>
    <w:rsid w:val="00F24A46"/>
    <w:rsid w:val="00F2511A"/>
    <w:rsid w:val="00F266CE"/>
    <w:rsid w:val="00F349FF"/>
    <w:rsid w:val="00F3799B"/>
    <w:rsid w:val="00F415B4"/>
    <w:rsid w:val="00F41A01"/>
    <w:rsid w:val="00F41BD0"/>
    <w:rsid w:val="00F41CDF"/>
    <w:rsid w:val="00F42EA6"/>
    <w:rsid w:val="00F460FB"/>
    <w:rsid w:val="00F46E7C"/>
    <w:rsid w:val="00F51D5A"/>
    <w:rsid w:val="00F5287E"/>
    <w:rsid w:val="00F530D2"/>
    <w:rsid w:val="00F53439"/>
    <w:rsid w:val="00F54C89"/>
    <w:rsid w:val="00F55778"/>
    <w:rsid w:val="00F56F79"/>
    <w:rsid w:val="00F6197E"/>
    <w:rsid w:val="00F61D3B"/>
    <w:rsid w:val="00F63DB4"/>
    <w:rsid w:val="00F64188"/>
    <w:rsid w:val="00F6429B"/>
    <w:rsid w:val="00F64F85"/>
    <w:rsid w:val="00F656E4"/>
    <w:rsid w:val="00F71273"/>
    <w:rsid w:val="00F73508"/>
    <w:rsid w:val="00F743FA"/>
    <w:rsid w:val="00F75D5C"/>
    <w:rsid w:val="00F76831"/>
    <w:rsid w:val="00F8190C"/>
    <w:rsid w:val="00F81D49"/>
    <w:rsid w:val="00F8254A"/>
    <w:rsid w:val="00F827EF"/>
    <w:rsid w:val="00F84439"/>
    <w:rsid w:val="00F84FD5"/>
    <w:rsid w:val="00F8563B"/>
    <w:rsid w:val="00F864CE"/>
    <w:rsid w:val="00F8751D"/>
    <w:rsid w:val="00F91507"/>
    <w:rsid w:val="00F92344"/>
    <w:rsid w:val="00F931C0"/>
    <w:rsid w:val="00F94FBF"/>
    <w:rsid w:val="00F95307"/>
    <w:rsid w:val="00F954AA"/>
    <w:rsid w:val="00F95FF8"/>
    <w:rsid w:val="00F960B7"/>
    <w:rsid w:val="00F96137"/>
    <w:rsid w:val="00F96519"/>
    <w:rsid w:val="00F968D7"/>
    <w:rsid w:val="00F97495"/>
    <w:rsid w:val="00FA0244"/>
    <w:rsid w:val="00FA0457"/>
    <w:rsid w:val="00FA0D9E"/>
    <w:rsid w:val="00FA2F49"/>
    <w:rsid w:val="00FA31CC"/>
    <w:rsid w:val="00FA4208"/>
    <w:rsid w:val="00FA423D"/>
    <w:rsid w:val="00FA5DE3"/>
    <w:rsid w:val="00FB26B4"/>
    <w:rsid w:val="00FB3A8C"/>
    <w:rsid w:val="00FB53C0"/>
    <w:rsid w:val="00FB626E"/>
    <w:rsid w:val="00FC016D"/>
    <w:rsid w:val="00FC1B2A"/>
    <w:rsid w:val="00FC46D3"/>
    <w:rsid w:val="00FC7071"/>
    <w:rsid w:val="00FD01F3"/>
    <w:rsid w:val="00FD380E"/>
    <w:rsid w:val="00FD4D15"/>
    <w:rsid w:val="00FD59B0"/>
    <w:rsid w:val="00FD6596"/>
    <w:rsid w:val="00FD6C8F"/>
    <w:rsid w:val="00FD7B30"/>
    <w:rsid w:val="00FE0F03"/>
    <w:rsid w:val="00FE1059"/>
    <w:rsid w:val="00FE1396"/>
    <w:rsid w:val="00FE252B"/>
    <w:rsid w:val="00FE253E"/>
    <w:rsid w:val="00FE40F4"/>
    <w:rsid w:val="00FE6281"/>
    <w:rsid w:val="00FE6C3D"/>
    <w:rsid w:val="00FF4388"/>
    <w:rsid w:val="00FF4F46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CD337"/>
  <w15:docId w15:val="{17C4F9E1-3010-4307-8837-9D7C2852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utoRedefine/>
    <w:qFormat/>
    <w:rsid w:val="0032592D"/>
    <w:pPr>
      <w:tabs>
        <w:tab w:val="left" w:pos="6349"/>
      </w:tabs>
      <w:spacing w:after="0" w:line="360" w:lineRule="auto"/>
      <w:ind w:firstLine="709"/>
      <w:jc w:val="both"/>
      <w:textAlignment w:val="baseline"/>
    </w:pPr>
  </w:style>
  <w:style w:type="paragraph" w:styleId="1">
    <w:name w:val="heading 1"/>
    <w:basedOn w:val="a0"/>
    <w:next w:val="a0"/>
    <w:link w:val="10"/>
    <w:uiPriority w:val="9"/>
    <w:qFormat/>
    <w:rsid w:val="00D346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86D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C68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F552A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aliases w:val="Табл_гор"/>
    <w:basedOn w:val="a0"/>
    <w:link w:val="a6"/>
    <w:uiPriority w:val="34"/>
    <w:qFormat/>
    <w:rsid w:val="001F552A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1F552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F552A"/>
    <w:rPr>
      <w:rFonts w:ascii="Times New Roman" w:eastAsia="Calibri" w:hAnsi="Times New Roman" w:cs="Times New Roman"/>
      <w:color w:val="000000" w:themeColor="text1"/>
      <w:sz w:val="28"/>
      <w:szCs w:val="28"/>
      <w:lang w:eastAsia="ru-RU"/>
    </w:rPr>
  </w:style>
  <w:style w:type="paragraph" w:styleId="a9">
    <w:name w:val="footer"/>
    <w:basedOn w:val="a0"/>
    <w:link w:val="aa"/>
    <w:uiPriority w:val="99"/>
    <w:unhideWhenUsed/>
    <w:rsid w:val="001F552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F552A"/>
    <w:rPr>
      <w:rFonts w:ascii="Times New Roman" w:eastAsia="Calibri" w:hAnsi="Times New Roman" w:cs="Times New Roman"/>
      <w:color w:val="000000" w:themeColor="text1"/>
      <w:sz w:val="28"/>
      <w:szCs w:val="28"/>
      <w:lang w:eastAsia="ru-RU"/>
    </w:rPr>
  </w:style>
  <w:style w:type="table" w:styleId="ab">
    <w:name w:val="Table Grid"/>
    <w:basedOn w:val="a2"/>
    <w:uiPriority w:val="39"/>
    <w:rsid w:val="001F5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0"/>
    <w:uiPriority w:val="99"/>
    <w:unhideWhenUsed/>
    <w:rsid w:val="001F552A"/>
    <w:pPr>
      <w:tabs>
        <w:tab w:val="clear" w:pos="6349"/>
      </w:tabs>
      <w:spacing w:before="100" w:beforeAutospacing="1" w:after="100" w:afterAutospacing="1" w:line="240" w:lineRule="auto"/>
      <w:textAlignment w:val="auto"/>
    </w:pPr>
    <w:rPr>
      <w:rFonts w:eastAsia="Times New Roman"/>
    </w:rPr>
  </w:style>
  <w:style w:type="character" w:styleId="ad">
    <w:name w:val="Hyperlink"/>
    <w:basedOn w:val="a1"/>
    <w:uiPriority w:val="99"/>
    <w:unhideWhenUsed/>
    <w:rsid w:val="00822A6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822A63"/>
    <w:rPr>
      <w:color w:val="605E5C"/>
      <w:shd w:val="clear" w:color="auto" w:fill="E1DFDD"/>
    </w:rPr>
  </w:style>
  <w:style w:type="character" w:styleId="ae">
    <w:name w:val="annotation reference"/>
    <w:basedOn w:val="a1"/>
    <w:uiPriority w:val="99"/>
    <w:semiHidden/>
    <w:unhideWhenUsed/>
    <w:rsid w:val="00E95049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E9504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E95049"/>
    <w:rPr>
      <w:rFonts w:ascii="Times New Roman" w:eastAsia="Calibri" w:hAnsi="Times New Roman" w:cs="Times New Roman"/>
      <w:color w:val="000000" w:themeColor="text1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9504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95049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ru-RU"/>
    </w:rPr>
  </w:style>
  <w:style w:type="character" w:styleId="af3">
    <w:name w:val="Placeholder Text"/>
    <w:basedOn w:val="a1"/>
    <w:uiPriority w:val="99"/>
    <w:semiHidden/>
    <w:rsid w:val="00DF3CBB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D346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4">
    <w:name w:val="TOC Heading"/>
    <w:basedOn w:val="1"/>
    <w:next w:val="a0"/>
    <w:uiPriority w:val="39"/>
    <w:unhideWhenUsed/>
    <w:qFormat/>
    <w:rsid w:val="00D346E9"/>
    <w:pPr>
      <w:tabs>
        <w:tab w:val="clear" w:pos="6349"/>
      </w:tabs>
      <w:spacing w:line="259" w:lineRule="auto"/>
      <w:textAlignment w:val="auto"/>
      <w:outlineLvl w:val="9"/>
    </w:pPr>
  </w:style>
  <w:style w:type="paragraph" w:styleId="21">
    <w:name w:val="toc 2"/>
    <w:basedOn w:val="a0"/>
    <w:next w:val="a0"/>
    <w:autoRedefine/>
    <w:uiPriority w:val="39"/>
    <w:unhideWhenUsed/>
    <w:rsid w:val="00D346E9"/>
    <w:pPr>
      <w:tabs>
        <w:tab w:val="clear" w:pos="6349"/>
      </w:tabs>
      <w:spacing w:after="100" w:line="259" w:lineRule="auto"/>
      <w:ind w:left="22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1B2144"/>
    <w:pPr>
      <w:tabs>
        <w:tab w:val="clear" w:pos="6349"/>
        <w:tab w:val="right" w:leader="dot" w:pos="9628"/>
      </w:tabs>
      <w:spacing w:after="10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D346E9"/>
    <w:pPr>
      <w:tabs>
        <w:tab w:val="clear" w:pos="6349"/>
      </w:tabs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character" w:customStyle="1" w:styleId="zero">
    <w:name w:val="zero"/>
    <w:basedOn w:val="a1"/>
    <w:rsid w:val="003A06DD"/>
  </w:style>
  <w:style w:type="paragraph" w:styleId="a">
    <w:name w:val="List Bullet"/>
    <w:basedOn w:val="a0"/>
    <w:uiPriority w:val="99"/>
    <w:unhideWhenUsed/>
    <w:rsid w:val="00DF4187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5C68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6">
    <w:name w:val="Абзац списка Знак"/>
    <w:aliases w:val="Табл_гор Знак"/>
    <w:basedOn w:val="a1"/>
    <w:link w:val="a5"/>
    <w:uiPriority w:val="34"/>
    <w:locked/>
    <w:rsid w:val="002941E7"/>
  </w:style>
  <w:style w:type="character" w:customStyle="1" w:styleId="20">
    <w:name w:val="Заголовок 2 Знак"/>
    <w:basedOn w:val="a1"/>
    <w:link w:val="2"/>
    <w:uiPriority w:val="9"/>
    <w:rsid w:val="00986D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5">
    <w:name w:val="Balloon Text"/>
    <w:basedOn w:val="a0"/>
    <w:link w:val="af6"/>
    <w:uiPriority w:val="99"/>
    <w:semiHidden/>
    <w:unhideWhenUsed/>
    <w:rsid w:val="00C16A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6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3393">
          <w:marLeft w:val="547"/>
          <w:marRight w:val="562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1341">
          <w:marLeft w:val="547"/>
          <w:marRight w:val="562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2444">
          <w:marLeft w:val="547"/>
          <w:marRight w:val="562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DE1A3-F18A-4E63-91E4-232A1B43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Инженер-технолог</cp:lastModifiedBy>
  <cp:revision>2</cp:revision>
  <cp:lastPrinted>2021-05-20T15:57:00Z</cp:lastPrinted>
  <dcterms:created xsi:type="dcterms:W3CDTF">2025-06-01T10:07:00Z</dcterms:created>
  <dcterms:modified xsi:type="dcterms:W3CDTF">2025-06-01T10:07:00Z</dcterms:modified>
</cp:coreProperties>
</file>