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A00" w:rsidRDefault="00EF62A7" w:rsidP="00EF62A7">
      <w:pPr>
        <w:ind w:firstLine="709"/>
        <w:jc w:val="center"/>
        <w:rPr>
          <w:b/>
          <w:sz w:val="28"/>
          <w:szCs w:val="28"/>
          <w:lang w:val="ru-RU"/>
        </w:rPr>
      </w:pPr>
      <w:r w:rsidRPr="00EF62A7">
        <w:rPr>
          <w:b/>
          <w:sz w:val="28"/>
          <w:szCs w:val="28"/>
          <w:lang w:val="ru-RU"/>
        </w:rPr>
        <w:t xml:space="preserve">ОРГАНИЗАЦИЯ </w:t>
      </w:r>
      <w:r>
        <w:rPr>
          <w:b/>
          <w:sz w:val="28"/>
          <w:szCs w:val="28"/>
          <w:lang w:val="ru-RU"/>
        </w:rPr>
        <w:t xml:space="preserve"> </w:t>
      </w:r>
      <w:r w:rsidR="008A16A7">
        <w:rPr>
          <w:b/>
          <w:sz w:val="28"/>
          <w:szCs w:val="28"/>
          <w:lang w:val="ru-RU"/>
        </w:rPr>
        <w:t>ИССЛЕДОВАТЕЛЬС</w:t>
      </w:r>
      <w:r w:rsidRPr="00EF62A7">
        <w:rPr>
          <w:b/>
          <w:sz w:val="28"/>
          <w:szCs w:val="28"/>
          <w:lang w:val="ru-RU"/>
        </w:rPr>
        <w:t xml:space="preserve">КОЙ ДЕЯТЕЛЬНОСТИ </w:t>
      </w:r>
      <w:r w:rsidR="008A16A7">
        <w:rPr>
          <w:b/>
          <w:sz w:val="28"/>
          <w:szCs w:val="28"/>
          <w:lang w:val="ru-RU"/>
        </w:rPr>
        <w:t xml:space="preserve">НА УРОКАХ ФИЗИКИ </w:t>
      </w:r>
      <w:r w:rsidRPr="00EF62A7">
        <w:rPr>
          <w:b/>
          <w:sz w:val="28"/>
          <w:szCs w:val="28"/>
          <w:lang w:val="ru-RU"/>
        </w:rPr>
        <w:t>В ХОДЕ ИЗУЧЕНИЯ ТЕМЫ «ТЕПЛОВЫЕ ДВИГАТЕЛИ</w:t>
      </w:r>
      <w:r w:rsidR="005F0A10">
        <w:rPr>
          <w:b/>
          <w:sz w:val="28"/>
          <w:szCs w:val="28"/>
          <w:lang w:val="ru-RU"/>
        </w:rPr>
        <w:t>. КПД ТЕПЛОВЫХ ДВИГАТЕЛЕЙ</w:t>
      </w:r>
      <w:r w:rsidRPr="00EF62A7">
        <w:rPr>
          <w:b/>
          <w:sz w:val="28"/>
          <w:szCs w:val="28"/>
          <w:lang w:val="ru-RU"/>
        </w:rPr>
        <w:t>»</w:t>
      </w:r>
    </w:p>
    <w:p w:rsidR="008A16A7" w:rsidRDefault="008A16A7" w:rsidP="00EF62A7">
      <w:pPr>
        <w:ind w:firstLine="709"/>
        <w:rPr>
          <w:b/>
          <w:i/>
          <w:sz w:val="28"/>
          <w:szCs w:val="28"/>
          <w:lang w:val="ru-RU"/>
        </w:rPr>
      </w:pPr>
    </w:p>
    <w:p w:rsidR="00EF62A7" w:rsidRPr="00EF62A7" w:rsidRDefault="00EF62A7" w:rsidP="00EF62A7">
      <w:pPr>
        <w:ind w:firstLine="709"/>
        <w:rPr>
          <w:b/>
          <w:i/>
          <w:sz w:val="28"/>
          <w:szCs w:val="28"/>
          <w:lang w:val="ru-RU"/>
        </w:rPr>
      </w:pPr>
      <w:r w:rsidRPr="00EF62A7">
        <w:rPr>
          <w:b/>
          <w:i/>
          <w:sz w:val="28"/>
          <w:szCs w:val="28"/>
          <w:lang w:val="ru-RU"/>
        </w:rPr>
        <w:t>Бардонова Инна Юрьевна,</w:t>
      </w:r>
    </w:p>
    <w:p w:rsidR="00EF62A7" w:rsidRDefault="00EF62A7" w:rsidP="00EF62A7">
      <w:pPr>
        <w:ind w:firstLine="709"/>
        <w:rPr>
          <w:i/>
          <w:sz w:val="28"/>
          <w:szCs w:val="28"/>
          <w:lang w:val="ru-RU"/>
        </w:rPr>
      </w:pPr>
      <w:r>
        <w:rPr>
          <w:i/>
          <w:sz w:val="28"/>
          <w:szCs w:val="28"/>
          <w:lang w:val="ru-RU"/>
        </w:rPr>
        <w:t>МОУ «СОШ №30 им. П.М.Коваленко»,</w:t>
      </w:r>
    </w:p>
    <w:p w:rsidR="00EF62A7" w:rsidRDefault="00EF62A7" w:rsidP="00EF62A7">
      <w:pPr>
        <w:ind w:firstLine="709"/>
        <w:rPr>
          <w:i/>
          <w:sz w:val="28"/>
          <w:szCs w:val="28"/>
          <w:lang w:val="ru-RU"/>
        </w:rPr>
      </w:pPr>
      <w:r>
        <w:rPr>
          <w:i/>
          <w:sz w:val="28"/>
          <w:szCs w:val="28"/>
          <w:lang w:val="ru-RU"/>
        </w:rPr>
        <w:t>учитель физики,</w:t>
      </w:r>
    </w:p>
    <w:p w:rsidR="00EF62A7" w:rsidRDefault="00EF62A7" w:rsidP="00EF62A7">
      <w:pPr>
        <w:ind w:firstLine="709"/>
        <w:rPr>
          <w:i/>
          <w:sz w:val="28"/>
          <w:szCs w:val="28"/>
          <w:lang w:val="ru-RU"/>
        </w:rPr>
      </w:pPr>
      <w:r>
        <w:rPr>
          <w:i/>
          <w:sz w:val="28"/>
          <w:szCs w:val="28"/>
          <w:lang w:val="ru-RU"/>
        </w:rPr>
        <w:t>г.</w:t>
      </w:r>
      <w:r w:rsidR="008A16A7">
        <w:rPr>
          <w:i/>
          <w:sz w:val="28"/>
          <w:szCs w:val="28"/>
          <w:lang w:val="ru-RU"/>
        </w:rPr>
        <w:t xml:space="preserve"> </w:t>
      </w:r>
      <w:r>
        <w:rPr>
          <w:i/>
          <w:sz w:val="28"/>
          <w:szCs w:val="28"/>
          <w:lang w:val="ru-RU"/>
        </w:rPr>
        <w:t>Энгельс</w:t>
      </w:r>
    </w:p>
    <w:p w:rsidR="00EF62A7" w:rsidRPr="00BE23FD" w:rsidRDefault="00EF62A7" w:rsidP="00EF62A7">
      <w:pPr>
        <w:spacing w:line="360" w:lineRule="auto"/>
        <w:ind w:firstLine="709"/>
        <w:rPr>
          <w:i/>
          <w:sz w:val="28"/>
          <w:szCs w:val="28"/>
          <w:lang w:val="ru-RU"/>
        </w:rPr>
      </w:pPr>
      <w:r w:rsidRPr="00EF62A7">
        <w:rPr>
          <w:i/>
          <w:sz w:val="28"/>
          <w:szCs w:val="28"/>
        </w:rPr>
        <w:t>E</w:t>
      </w:r>
      <w:r w:rsidRPr="00BE23FD">
        <w:rPr>
          <w:i/>
          <w:sz w:val="28"/>
          <w:szCs w:val="28"/>
          <w:lang w:val="ru-RU"/>
        </w:rPr>
        <w:t>-</w:t>
      </w:r>
      <w:r w:rsidRPr="00EF62A7">
        <w:rPr>
          <w:i/>
          <w:sz w:val="28"/>
          <w:szCs w:val="28"/>
        </w:rPr>
        <w:t>mail</w:t>
      </w:r>
      <w:r w:rsidRPr="00BE23FD">
        <w:rPr>
          <w:i/>
          <w:sz w:val="28"/>
          <w:szCs w:val="28"/>
          <w:lang w:val="ru-RU"/>
        </w:rPr>
        <w:t xml:space="preserve">: </w:t>
      </w:r>
      <w:hyperlink r:id="rId6" w:history="1">
        <w:r w:rsidRPr="00FD22D6">
          <w:rPr>
            <w:rStyle w:val="a9"/>
            <w:i/>
            <w:sz w:val="28"/>
            <w:szCs w:val="28"/>
          </w:rPr>
          <w:t>ato</w:t>
        </w:r>
        <w:r w:rsidRPr="00BE23FD">
          <w:rPr>
            <w:rStyle w:val="a9"/>
            <w:i/>
            <w:sz w:val="28"/>
            <w:szCs w:val="28"/>
            <w:lang w:val="ru-RU"/>
          </w:rPr>
          <w:t>_</w:t>
        </w:r>
        <w:r w:rsidRPr="00FD22D6">
          <w:rPr>
            <w:rStyle w:val="a9"/>
            <w:i/>
            <w:sz w:val="28"/>
            <w:szCs w:val="28"/>
          </w:rPr>
          <w:t>ibar</w:t>
        </w:r>
        <w:r w:rsidRPr="00BE23FD">
          <w:rPr>
            <w:rStyle w:val="a9"/>
            <w:i/>
            <w:sz w:val="28"/>
            <w:szCs w:val="28"/>
            <w:lang w:val="ru-RU"/>
          </w:rPr>
          <w:t>@</w:t>
        </w:r>
        <w:r w:rsidRPr="00FD22D6">
          <w:rPr>
            <w:rStyle w:val="a9"/>
            <w:i/>
            <w:sz w:val="28"/>
            <w:szCs w:val="28"/>
          </w:rPr>
          <w:t>mail</w:t>
        </w:r>
        <w:r w:rsidRPr="00BE23FD">
          <w:rPr>
            <w:rStyle w:val="a9"/>
            <w:i/>
            <w:sz w:val="28"/>
            <w:szCs w:val="28"/>
            <w:lang w:val="ru-RU"/>
          </w:rPr>
          <w:t>.</w:t>
        </w:r>
        <w:r w:rsidRPr="00FD22D6">
          <w:rPr>
            <w:rStyle w:val="a9"/>
            <w:i/>
            <w:sz w:val="28"/>
            <w:szCs w:val="28"/>
          </w:rPr>
          <w:t>ru</w:t>
        </w:r>
      </w:hyperlink>
    </w:p>
    <w:p w:rsidR="00EF62A7" w:rsidRPr="008A16A7" w:rsidRDefault="00EF62A7" w:rsidP="008A16A7">
      <w:pPr>
        <w:jc w:val="both"/>
        <w:rPr>
          <w:sz w:val="28"/>
          <w:szCs w:val="28"/>
          <w:lang w:val="ru-RU"/>
        </w:rPr>
      </w:pPr>
      <w:r w:rsidRPr="00BE23FD">
        <w:rPr>
          <w:sz w:val="28"/>
          <w:szCs w:val="28"/>
          <w:lang w:val="ru-RU"/>
        </w:rPr>
        <w:tab/>
      </w:r>
      <w:r w:rsidRPr="00EF62A7">
        <w:rPr>
          <w:b/>
          <w:sz w:val="28"/>
          <w:szCs w:val="28"/>
          <w:lang w:val="ru-RU"/>
        </w:rPr>
        <w:t>Аннотация:</w:t>
      </w:r>
      <w:r w:rsidR="008A16A7">
        <w:rPr>
          <w:b/>
          <w:sz w:val="28"/>
          <w:szCs w:val="28"/>
          <w:lang w:val="ru-RU"/>
        </w:rPr>
        <w:t xml:space="preserve"> </w:t>
      </w:r>
      <w:r w:rsidR="008A16A7">
        <w:rPr>
          <w:sz w:val="28"/>
          <w:szCs w:val="28"/>
          <w:lang w:val="ru-RU"/>
        </w:rPr>
        <w:t>в статье рассматривается внедрение исследовательской технологии на уроках физики в качестве инновационного подхода к обучению, подчеркивается, что именно инновации</w:t>
      </w:r>
      <w:r w:rsidR="008A16A7" w:rsidRPr="008A16A7">
        <w:rPr>
          <w:sz w:val="28"/>
          <w:szCs w:val="28"/>
          <w:lang w:val="ru-RU"/>
        </w:rPr>
        <w:t xml:space="preserve"> являются наиболее оптимальным средством повышения эффективности образования.</w:t>
      </w:r>
      <w:r w:rsidR="008A16A7">
        <w:rPr>
          <w:sz w:val="28"/>
          <w:szCs w:val="28"/>
          <w:lang w:val="ru-RU"/>
        </w:rPr>
        <w:t xml:space="preserve"> </w:t>
      </w:r>
      <w:r w:rsidR="00277D31">
        <w:rPr>
          <w:sz w:val="28"/>
          <w:szCs w:val="28"/>
          <w:lang w:val="ru-RU"/>
        </w:rPr>
        <w:t>За основу</w:t>
      </w:r>
      <w:r w:rsidR="008A16A7">
        <w:rPr>
          <w:sz w:val="28"/>
          <w:szCs w:val="28"/>
          <w:lang w:val="ru-RU"/>
        </w:rPr>
        <w:t xml:space="preserve"> взят урок физики </w:t>
      </w:r>
      <w:r w:rsidR="00277D31">
        <w:rPr>
          <w:sz w:val="28"/>
          <w:szCs w:val="28"/>
          <w:lang w:val="ru-RU"/>
        </w:rPr>
        <w:t>по теме «Тепловые двигатели и их</w:t>
      </w:r>
      <w:r w:rsidR="008A16A7">
        <w:rPr>
          <w:sz w:val="28"/>
          <w:szCs w:val="28"/>
          <w:lang w:val="ru-RU"/>
        </w:rPr>
        <w:t xml:space="preserve"> КПД».</w:t>
      </w:r>
    </w:p>
    <w:p w:rsidR="008A16A7" w:rsidRDefault="008A16A7" w:rsidP="008A16A7">
      <w:pPr>
        <w:ind w:firstLine="708"/>
        <w:jc w:val="both"/>
        <w:rPr>
          <w:b/>
          <w:sz w:val="28"/>
          <w:szCs w:val="28"/>
          <w:lang w:val="ru-RU"/>
        </w:rPr>
      </w:pPr>
    </w:p>
    <w:p w:rsidR="00EF62A7" w:rsidRDefault="00EF62A7" w:rsidP="008A16A7">
      <w:pPr>
        <w:ind w:firstLine="708"/>
        <w:jc w:val="both"/>
        <w:rPr>
          <w:b/>
          <w:sz w:val="28"/>
          <w:szCs w:val="28"/>
          <w:lang w:val="ru-RU"/>
        </w:rPr>
      </w:pPr>
      <w:r>
        <w:rPr>
          <w:b/>
          <w:sz w:val="28"/>
          <w:szCs w:val="28"/>
          <w:lang w:val="ru-RU"/>
        </w:rPr>
        <w:t>Ключевые слова:</w:t>
      </w:r>
      <w:r w:rsidR="008A16A7">
        <w:rPr>
          <w:b/>
          <w:sz w:val="28"/>
          <w:szCs w:val="28"/>
          <w:lang w:val="ru-RU"/>
        </w:rPr>
        <w:t xml:space="preserve"> </w:t>
      </w:r>
      <w:r w:rsidR="008A16A7">
        <w:rPr>
          <w:sz w:val="28"/>
          <w:szCs w:val="28"/>
          <w:lang w:val="ru-RU"/>
        </w:rPr>
        <w:t>личностные результаты, исследовательская технология, учебно – познавательные мотивы, исследовательская деятельность, самостоятельная работа, эффективная деятельность на уроке.</w:t>
      </w:r>
    </w:p>
    <w:p w:rsidR="00EF62A7" w:rsidRDefault="00EF62A7" w:rsidP="008A16A7">
      <w:pPr>
        <w:jc w:val="both"/>
        <w:rPr>
          <w:b/>
          <w:sz w:val="28"/>
          <w:szCs w:val="28"/>
          <w:lang w:val="ru-RU"/>
        </w:rPr>
      </w:pPr>
    </w:p>
    <w:p w:rsidR="008A16A7" w:rsidRPr="00B04B02" w:rsidRDefault="008A16A7" w:rsidP="00277D31">
      <w:pPr>
        <w:jc w:val="center"/>
        <w:rPr>
          <w:b/>
          <w:sz w:val="28"/>
          <w:szCs w:val="28"/>
        </w:rPr>
      </w:pPr>
      <w:r w:rsidRPr="008A16A7">
        <w:rPr>
          <w:b/>
          <w:sz w:val="28"/>
          <w:szCs w:val="28"/>
        </w:rPr>
        <w:t>ORGANIZATION OF RESEARCH ACTIVITY AT THE LESSONS OF PHYSICS DURING THE STUDY OF THE TOPIC “HEAT ENGINES. EFFICIENCY OF HEAT ENGINES»</w:t>
      </w:r>
    </w:p>
    <w:p w:rsidR="008A16A7" w:rsidRPr="008A16A7" w:rsidRDefault="008A16A7" w:rsidP="008A16A7">
      <w:pPr>
        <w:ind w:firstLine="708"/>
        <w:jc w:val="both"/>
        <w:rPr>
          <w:b/>
          <w:i/>
          <w:sz w:val="28"/>
          <w:szCs w:val="28"/>
        </w:rPr>
      </w:pPr>
      <w:r w:rsidRPr="008A16A7">
        <w:rPr>
          <w:b/>
          <w:i/>
          <w:sz w:val="28"/>
          <w:szCs w:val="28"/>
        </w:rPr>
        <w:t>Bardonova Inna Yurievna,</w:t>
      </w:r>
    </w:p>
    <w:p w:rsidR="008A16A7" w:rsidRPr="008A16A7" w:rsidRDefault="008A16A7" w:rsidP="008A16A7">
      <w:pPr>
        <w:ind w:firstLine="708"/>
        <w:jc w:val="both"/>
        <w:rPr>
          <w:i/>
          <w:sz w:val="28"/>
          <w:szCs w:val="28"/>
        </w:rPr>
      </w:pPr>
      <w:r w:rsidRPr="008A16A7">
        <w:rPr>
          <w:i/>
          <w:sz w:val="28"/>
          <w:szCs w:val="28"/>
        </w:rPr>
        <w:t>MOU "Secondary School № 30 named after. P.M. Kovalenko,</w:t>
      </w:r>
    </w:p>
    <w:p w:rsidR="008A16A7" w:rsidRPr="008A16A7" w:rsidRDefault="008A16A7" w:rsidP="008A16A7">
      <w:pPr>
        <w:ind w:firstLine="708"/>
        <w:jc w:val="both"/>
        <w:rPr>
          <w:i/>
          <w:sz w:val="28"/>
          <w:szCs w:val="28"/>
        </w:rPr>
      </w:pPr>
      <w:r w:rsidRPr="008A16A7">
        <w:rPr>
          <w:i/>
          <w:sz w:val="28"/>
          <w:szCs w:val="28"/>
        </w:rPr>
        <w:t>Physics teacher,</w:t>
      </w:r>
    </w:p>
    <w:p w:rsidR="008A16A7" w:rsidRPr="008A16A7" w:rsidRDefault="008A16A7" w:rsidP="008A16A7">
      <w:pPr>
        <w:ind w:firstLine="708"/>
        <w:jc w:val="both"/>
        <w:rPr>
          <w:i/>
          <w:sz w:val="28"/>
          <w:szCs w:val="28"/>
        </w:rPr>
      </w:pPr>
      <w:r w:rsidRPr="008A16A7">
        <w:rPr>
          <w:i/>
          <w:sz w:val="28"/>
          <w:szCs w:val="28"/>
        </w:rPr>
        <w:t>Engels</w:t>
      </w:r>
    </w:p>
    <w:p w:rsidR="008A16A7" w:rsidRPr="008A16A7" w:rsidRDefault="008A16A7" w:rsidP="008A16A7">
      <w:pPr>
        <w:ind w:firstLine="708"/>
        <w:jc w:val="both"/>
        <w:rPr>
          <w:i/>
          <w:sz w:val="28"/>
          <w:szCs w:val="28"/>
        </w:rPr>
      </w:pPr>
      <w:r w:rsidRPr="008A16A7">
        <w:rPr>
          <w:b/>
          <w:i/>
          <w:sz w:val="28"/>
          <w:szCs w:val="28"/>
        </w:rPr>
        <w:t>E-mail:</w:t>
      </w:r>
      <w:r w:rsidRPr="008A16A7">
        <w:rPr>
          <w:i/>
          <w:sz w:val="28"/>
          <w:szCs w:val="28"/>
        </w:rPr>
        <w:t xml:space="preserve"> </w:t>
      </w:r>
      <w:hyperlink r:id="rId7" w:history="1">
        <w:r w:rsidRPr="008A16A7">
          <w:rPr>
            <w:rStyle w:val="a9"/>
            <w:i/>
            <w:sz w:val="28"/>
            <w:szCs w:val="28"/>
          </w:rPr>
          <w:t>ato_ibar@mail.ru</w:t>
        </w:r>
      </w:hyperlink>
    </w:p>
    <w:p w:rsidR="008A16A7" w:rsidRPr="00B04B02" w:rsidRDefault="008A16A7" w:rsidP="008A16A7">
      <w:pPr>
        <w:jc w:val="both"/>
        <w:rPr>
          <w:sz w:val="28"/>
          <w:szCs w:val="28"/>
        </w:rPr>
      </w:pPr>
    </w:p>
    <w:p w:rsidR="008A16A7" w:rsidRPr="001D4C33" w:rsidRDefault="008A16A7" w:rsidP="008A16A7">
      <w:pPr>
        <w:ind w:firstLine="708"/>
        <w:jc w:val="both"/>
        <w:rPr>
          <w:sz w:val="28"/>
          <w:szCs w:val="28"/>
        </w:rPr>
      </w:pPr>
      <w:r w:rsidRPr="008A16A7">
        <w:rPr>
          <w:b/>
          <w:sz w:val="28"/>
          <w:szCs w:val="28"/>
        </w:rPr>
        <w:t>Abstract:</w:t>
      </w:r>
      <w:r w:rsidRPr="008A16A7">
        <w:rPr>
          <w:sz w:val="28"/>
          <w:szCs w:val="28"/>
        </w:rPr>
        <w:t xml:space="preserve"> the article discusses the introduction of research technology in physics lessons as an innovative approach to teaching, it is emphasized that innovations are the most optimal means of increasing the effectiveness of education. As an example, a physics lesson in grade 10 was taken on the topic “Heat engines. efficiency of</w:t>
      </w:r>
      <w:r w:rsidR="001D4C33">
        <w:rPr>
          <w:sz w:val="28"/>
          <w:szCs w:val="28"/>
        </w:rPr>
        <w:t xml:space="preserve"> heat engines</w:t>
      </w:r>
      <w:r w:rsidR="001D4C33" w:rsidRPr="001D4C33">
        <w:rPr>
          <w:sz w:val="28"/>
          <w:szCs w:val="28"/>
        </w:rPr>
        <w:t>».</w:t>
      </w:r>
    </w:p>
    <w:p w:rsidR="008A16A7" w:rsidRPr="008A16A7" w:rsidRDefault="008A16A7" w:rsidP="008A16A7">
      <w:pPr>
        <w:jc w:val="both"/>
        <w:rPr>
          <w:sz w:val="28"/>
          <w:szCs w:val="28"/>
        </w:rPr>
      </w:pPr>
    </w:p>
    <w:p w:rsidR="008A16A7" w:rsidRPr="00277D31" w:rsidRDefault="008A16A7" w:rsidP="00277D31">
      <w:pPr>
        <w:ind w:firstLine="708"/>
        <w:jc w:val="both"/>
        <w:rPr>
          <w:sz w:val="28"/>
          <w:szCs w:val="28"/>
        </w:rPr>
      </w:pPr>
      <w:r w:rsidRPr="008A16A7">
        <w:rPr>
          <w:b/>
          <w:sz w:val="28"/>
          <w:szCs w:val="28"/>
        </w:rPr>
        <w:t>Key words:</w:t>
      </w:r>
      <w:r w:rsidRPr="008A16A7">
        <w:rPr>
          <w:sz w:val="28"/>
          <w:szCs w:val="28"/>
        </w:rPr>
        <w:t xml:space="preserve"> personal results, research technology, educational and cognitive motives, research activity, independent work, effective activity in the classroom.</w:t>
      </w:r>
    </w:p>
    <w:p w:rsidR="00277D31" w:rsidRPr="00B04B02" w:rsidRDefault="00277D31" w:rsidP="00BE23FD">
      <w:pPr>
        <w:ind w:firstLine="708"/>
        <w:jc w:val="both"/>
        <w:rPr>
          <w:i/>
          <w:sz w:val="28"/>
          <w:szCs w:val="28"/>
        </w:rPr>
      </w:pPr>
    </w:p>
    <w:p w:rsidR="00C84829" w:rsidRDefault="00C84829" w:rsidP="00BE23FD">
      <w:pPr>
        <w:ind w:firstLine="708"/>
        <w:jc w:val="both"/>
        <w:rPr>
          <w:i/>
          <w:sz w:val="28"/>
          <w:szCs w:val="28"/>
          <w:lang w:val="ru-RU"/>
        </w:rPr>
      </w:pPr>
      <w:r>
        <w:rPr>
          <w:i/>
          <w:sz w:val="28"/>
          <w:szCs w:val="28"/>
          <w:lang w:val="ru-RU"/>
        </w:rPr>
        <w:t>«Развитие и обучение ребенка должно определяться не столько</w:t>
      </w:r>
      <w:r w:rsidR="00BE23FD">
        <w:rPr>
          <w:i/>
          <w:sz w:val="28"/>
          <w:szCs w:val="28"/>
          <w:lang w:val="ru-RU"/>
        </w:rPr>
        <w:t xml:space="preserve"> </w:t>
      </w:r>
      <w:r>
        <w:rPr>
          <w:i/>
          <w:sz w:val="28"/>
          <w:szCs w:val="28"/>
          <w:lang w:val="ru-RU"/>
        </w:rPr>
        <w:t xml:space="preserve">тем, что человек имеет, сколько тем, что он есть, что он </w:t>
      </w:r>
      <w:r w:rsidR="00277D31">
        <w:rPr>
          <w:i/>
          <w:sz w:val="28"/>
          <w:szCs w:val="28"/>
          <w:lang w:val="ru-RU"/>
        </w:rPr>
        <w:t>может сделать с тем, что имеет» (Эрих Фромм).</w:t>
      </w:r>
    </w:p>
    <w:p w:rsidR="00C84829" w:rsidRDefault="00C84829" w:rsidP="00C84829">
      <w:pPr>
        <w:spacing w:line="360" w:lineRule="auto"/>
        <w:jc w:val="both"/>
        <w:rPr>
          <w:sz w:val="28"/>
          <w:szCs w:val="28"/>
          <w:lang w:val="ru-RU"/>
        </w:rPr>
      </w:pPr>
      <w:r>
        <w:rPr>
          <w:sz w:val="28"/>
          <w:szCs w:val="28"/>
          <w:lang w:val="ru-RU"/>
        </w:rPr>
        <w:lastRenderedPageBreak/>
        <w:tab/>
        <w:t>Физика – фундаментальная дисциплина, увлекательная, поучительная, способствующая формированию мировоззрения, воспитывающая эстетические чувства. В то же время она трудна, особенно потому, что рассматриваются лишь отдельные вопросы в ходе изучения физики на базовом уровне.</w:t>
      </w:r>
      <w:r>
        <w:rPr>
          <w:sz w:val="28"/>
          <w:szCs w:val="28"/>
          <w:lang w:val="ru-RU"/>
        </w:rPr>
        <w:tab/>
        <w:t xml:space="preserve">Основной целью изучения естественных дисциплин согласно ФГОС </w:t>
      </w:r>
      <w:r w:rsidR="0000421A">
        <w:rPr>
          <w:sz w:val="28"/>
          <w:szCs w:val="28"/>
          <w:lang w:val="ru-RU"/>
        </w:rPr>
        <w:t>С</w:t>
      </w:r>
      <w:r>
        <w:rPr>
          <w:sz w:val="28"/>
          <w:szCs w:val="28"/>
          <w:lang w:val="ru-RU"/>
        </w:rPr>
        <w:t>ОО  является формирование, прежде всего, личностных результатов, а именно,</w:t>
      </w:r>
      <w:r w:rsidRPr="00C84829">
        <w:rPr>
          <w:sz w:val="28"/>
          <w:szCs w:val="28"/>
          <w:lang w:val="ru-RU"/>
        </w:rPr>
        <w:t xml:space="preserve"> </w:t>
      </w:r>
      <w:r>
        <w:rPr>
          <w:sz w:val="28"/>
          <w:szCs w:val="28"/>
          <w:lang w:val="ru-RU"/>
        </w:rPr>
        <w:t>сформированность универсальных учебных действий и системы представлений о мире. Движущей силой от цели к результату является учебная деятельность</w:t>
      </w:r>
      <w:r w:rsidR="005F0A10">
        <w:rPr>
          <w:sz w:val="28"/>
          <w:szCs w:val="28"/>
          <w:lang w:val="ru-RU"/>
        </w:rPr>
        <w:t>, способствующая</w:t>
      </w:r>
      <w:r>
        <w:rPr>
          <w:sz w:val="28"/>
          <w:szCs w:val="28"/>
          <w:lang w:val="ru-RU"/>
        </w:rPr>
        <w:t xml:space="preserve"> развити</w:t>
      </w:r>
      <w:r w:rsidR="005F0A10">
        <w:rPr>
          <w:sz w:val="28"/>
          <w:szCs w:val="28"/>
          <w:lang w:val="ru-RU"/>
        </w:rPr>
        <w:t>ю личности обучающихся</w:t>
      </w:r>
      <w:r>
        <w:rPr>
          <w:sz w:val="28"/>
          <w:szCs w:val="28"/>
          <w:lang w:val="ru-RU"/>
        </w:rPr>
        <w:t xml:space="preserve">. Необходимо отметить, что это движение совершает сам обучающийся в процессе учебной деятельности, осознавая все этапы продвижения, в ином случае личность развиваться не может. </w:t>
      </w:r>
      <w:r w:rsidR="005F0A10">
        <w:rPr>
          <w:sz w:val="28"/>
          <w:szCs w:val="28"/>
          <w:lang w:val="ru-RU"/>
        </w:rPr>
        <w:t>Учи</w:t>
      </w:r>
      <w:r>
        <w:rPr>
          <w:sz w:val="28"/>
          <w:szCs w:val="28"/>
          <w:lang w:val="ru-RU"/>
        </w:rPr>
        <w:t xml:space="preserve">тель лишь </w:t>
      </w:r>
      <w:r w:rsidR="005F0A10">
        <w:rPr>
          <w:sz w:val="28"/>
          <w:szCs w:val="28"/>
          <w:lang w:val="ru-RU"/>
        </w:rPr>
        <w:t>помогает</w:t>
      </w:r>
      <w:r>
        <w:rPr>
          <w:sz w:val="28"/>
          <w:szCs w:val="28"/>
          <w:lang w:val="ru-RU"/>
        </w:rPr>
        <w:t xml:space="preserve"> движени</w:t>
      </w:r>
      <w:r w:rsidR="005F0A10">
        <w:rPr>
          <w:sz w:val="28"/>
          <w:szCs w:val="28"/>
          <w:lang w:val="ru-RU"/>
        </w:rPr>
        <w:t>ю</w:t>
      </w:r>
      <w:r>
        <w:rPr>
          <w:sz w:val="28"/>
          <w:szCs w:val="28"/>
          <w:lang w:val="ru-RU"/>
        </w:rPr>
        <w:t xml:space="preserve"> обучающихся от цели к результату через применение различных инновационных технологий организации деятельности.</w:t>
      </w:r>
    </w:p>
    <w:p w:rsidR="00C84829" w:rsidRDefault="00C84829" w:rsidP="00C84829">
      <w:pPr>
        <w:spacing w:line="360" w:lineRule="auto"/>
        <w:jc w:val="both"/>
        <w:rPr>
          <w:sz w:val="28"/>
          <w:szCs w:val="28"/>
          <w:lang w:val="ru-RU"/>
        </w:rPr>
      </w:pPr>
      <w:r>
        <w:rPr>
          <w:sz w:val="28"/>
          <w:szCs w:val="28"/>
          <w:lang w:val="ru-RU"/>
        </w:rPr>
        <w:tab/>
        <w:t>Одной из эффективных технологий, применяемых в учебном процессе, обеспечивающей индивидуальное развитие обучающихся</w:t>
      </w:r>
      <w:r w:rsidR="008A16A7">
        <w:rPr>
          <w:sz w:val="28"/>
          <w:szCs w:val="28"/>
          <w:lang w:val="ru-RU"/>
        </w:rPr>
        <w:t>,</w:t>
      </w:r>
      <w:r>
        <w:rPr>
          <w:sz w:val="28"/>
          <w:szCs w:val="28"/>
          <w:lang w:val="ru-RU"/>
        </w:rPr>
        <w:t xml:space="preserve"> и умений, необходимых им для самостоятельной работы, является исследовательская технология. Она предполагает как индивидуальный, так  и групповой, совместный поиск неизвестного обучающимися в ходе учебной деятельности.</w:t>
      </w:r>
    </w:p>
    <w:p w:rsidR="00C84829" w:rsidRDefault="00C84829" w:rsidP="00C84829">
      <w:pPr>
        <w:spacing w:line="360" w:lineRule="auto"/>
        <w:jc w:val="both"/>
        <w:rPr>
          <w:sz w:val="28"/>
          <w:szCs w:val="28"/>
          <w:lang w:val="ru-RU"/>
        </w:rPr>
      </w:pPr>
      <w:r>
        <w:rPr>
          <w:sz w:val="28"/>
          <w:szCs w:val="28"/>
          <w:lang w:val="ru-RU"/>
        </w:rPr>
        <w:tab/>
      </w:r>
      <w:r w:rsidR="008A16A7">
        <w:rPr>
          <w:sz w:val="28"/>
          <w:szCs w:val="28"/>
          <w:lang w:val="ru-RU"/>
        </w:rPr>
        <w:t>Приведу краткое описание того, как</w:t>
      </w:r>
      <w:r w:rsidR="005F0A10">
        <w:rPr>
          <w:sz w:val="28"/>
          <w:szCs w:val="28"/>
          <w:lang w:val="ru-RU"/>
        </w:rPr>
        <w:t xml:space="preserve"> </w:t>
      </w:r>
      <w:r w:rsidR="008A16A7">
        <w:rPr>
          <w:sz w:val="28"/>
          <w:szCs w:val="28"/>
          <w:lang w:val="ru-RU"/>
        </w:rPr>
        <w:t xml:space="preserve"> исследовательс</w:t>
      </w:r>
      <w:r>
        <w:rPr>
          <w:sz w:val="28"/>
          <w:szCs w:val="28"/>
          <w:lang w:val="ru-RU"/>
        </w:rPr>
        <w:t>к</w:t>
      </w:r>
      <w:r w:rsidR="008A16A7">
        <w:rPr>
          <w:sz w:val="28"/>
          <w:szCs w:val="28"/>
          <w:lang w:val="ru-RU"/>
        </w:rPr>
        <w:t>ая</w:t>
      </w:r>
      <w:r>
        <w:rPr>
          <w:sz w:val="28"/>
          <w:szCs w:val="28"/>
          <w:lang w:val="ru-RU"/>
        </w:rPr>
        <w:t xml:space="preserve"> технологи</w:t>
      </w:r>
      <w:r w:rsidR="008A16A7">
        <w:rPr>
          <w:sz w:val="28"/>
          <w:szCs w:val="28"/>
          <w:lang w:val="ru-RU"/>
        </w:rPr>
        <w:t>я применяетсяв 10 классе,</w:t>
      </w:r>
      <w:r>
        <w:rPr>
          <w:sz w:val="28"/>
          <w:szCs w:val="28"/>
          <w:lang w:val="ru-RU"/>
        </w:rPr>
        <w:t xml:space="preserve"> на урок</w:t>
      </w:r>
      <w:r w:rsidR="005F0A10">
        <w:rPr>
          <w:sz w:val="28"/>
          <w:szCs w:val="28"/>
          <w:lang w:val="ru-RU"/>
        </w:rPr>
        <w:t>е</w:t>
      </w:r>
      <w:r>
        <w:rPr>
          <w:sz w:val="28"/>
          <w:szCs w:val="28"/>
          <w:lang w:val="ru-RU"/>
        </w:rPr>
        <w:t xml:space="preserve">  физики</w:t>
      </w:r>
      <w:r w:rsidR="005F0A10">
        <w:rPr>
          <w:sz w:val="28"/>
          <w:szCs w:val="28"/>
          <w:lang w:val="ru-RU"/>
        </w:rPr>
        <w:t xml:space="preserve"> </w:t>
      </w:r>
      <w:r w:rsidR="008A16A7">
        <w:rPr>
          <w:sz w:val="28"/>
          <w:szCs w:val="28"/>
          <w:lang w:val="ru-RU"/>
        </w:rPr>
        <w:t>при изучении темы</w:t>
      </w:r>
      <w:r>
        <w:rPr>
          <w:sz w:val="28"/>
          <w:szCs w:val="28"/>
          <w:lang w:val="ru-RU"/>
        </w:rPr>
        <w:t xml:space="preserve"> «Тепловые двигатели. КПД тепловых двигателей. Цикл Карно</w:t>
      </w:r>
      <w:r w:rsidR="0000421A">
        <w:rPr>
          <w:sz w:val="28"/>
          <w:szCs w:val="28"/>
          <w:lang w:val="ru-RU"/>
        </w:rPr>
        <w:t>»</w:t>
      </w:r>
      <w:r w:rsidR="00277D31">
        <w:rPr>
          <w:sz w:val="28"/>
          <w:szCs w:val="28"/>
          <w:lang w:val="ru-RU"/>
        </w:rPr>
        <w:t xml:space="preserve"> </w:t>
      </w:r>
      <w:r w:rsidR="008A16A7">
        <w:rPr>
          <w:sz w:val="28"/>
          <w:szCs w:val="28"/>
          <w:lang w:val="ru-RU"/>
        </w:rPr>
        <w:t>[1]</w:t>
      </w:r>
      <w:r w:rsidR="0000421A">
        <w:rPr>
          <w:sz w:val="28"/>
          <w:szCs w:val="28"/>
          <w:lang w:val="ru-RU"/>
        </w:rPr>
        <w:t>. Урок разработан</w:t>
      </w:r>
      <w:r>
        <w:rPr>
          <w:sz w:val="28"/>
          <w:szCs w:val="28"/>
          <w:lang w:val="ru-RU"/>
        </w:rPr>
        <w:t xml:space="preserve">  в соответствии с принципами ФГОС</w:t>
      </w:r>
      <w:r w:rsidR="005F0A10">
        <w:rPr>
          <w:sz w:val="28"/>
          <w:szCs w:val="28"/>
          <w:lang w:val="ru-RU"/>
        </w:rPr>
        <w:t xml:space="preserve"> СОО</w:t>
      </w:r>
      <w:r w:rsidR="00BE23FD">
        <w:rPr>
          <w:sz w:val="28"/>
          <w:szCs w:val="28"/>
          <w:lang w:val="ru-RU"/>
        </w:rPr>
        <w:t xml:space="preserve">, классифицируется как урок систематизации знаний. </w:t>
      </w:r>
      <w:r>
        <w:rPr>
          <w:sz w:val="28"/>
          <w:szCs w:val="28"/>
          <w:lang w:val="ru-RU"/>
        </w:rPr>
        <w:t>Деятельностная цель урока</w:t>
      </w:r>
      <w:r w:rsidR="0000421A">
        <w:rPr>
          <w:sz w:val="28"/>
          <w:szCs w:val="28"/>
          <w:lang w:val="ru-RU"/>
        </w:rPr>
        <w:t xml:space="preserve"> </w:t>
      </w:r>
      <w:r>
        <w:rPr>
          <w:sz w:val="28"/>
          <w:szCs w:val="28"/>
          <w:lang w:val="ru-RU"/>
        </w:rPr>
        <w:t xml:space="preserve">– </w:t>
      </w:r>
      <w:r w:rsidR="00277D31">
        <w:rPr>
          <w:sz w:val="28"/>
          <w:szCs w:val="28"/>
          <w:lang w:val="ru-RU"/>
        </w:rPr>
        <w:t>формирование умений</w:t>
      </w:r>
      <w:r>
        <w:rPr>
          <w:sz w:val="28"/>
          <w:szCs w:val="28"/>
          <w:lang w:val="ru-RU"/>
        </w:rPr>
        <w:t xml:space="preserve"> пользоват</w:t>
      </w:r>
      <w:r w:rsidR="00BE23FD">
        <w:rPr>
          <w:sz w:val="28"/>
          <w:szCs w:val="28"/>
          <w:lang w:val="ru-RU"/>
        </w:rPr>
        <w:t>ься новыми способами действия, с</w:t>
      </w:r>
      <w:r>
        <w:rPr>
          <w:sz w:val="28"/>
          <w:szCs w:val="28"/>
          <w:lang w:val="ru-RU"/>
        </w:rPr>
        <w:t>одержательная цель – расширение понятийной базы новыми элементами.</w:t>
      </w:r>
    </w:p>
    <w:p w:rsidR="0000421A" w:rsidRDefault="0000421A" w:rsidP="00C84829">
      <w:pPr>
        <w:spacing w:line="360" w:lineRule="auto"/>
        <w:jc w:val="both"/>
        <w:rPr>
          <w:sz w:val="28"/>
          <w:szCs w:val="28"/>
          <w:lang w:val="ru-RU"/>
        </w:rPr>
      </w:pPr>
      <w:r>
        <w:rPr>
          <w:sz w:val="28"/>
          <w:szCs w:val="28"/>
          <w:lang w:val="ru-RU"/>
        </w:rPr>
        <w:tab/>
        <w:t xml:space="preserve">Особенностью современного урока является эмоциональная, </w:t>
      </w:r>
      <w:r>
        <w:rPr>
          <w:sz w:val="28"/>
          <w:szCs w:val="28"/>
          <w:lang w:val="ru-RU"/>
        </w:rPr>
        <w:lastRenderedPageBreak/>
        <w:t xml:space="preserve">психологическая и мотивационная подготовка к восприятию учебного материала, </w:t>
      </w:r>
      <w:r w:rsidR="00277D31">
        <w:rPr>
          <w:sz w:val="28"/>
          <w:szCs w:val="28"/>
          <w:lang w:val="ru-RU"/>
        </w:rPr>
        <w:t>способствующая</w:t>
      </w:r>
      <w:r>
        <w:rPr>
          <w:sz w:val="28"/>
          <w:szCs w:val="28"/>
          <w:lang w:val="ru-RU"/>
        </w:rPr>
        <w:t xml:space="preserve"> формированию </w:t>
      </w:r>
      <w:r w:rsidR="008A16A7">
        <w:rPr>
          <w:sz w:val="28"/>
          <w:szCs w:val="28"/>
          <w:lang w:val="ru-RU"/>
        </w:rPr>
        <w:t xml:space="preserve">у обучающихся </w:t>
      </w:r>
      <w:r>
        <w:rPr>
          <w:sz w:val="28"/>
          <w:szCs w:val="28"/>
          <w:lang w:val="ru-RU"/>
        </w:rPr>
        <w:t>учебно – познавательных мотивов</w:t>
      </w:r>
      <w:r w:rsidR="008A16A7">
        <w:rPr>
          <w:sz w:val="28"/>
          <w:szCs w:val="28"/>
          <w:lang w:val="ru-RU"/>
        </w:rPr>
        <w:t xml:space="preserve"> [2]. В начале данного урока необходимо организовать беседу таким образом, чтобы всем стало понятно, что появление термодинамики было вызвано изобретением в </w:t>
      </w:r>
      <w:r w:rsidR="008A16A7">
        <w:rPr>
          <w:sz w:val="28"/>
          <w:szCs w:val="28"/>
        </w:rPr>
        <w:t>XVIII</w:t>
      </w:r>
      <w:r w:rsidR="008A16A7">
        <w:rPr>
          <w:sz w:val="28"/>
          <w:szCs w:val="28"/>
          <w:lang w:val="ru-RU"/>
        </w:rPr>
        <w:t xml:space="preserve"> веке тепловых машин и необходимостью их усовершенствования. На этапе целеполагания после обсуждения извлекается вся нужная информация для самостоятельной постановки обучающимися цели и задач урока. </w:t>
      </w:r>
    </w:p>
    <w:p w:rsidR="008A16A7" w:rsidRDefault="008A16A7" w:rsidP="008A16A7">
      <w:pPr>
        <w:spacing w:line="360" w:lineRule="auto"/>
        <w:ind w:firstLine="708"/>
        <w:jc w:val="both"/>
        <w:rPr>
          <w:sz w:val="28"/>
          <w:szCs w:val="28"/>
          <w:lang w:val="ru-RU"/>
        </w:rPr>
      </w:pPr>
      <w:r>
        <w:rPr>
          <w:sz w:val="28"/>
          <w:szCs w:val="28"/>
          <w:lang w:val="ru-RU"/>
        </w:rPr>
        <w:t>Следующий этап урока, построенного согласно исследовательской технологии, посвящен составлению плана по разрешению поставленных задач и нахождению выхода из затруднительного положения. В нашем случае это происходит следующим образом: учитель организует интерактивную беседу, в ходе которой возникает следующая проблема – почему невозможно взять за основу работы теплового двигателя изотермический процесс? Чтобы получить ответ на него, можно предложить обучающимся проделать эксперимент по поднятию с помощью магнита жестяных банок</w:t>
      </w:r>
      <w:r w:rsidR="00277D31">
        <w:rPr>
          <w:sz w:val="28"/>
          <w:szCs w:val="28"/>
          <w:lang w:val="ru-RU"/>
        </w:rPr>
        <w:t xml:space="preserve"> или </w:t>
      </w:r>
      <w:r>
        <w:rPr>
          <w:sz w:val="28"/>
          <w:szCs w:val="28"/>
          <w:lang w:val="ru-RU"/>
        </w:rPr>
        <w:t xml:space="preserve">проанализировать графический процесс расширения газа, добившись того, чтобы они самостоятельно разрешили проблему [3]. Выходом из создавшейся ситуации  можно считать их предположение </w:t>
      </w:r>
      <w:r w:rsidRPr="008A16A7">
        <w:rPr>
          <w:sz w:val="28"/>
          <w:szCs w:val="28"/>
          <w:lang w:val="ru-RU"/>
        </w:rPr>
        <w:t>совершить обратный изотермический процесс при более низкой температуре.</w:t>
      </w:r>
      <w:r>
        <w:rPr>
          <w:sz w:val="28"/>
          <w:szCs w:val="28"/>
          <w:lang w:val="ru-RU"/>
        </w:rPr>
        <w:t xml:space="preserve"> Но поскольку предположение - это всего лишь гипотеза, надо постараться ее доказать или опровергнуть. </w:t>
      </w:r>
      <w:r w:rsidR="00277D31">
        <w:rPr>
          <w:sz w:val="28"/>
          <w:szCs w:val="28"/>
          <w:lang w:val="ru-RU"/>
        </w:rPr>
        <w:t>Этап изучения нового проходит активно</w:t>
      </w:r>
      <w:r>
        <w:rPr>
          <w:sz w:val="28"/>
          <w:szCs w:val="28"/>
          <w:lang w:val="ru-RU"/>
        </w:rPr>
        <w:t xml:space="preserve">, </w:t>
      </w:r>
      <w:r w:rsidRPr="008A16A7">
        <w:rPr>
          <w:sz w:val="28"/>
          <w:szCs w:val="28"/>
          <w:lang w:val="ru-RU"/>
        </w:rPr>
        <w:t>обучающи</w:t>
      </w:r>
      <w:r>
        <w:rPr>
          <w:sz w:val="28"/>
          <w:szCs w:val="28"/>
          <w:lang w:val="ru-RU"/>
        </w:rPr>
        <w:t>еся</w:t>
      </w:r>
      <w:r w:rsidRPr="008A16A7">
        <w:rPr>
          <w:sz w:val="28"/>
          <w:szCs w:val="28"/>
          <w:lang w:val="ru-RU"/>
        </w:rPr>
        <w:t xml:space="preserve"> </w:t>
      </w:r>
      <w:r>
        <w:rPr>
          <w:sz w:val="28"/>
          <w:szCs w:val="28"/>
          <w:lang w:val="ru-RU"/>
        </w:rPr>
        <w:t xml:space="preserve">вовлечены </w:t>
      </w:r>
      <w:r w:rsidRPr="008A16A7">
        <w:rPr>
          <w:sz w:val="28"/>
          <w:szCs w:val="28"/>
          <w:lang w:val="ru-RU"/>
        </w:rPr>
        <w:t>в самостоятельную учебно – исследовательсскую  деятельность</w:t>
      </w:r>
      <w:r>
        <w:rPr>
          <w:sz w:val="28"/>
          <w:szCs w:val="28"/>
          <w:lang w:val="ru-RU"/>
        </w:rPr>
        <w:t>. Работа с информацией в виде графиков, рисунков и формул, позволяет им найти ответы на два главных вопроса [1].</w:t>
      </w:r>
    </w:p>
    <w:p w:rsidR="008A16A7" w:rsidRDefault="008A16A7" w:rsidP="008A16A7">
      <w:pPr>
        <w:spacing w:line="360" w:lineRule="auto"/>
        <w:ind w:firstLine="708"/>
        <w:jc w:val="both"/>
        <w:rPr>
          <w:sz w:val="28"/>
          <w:szCs w:val="28"/>
          <w:lang w:val="ru-RU"/>
        </w:rPr>
      </w:pPr>
      <w:r>
        <w:rPr>
          <w:sz w:val="28"/>
          <w:szCs w:val="28"/>
          <w:lang w:val="ru-RU"/>
        </w:rPr>
        <w:t xml:space="preserve">1. </w:t>
      </w:r>
      <w:r w:rsidRPr="008A16A7">
        <w:rPr>
          <w:sz w:val="28"/>
          <w:szCs w:val="28"/>
          <w:lang w:val="ru-RU"/>
        </w:rPr>
        <w:t xml:space="preserve">Можно ли вернуть потерянную часть тепла нагревателю, чтобы зациклив ее, всю превратить в работу? (Нет, это запрещено 2 законом термодинамики, так как невозможно передать тепло от менее нагретого </w:t>
      </w:r>
      <w:r w:rsidRPr="008A16A7">
        <w:rPr>
          <w:sz w:val="28"/>
          <w:szCs w:val="28"/>
          <w:lang w:val="ru-RU"/>
        </w:rPr>
        <w:lastRenderedPageBreak/>
        <w:t>тела к более нагретому).</w:t>
      </w:r>
    </w:p>
    <w:p w:rsidR="008A16A7" w:rsidRPr="008A16A7" w:rsidRDefault="008A16A7" w:rsidP="008A16A7">
      <w:pPr>
        <w:spacing w:line="360" w:lineRule="auto"/>
        <w:ind w:firstLine="708"/>
        <w:jc w:val="both"/>
        <w:rPr>
          <w:sz w:val="28"/>
          <w:szCs w:val="28"/>
          <w:lang w:val="ru-RU"/>
        </w:rPr>
      </w:pPr>
      <w:r>
        <w:rPr>
          <w:sz w:val="28"/>
          <w:szCs w:val="28"/>
          <w:lang w:val="ru-RU"/>
        </w:rPr>
        <w:t>2. К</w:t>
      </w:r>
      <w:r w:rsidRPr="008A16A7">
        <w:rPr>
          <w:sz w:val="28"/>
          <w:szCs w:val="28"/>
          <w:lang w:val="ru-RU"/>
        </w:rPr>
        <w:t xml:space="preserve">ак можно получить максимальный КПД тепловой машины (использовать вместо изохорного </w:t>
      </w:r>
      <w:r>
        <w:rPr>
          <w:sz w:val="28"/>
          <w:szCs w:val="28"/>
          <w:lang w:val="ru-RU"/>
        </w:rPr>
        <w:t xml:space="preserve">процесса </w:t>
      </w:r>
      <w:r w:rsidRPr="008A16A7">
        <w:rPr>
          <w:sz w:val="28"/>
          <w:szCs w:val="28"/>
          <w:lang w:val="ru-RU"/>
        </w:rPr>
        <w:t>адиабатный, в ходе которого система теплоизолирована и тепло сохраняется).</w:t>
      </w:r>
    </w:p>
    <w:p w:rsidR="00C84829" w:rsidRDefault="008A16A7" w:rsidP="008A16A7">
      <w:pPr>
        <w:widowControl/>
        <w:suppressAutoHyphens w:val="0"/>
        <w:spacing w:line="360" w:lineRule="auto"/>
        <w:jc w:val="both"/>
        <w:rPr>
          <w:sz w:val="28"/>
          <w:szCs w:val="28"/>
          <w:lang w:val="ru-RU"/>
        </w:rPr>
      </w:pPr>
      <w:r>
        <w:rPr>
          <w:b/>
          <w:sz w:val="28"/>
          <w:szCs w:val="28"/>
          <w:lang w:val="ru-RU"/>
        </w:rPr>
        <w:tab/>
      </w:r>
      <w:r w:rsidRPr="008A16A7">
        <w:rPr>
          <w:sz w:val="28"/>
          <w:szCs w:val="28"/>
          <w:lang w:val="ru-RU"/>
        </w:rPr>
        <w:t xml:space="preserve">На следующем этапе урока </w:t>
      </w:r>
      <w:r>
        <w:rPr>
          <w:sz w:val="28"/>
          <w:szCs w:val="28"/>
          <w:lang w:val="ru-RU"/>
        </w:rPr>
        <w:t xml:space="preserve">логично заслушать </w:t>
      </w:r>
      <w:r w:rsidRPr="008A16A7">
        <w:rPr>
          <w:sz w:val="28"/>
          <w:szCs w:val="28"/>
          <w:lang w:val="ru-RU"/>
        </w:rPr>
        <w:t xml:space="preserve"> выступление ученика с кратким освещением </w:t>
      </w:r>
      <w:r>
        <w:rPr>
          <w:sz w:val="28"/>
          <w:szCs w:val="28"/>
          <w:lang w:val="ru-RU"/>
        </w:rPr>
        <w:t xml:space="preserve">небольшой </w:t>
      </w:r>
      <w:r w:rsidRPr="008A16A7">
        <w:rPr>
          <w:sz w:val="28"/>
          <w:szCs w:val="28"/>
          <w:lang w:val="ru-RU"/>
        </w:rPr>
        <w:t>части собственного проекта по теме «Тепловые двигатели. Цикл Карно»</w:t>
      </w:r>
      <w:r>
        <w:rPr>
          <w:sz w:val="28"/>
          <w:szCs w:val="28"/>
          <w:lang w:val="ru-RU"/>
        </w:rPr>
        <w:t>. К тому же, это позволяет</w:t>
      </w:r>
      <w:r w:rsidR="00BE23FD">
        <w:rPr>
          <w:sz w:val="28"/>
          <w:szCs w:val="28"/>
          <w:lang w:val="ru-RU"/>
        </w:rPr>
        <w:t xml:space="preserve"> применить еще одну инновационну</w:t>
      </w:r>
      <w:r>
        <w:rPr>
          <w:sz w:val="28"/>
          <w:szCs w:val="28"/>
          <w:lang w:val="ru-RU"/>
        </w:rPr>
        <w:t>ю технологию</w:t>
      </w:r>
      <w:r>
        <w:rPr>
          <w:lang w:val="ru-RU"/>
        </w:rPr>
        <w:t xml:space="preserve">, </w:t>
      </w:r>
      <w:r w:rsidRPr="008A16A7">
        <w:rPr>
          <w:sz w:val="28"/>
          <w:szCs w:val="28"/>
          <w:lang w:val="ru-RU"/>
        </w:rPr>
        <w:t>обеспечивающ</w:t>
      </w:r>
      <w:r>
        <w:rPr>
          <w:sz w:val="28"/>
          <w:szCs w:val="28"/>
          <w:lang w:val="ru-RU"/>
        </w:rPr>
        <w:t>ую</w:t>
      </w:r>
      <w:r w:rsidRPr="008A16A7">
        <w:rPr>
          <w:sz w:val="28"/>
          <w:szCs w:val="28"/>
          <w:lang w:val="ru-RU"/>
        </w:rPr>
        <w:t xml:space="preserve"> личностно-ориентированное обучени</w:t>
      </w:r>
      <w:r>
        <w:rPr>
          <w:sz w:val="28"/>
          <w:szCs w:val="28"/>
          <w:lang w:val="ru-RU"/>
        </w:rPr>
        <w:t>е, – метод проектов.</w:t>
      </w:r>
    </w:p>
    <w:p w:rsidR="008A16A7" w:rsidRDefault="008A16A7" w:rsidP="008A16A7">
      <w:pPr>
        <w:widowControl/>
        <w:suppressAutoHyphens w:val="0"/>
        <w:spacing w:line="360" w:lineRule="auto"/>
        <w:ind w:firstLine="708"/>
        <w:jc w:val="both"/>
        <w:rPr>
          <w:sz w:val="28"/>
          <w:szCs w:val="28"/>
          <w:lang w:val="ru-RU"/>
        </w:rPr>
      </w:pPr>
      <w:r>
        <w:rPr>
          <w:sz w:val="28"/>
          <w:szCs w:val="28"/>
          <w:lang w:val="ru-RU"/>
        </w:rPr>
        <w:t>Завершается урок организацией самостоятельной работы с последующей проверкой правильности ответов по эталону.</w:t>
      </w:r>
    </w:p>
    <w:p w:rsidR="008A16A7" w:rsidRDefault="008A16A7" w:rsidP="008A16A7">
      <w:pPr>
        <w:widowControl/>
        <w:suppressAutoHyphens w:val="0"/>
        <w:spacing w:line="360" w:lineRule="auto"/>
        <w:ind w:firstLine="708"/>
        <w:jc w:val="both"/>
        <w:rPr>
          <w:sz w:val="28"/>
          <w:szCs w:val="28"/>
          <w:lang w:val="ru-RU"/>
        </w:rPr>
      </w:pPr>
      <w:r>
        <w:rPr>
          <w:sz w:val="28"/>
          <w:szCs w:val="28"/>
          <w:lang w:val="ru-RU"/>
        </w:rPr>
        <w:t xml:space="preserve">Практика показывает, что проведенная рефлексия после подобных уроков выявляет </w:t>
      </w:r>
      <w:r w:rsidRPr="008A16A7">
        <w:rPr>
          <w:sz w:val="28"/>
          <w:szCs w:val="28"/>
          <w:lang w:val="ru-RU"/>
        </w:rPr>
        <w:t xml:space="preserve">эффективность деятельности </w:t>
      </w:r>
      <w:r>
        <w:rPr>
          <w:sz w:val="28"/>
          <w:szCs w:val="28"/>
          <w:lang w:val="ru-RU"/>
        </w:rPr>
        <w:t xml:space="preserve">обучающихся на уроке и высокую степень осознания ими того, что </w:t>
      </w:r>
      <w:r w:rsidRPr="008A16A7">
        <w:rPr>
          <w:sz w:val="28"/>
          <w:szCs w:val="28"/>
          <w:lang w:val="ru-RU"/>
        </w:rPr>
        <w:t xml:space="preserve"> возникшие трудности</w:t>
      </w:r>
      <w:r>
        <w:rPr>
          <w:sz w:val="28"/>
          <w:szCs w:val="28"/>
          <w:lang w:val="ru-RU"/>
        </w:rPr>
        <w:t xml:space="preserve"> были ими преодолены</w:t>
      </w:r>
      <w:r w:rsidRPr="008A16A7">
        <w:rPr>
          <w:sz w:val="28"/>
          <w:szCs w:val="28"/>
          <w:lang w:val="ru-RU"/>
        </w:rPr>
        <w:t xml:space="preserve"> </w:t>
      </w:r>
      <w:r>
        <w:rPr>
          <w:sz w:val="28"/>
          <w:szCs w:val="28"/>
          <w:lang w:val="ru-RU"/>
        </w:rPr>
        <w:t>самостоятельно.</w:t>
      </w:r>
    </w:p>
    <w:p w:rsidR="008A16A7" w:rsidRPr="00D623C5" w:rsidRDefault="008A16A7" w:rsidP="008A16A7">
      <w:pPr>
        <w:spacing w:line="360" w:lineRule="auto"/>
        <w:ind w:firstLine="709"/>
        <w:jc w:val="both"/>
        <w:rPr>
          <w:sz w:val="28"/>
          <w:szCs w:val="28"/>
          <w:lang w:val="ru-RU"/>
        </w:rPr>
      </w:pPr>
      <w:r>
        <w:rPr>
          <w:sz w:val="28"/>
          <w:szCs w:val="28"/>
          <w:lang w:val="ru-RU"/>
        </w:rPr>
        <w:t xml:space="preserve">Несомненным достоинством данной педагогической технологии является то, что </w:t>
      </w:r>
      <w:r w:rsidRPr="00D623C5">
        <w:rPr>
          <w:sz w:val="28"/>
          <w:szCs w:val="28"/>
          <w:lang w:val="ru-RU"/>
        </w:rPr>
        <w:t xml:space="preserve"> </w:t>
      </w:r>
      <w:r>
        <w:rPr>
          <w:sz w:val="28"/>
          <w:szCs w:val="28"/>
          <w:lang w:val="ru-RU"/>
        </w:rPr>
        <w:t xml:space="preserve">в </w:t>
      </w:r>
      <w:r w:rsidRPr="00D623C5">
        <w:rPr>
          <w:sz w:val="28"/>
          <w:szCs w:val="28"/>
          <w:lang w:val="ru-RU"/>
        </w:rPr>
        <w:t>ходе исследовательской</w:t>
      </w:r>
      <w:r>
        <w:rPr>
          <w:sz w:val="28"/>
          <w:szCs w:val="28"/>
          <w:lang w:val="ru-RU"/>
        </w:rPr>
        <w:t xml:space="preserve"> </w:t>
      </w:r>
      <w:r w:rsidRPr="00D623C5">
        <w:rPr>
          <w:sz w:val="28"/>
          <w:szCs w:val="28"/>
          <w:lang w:val="ru-RU"/>
        </w:rPr>
        <w:t xml:space="preserve">деятельности </w:t>
      </w:r>
      <w:r>
        <w:rPr>
          <w:sz w:val="28"/>
          <w:szCs w:val="28"/>
          <w:lang w:val="ru-RU"/>
        </w:rPr>
        <w:t>об</w:t>
      </w:r>
      <w:r w:rsidRPr="00D623C5">
        <w:rPr>
          <w:sz w:val="28"/>
          <w:szCs w:val="28"/>
          <w:lang w:val="ru-RU"/>
        </w:rPr>
        <w:t>уча</w:t>
      </w:r>
      <w:r>
        <w:rPr>
          <w:sz w:val="28"/>
          <w:szCs w:val="28"/>
          <w:lang w:val="ru-RU"/>
        </w:rPr>
        <w:t>ю</w:t>
      </w:r>
      <w:r w:rsidRPr="00D623C5">
        <w:rPr>
          <w:sz w:val="28"/>
          <w:szCs w:val="28"/>
          <w:lang w:val="ru-RU"/>
        </w:rPr>
        <w:t>щиеся:</w:t>
      </w:r>
    </w:p>
    <w:p w:rsidR="008A16A7" w:rsidRDefault="008A16A7" w:rsidP="008A16A7">
      <w:pPr>
        <w:spacing w:line="360" w:lineRule="auto"/>
        <w:ind w:firstLine="709"/>
        <w:jc w:val="both"/>
        <w:rPr>
          <w:sz w:val="28"/>
          <w:szCs w:val="28"/>
          <w:lang w:val="ru-RU"/>
        </w:rPr>
      </w:pPr>
      <w:r w:rsidRPr="00D623C5">
        <w:rPr>
          <w:sz w:val="28"/>
          <w:szCs w:val="28"/>
          <w:lang w:val="ru-RU"/>
        </w:rPr>
        <w:t>• учатся умению</w:t>
      </w:r>
      <w:r w:rsidR="00277D31">
        <w:rPr>
          <w:sz w:val="28"/>
          <w:szCs w:val="28"/>
          <w:lang w:val="ru-RU"/>
        </w:rPr>
        <w:t xml:space="preserve"> самостоятельно добывать знания</w:t>
      </w:r>
      <w:r>
        <w:rPr>
          <w:sz w:val="28"/>
          <w:szCs w:val="28"/>
          <w:lang w:val="ru-RU"/>
        </w:rPr>
        <w:t xml:space="preserve">; </w:t>
      </w:r>
    </w:p>
    <w:p w:rsidR="008A16A7" w:rsidRPr="00D623C5" w:rsidRDefault="008A16A7" w:rsidP="008A16A7">
      <w:pPr>
        <w:spacing w:line="360" w:lineRule="auto"/>
        <w:ind w:firstLine="709"/>
        <w:jc w:val="both"/>
        <w:rPr>
          <w:sz w:val="28"/>
          <w:szCs w:val="28"/>
          <w:lang w:val="ru-RU"/>
        </w:rPr>
      </w:pPr>
      <w:r w:rsidRPr="00D623C5">
        <w:rPr>
          <w:sz w:val="28"/>
          <w:szCs w:val="28"/>
          <w:lang w:val="ru-RU"/>
        </w:rPr>
        <w:t xml:space="preserve">• </w:t>
      </w:r>
      <w:r w:rsidR="00277D31">
        <w:rPr>
          <w:sz w:val="28"/>
          <w:szCs w:val="28"/>
          <w:lang w:val="ru-RU"/>
        </w:rPr>
        <w:t xml:space="preserve">развивают </w:t>
      </w:r>
      <w:r w:rsidRPr="00D623C5">
        <w:rPr>
          <w:sz w:val="28"/>
          <w:szCs w:val="28"/>
          <w:lang w:val="ru-RU"/>
        </w:rPr>
        <w:t>интерес к познанию по собственной инициативе, без внешнего стимула;</w:t>
      </w:r>
    </w:p>
    <w:p w:rsidR="001D4C33" w:rsidRPr="00D623C5" w:rsidRDefault="008A16A7" w:rsidP="001D4C33">
      <w:pPr>
        <w:spacing w:line="360" w:lineRule="auto"/>
        <w:ind w:firstLine="709"/>
        <w:jc w:val="both"/>
        <w:rPr>
          <w:sz w:val="28"/>
          <w:szCs w:val="28"/>
          <w:lang w:val="ru-RU"/>
        </w:rPr>
      </w:pPr>
      <w:r w:rsidRPr="00D623C5">
        <w:rPr>
          <w:sz w:val="28"/>
          <w:szCs w:val="28"/>
          <w:lang w:val="ru-RU"/>
        </w:rPr>
        <w:t>• р</w:t>
      </w:r>
      <w:r w:rsidR="001D4C33">
        <w:rPr>
          <w:sz w:val="28"/>
          <w:szCs w:val="28"/>
          <w:lang w:val="ru-RU"/>
        </w:rPr>
        <w:t>азвивают навыки самоорганизации [3].</w:t>
      </w:r>
    </w:p>
    <w:p w:rsidR="008A16A7" w:rsidRDefault="008A16A7" w:rsidP="001D4C33">
      <w:pPr>
        <w:spacing w:line="360" w:lineRule="auto"/>
        <w:jc w:val="center"/>
        <w:rPr>
          <w:b/>
          <w:sz w:val="28"/>
          <w:szCs w:val="28"/>
          <w:lang w:val="ru-RU"/>
        </w:rPr>
      </w:pPr>
      <w:r>
        <w:rPr>
          <w:b/>
          <w:sz w:val="28"/>
          <w:szCs w:val="28"/>
          <w:lang w:val="ru-RU"/>
        </w:rPr>
        <w:t>Список информационных источников</w:t>
      </w:r>
    </w:p>
    <w:p w:rsidR="008A16A7" w:rsidRPr="0056143B" w:rsidRDefault="008A16A7" w:rsidP="008A16A7">
      <w:pPr>
        <w:spacing w:line="360" w:lineRule="auto"/>
        <w:ind w:left="360" w:firstLine="348"/>
        <w:jc w:val="both"/>
        <w:rPr>
          <w:sz w:val="28"/>
          <w:szCs w:val="28"/>
          <w:lang w:val="uk-UA"/>
        </w:rPr>
      </w:pPr>
      <w:r w:rsidRPr="00577D38">
        <w:rPr>
          <w:sz w:val="28"/>
          <w:szCs w:val="28"/>
          <w:lang w:val="ru-RU"/>
        </w:rPr>
        <w:t>1. Мякишев Г.Я., Буховцев Б.Б., Сотский Н.Н. Физика. 10 кл.: Учебник. – М.: Просвещение, 20</w:t>
      </w:r>
      <w:r>
        <w:rPr>
          <w:sz w:val="28"/>
          <w:szCs w:val="28"/>
          <w:lang w:val="ru-RU"/>
        </w:rPr>
        <w:t>20. С.145</w:t>
      </w:r>
    </w:p>
    <w:p w:rsidR="008A16A7" w:rsidRDefault="008A16A7" w:rsidP="008A16A7">
      <w:pPr>
        <w:spacing w:line="360" w:lineRule="auto"/>
        <w:ind w:left="360" w:firstLine="348"/>
        <w:jc w:val="both"/>
        <w:rPr>
          <w:sz w:val="28"/>
          <w:szCs w:val="28"/>
          <w:lang w:val="ru-RU"/>
        </w:rPr>
      </w:pPr>
      <w:r w:rsidRPr="0056143B">
        <w:rPr>
          <w:sz w:val="28"/>
          <w:szCs w:val="28"/>
          <w:lang w:val="uk-UA"/>
        </w:rPr>
        <w:t>2.</w:t>
      </w:r>
      <w:r w:rsidRPr="00577D38">
        <w:rPr>
          <w:sz w:val="28"/>
          <w:szCs w:val="28"/>
          <w:lang w:val="ru-RU"/>
        </w:rPr>
        <w:t xml:space="preserve"> Александрова З.В. и др. Уроки физики с использованием информационных технологий.: Методическое пособие с электронным приложением.-2-е изд., стереотип.- </w:t>
      </w:r>
      <w:r w:rsidRPr="007355CB">
        <w:rPr>
          <w:sz w:val="28"/>
          <w:szCs w:val="28"/>
          <w:lang w:val="ru-RU"/>
        </w:rPr>
        <w:t>М.: Глобус, 2010.</w:t>
      </w:r>
      <w:r>
        <w:rPr>
          <w:sz w:val="28"/>
          <w:szCs w:val="28"/>
          <w:lang w:val="ru-RU"/>
        </w:rPr>
        <w:t xml:space="preserve"> С.45</w:t>
      </w:r>
    </w:p>
    <w:p w:rsidR="00EF62A7" w:rsidRPr="00EF62A7" w:rsidRDefault="008A16A7" w:rsidP="001D4C33">
      <w:pPr>
        <w:spacing w:line="360" w:lineRule="auto"/>
        <w:ind w:left="360" w:firstLine="348"/>
        <w:jc w:val="both"/>
        <w:rPr>
          <w:sz w:val="28"/>
          <w:szCs w:val="28"/>
          <w:lang w:val="ru-RU"/>
        </w:rPr>
      </w:pPr>
      <w:r>
        <w:rPr>
          <w:sz w:val="28"/>
          <w:szCs w:val="28"/>
          <w:lang w:val="ru-RU"/>
        </w:rPr>
        <w:t xml:space="preserve">3. </w:t>
      </w:r>
      <w:r w:rsidRPr="00577D38">
        <w:rPr>
          <w:sz w:val="28"/>
          <w:szCs w:val="28"/>
          <w:lang w:val="ru-RU"/>
        </w:rPr>
        <w:t>Финкельштейн Э.Б. Исследовательская</w:t>
      </w:r>
      <w:r w:rsidR="00B04B02">
        <w:rPr>
          <w:sz w:val="28"/>
          <w:szCs w:val="28"/>
          <w:lang w:val="ru-RU"/>
        </w:rPr>
        <w:t xml:space="preserve"> деятельность школьников и и</w:t>
      </w:r>
      <w:r w:rsidRPr="00577D38">
        <w:rPr>
          <w:sz w:val="28"/>
          <w:szCs w:val="28"/>
          <w:lang w:val="ru-RU"/>
        </w:rPr>
        <w:t>нтеграция. – М., 2006.</w:t>
      </w:r>
      <w:r>
        <w:rPr>
          <w:sz w:val="28"/>
          <w:szCs w:val="28"/>
          <w:lang w:val="ru-RU"/>
        </w:rPr>
        <w:t xml:space="preserve"> С.23.</w:t>
      </w:r>
    </w:p>
    <w:sectPr w:rsidR="00EF62A7" w:rsidRPr="00EF62A7" w:rsidSect="006E195B">
      <w:footerReference w:type="default" r:id="rId8"/>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FCF" w:rsidRDefault="00302FCF">
      <w:r>
        <w:separator/>
      </w:r>
    </w:p>
  </w:endnote>
  <w:endnote w:type="continuationSeparator" w:id="1">
    <w:p w:rsidR="00302FCF" w:rsidRDefault="00302F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altName w:val="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21A" w:rsidRDefault="0000421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FCF" w:rsidRDefault="00302FCF">
      <w:r>
        <w:separator/>
      </w:r>
    </w:p>
  </w:footnote>
  <w:footnote w:type="continuationSeparator" w:id="1">
    <w:p w:rsidR="00302FCF" w:rsidRDefault="00302F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E195B"/>
    <w:rsid w:val="0000421A"/>
    <w:rsid w:val="001D4C33"/>
    <w:rsid w:val="00223FAF"/>
    <w:rsid w:val="00277D31"/>
    <w:rsid w:val="00302FCF"/>
    <w:rsid w:val="005539FB"/>
    <w:rsid w:val="005F0A10"/>
    <w:rsid w:val="00622CE2"/>
    <w:rsid w:val="006640A3"/>
    <w:rsid w:val="006E195B"/>
    <w:rsid w:val="00782774"/>
    <w:rsid w:val="008A16A7"/>
    <w:rsid w:val="009439D0"/>
    <w:rsid w:val="00B04B02"/>
    <w:rsid w:val="00B93384"/>
    <w:rsid w:val="00BE23FD"/>
    <w:rsid w:val="00C84829"/>
    <w:rsid w:val="00DF7A00"/>
    <w:rsid w:val="00EF62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9D0"/>
    <w:pPr>
      <w:widowControl w:val="0"/>
      <w:suppressAutoHyphens/>
    </w:pPr>
    <w:rPr>
      <w:rFonts w:ascii="Times New Roman" w:hAnsi="Times New Roman"/>
      <w:sz w:val="22"/>
      <w:szCs w:val="22"/>
      <w:lang w:val="en-US" w:eastAsia="ar-SA"/>
    </w:rPr>
  </w:style>
  <w:style w:type="paragraph" w:styleId="1">
    <w:name w:val="heading 1"/>
    <w:basedOn w:val="a"/>
    <w:next w:val="a"/>
    <w:link w:val="10"/>
    <w:uiPriority w:val="99"/>
    <w:qFormat/>
    <w:rsid w:val="009439D0"/>
    <w:pPr>
      <w:keepNext/>
      <w:widowControl/>
      <w:suppressAutoHyphens w:val="0"/>
      <w:autoSpaceDE w:val="0"/>
      <w:autoSpaceDN w:val="0"/>
      <w:ind w:firstLine="284"/>
      <w:outlineLvl w:val="0"/>
    </w:pPr>
    <w:rPr>
      <w:rFonts w:ascii="Calibri" w:eastAsia="Times New Roman" w:hAnsi="Calibri"/>
      <w:sz w:val="24"/>
      <w:szCs w:val="24"/>
      <w:lang w:val="ru-RU" w:eastAsia="ru-RU"/>
    </w:rPr>
  </w:style>
  <w:style w:type="paragraph" w:styleId="2">
    <w:name w:val="heading 2"/>
    <w:basedOn w:val="a"/>
    <w:next w:val="a"/>
    <w:link w:val="20"/>
    <w:uiPriority w:val="99"/>
    <w:qFormat/>
    <w:rsid w:val="009439D0"/>
    <w:pPr>
      <w:keepNext/>
      <w:widowControl/>
      <w:suppressAutoHyphens w:val="0"/>
      <w:spacing w:before="240" w:after="60" w:line="276" w:lineRule="auto"/>
      <w:outlineLvl w:val="1"/>
    </w:pPr>
    <w:rPr>
      <w:rFonts w:ascii="Arial" w:hAnsi="Arial" w:cs="Arial"/>
      <w:b/>
      <w:bCs/>
      <w:i/>
      <w:iCs/>
      <w:sz w:val="28"/>
      <w:szCs w:val="28"/>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439D0"/>
    <w:rPr>
      <w:rFonts w:eastAsia="Times New Roman" w:cs="Times New Roman"/>
      <w:sz w:val="24"/>
      <w:szCs w:val="24"/>
      <w:lang w:val="ru-RU" w:eastAsia="ru-RU" w:bidi="ar-SA"/>
    </w:rPr>
  </w:style>
  <w:style w:type="character" w:customStyle="1" w:styleId="20">
    <w:name w:val="Заголовок 2 Знак"/>
    <w:basedOn w:val="a0"/>
    <w:link w:val="2"/>
    <w:uiPriority w:val="99"/>
    <w:rsid w:val="009439D0"/>
    <w:rPr>
      <w:rFonts w:ascii="Arial" w:hAnsi="Arial" w:cs="Arial"/>
      <w:b/>
      <w:bCs/>
      <w:i/>
      <w:iCs/>
      <w:sz w:val="28"/>
      <w:szCs w:val="28"/>
      <w:lang w:val="ru-RU" w:eastAsia="en-US" w:bidi="ar-SA"/>
    </w:rPr>
  </w:style>
  <w:style w:type="paragraph" w:styleId="a3">
    <w:name w:val="caption"/>
    <w:basedOn w:val="a"/>
    <w:next w:val="a"/>
    <w:uiPriority w:val="99"/>
    <w:qFormat/>
    <w:rsid w:val="009439D0"/>
    <w:pPr>
      <w:widowControl/>
      <w:suppressAutoHyphens w:val="0"/>
      <w:spacing w:after="200" w:line="276" w:lineRule="auto"/>
    </w:pPr>
    <w:rPr>
      <w:rFonts w:ascii="Calibri" w:hAnsi="Calibri"/>
      <w:b/>
      <w:bCs/>
      <w:sz w:val="20"/>
      <w:szCs w:val="20"/>
      <w:lang w:val="ru-RU" w:eastAsia="en-US"/>
    </w:rPr>
  </w:style>
  <w:style w:type="character" w:styleId="a4">
    <w:name w:val="Strong"/>
    <w:basedOn w:val="a0"/>
    <w:uiPriority w:val="99"/>
    <w:qFormat/>
    <w:rsid w:val="009439D0"/>
    <w:rPr>
      <w:rFonts w:cs="Times New Roman"/>
      <w:b/>
      <w:bCs/>
    </w:rPr>
  </w:style>
  <w:style w:type="character" w:styleId="a5">
    <w:name w:val="Emphasis"/>
    <w:basedOn w:val="a0"/>
    <w:uiPriority w:val="99"/>
    <w:qFormat/>
    <w:rsid w:val="009439D0"/>
    <w:rPr>
      <w:rFonts w:cs="Times New Roman"/>
      <w:i/>
      <w:iCs/>
    </w:rPr>
  </w:style>
  <w:style w:type="paragraph" w:styleId="a6">
    <w:name w:val="No Spacing"/>
    <w:link w:val="a7"/>
    <w:uiPriority w:val="99"/>
    <w:qFormat/>
    <w:rsid w:val="009439D0"/>
    <w:pPr>
      <w:suppressAutoHyphens/>
    </w:pPr>
    <w:rPr>
      <w:sz w:val="22"/>
      <w:szCs w:val="22"/>
      <w:lang w:eastAsia="ar-SA"/>
    </w:rPr>
  </w:style>
  <w:style w:type="character" w:customStyle="1" w:styleId="a7">
    <w:name w:val="Без интервала Знак"/>
    <w:link w:val="a6"/>
    <w:uiPriority w:val="99"/>
    <w:locked/>
    <w:rsid w:val="009439D0"/>
    <w:rPr>
      <w:sz w:val="22"/>
      <w:szCs w:val="22"/>
      <w:lang w:eastAsia="ar-SA"/>
    </w:rPr>
  </w:style>
  <w:style w:type="paragraph" w:styleId="a8">
    <w:name w:val="List Paragraph"/>
    <w:basedOn w:val="a"/>
    <w:uiPriority w:val="99"/>
    <w:qFormat/>
    <w:rsid w:val="009439D0"/>
    <w:pPr>
      <w:widowControl/>
      <w:suppressAutoHyphens w:val="0"/>
      <w:spacing w:after="200" w:line="276" w:lineRule="auto"/>
      <w:ind w:left="720"/>
      <w:contextualSpacing/>
    </w:pPr>
    <w:rPr>
      <w:rFonts w:ascii="Calibri" w:hAnsi="Calibri"/>
      <w:lang w:val="ru-RU" w:eastAsia="en-US"/>
    </w:rPr>
  </w:style>
  <w:style w:type="paragraph" w:styleId="21">
    <w:name w:val="Quote"/>
    <w:basedOn w:val="a"/>
    <w:next w:val="a"/>
    <w:link w:val="22"/>
    <w:uiPriority w:val="99"/>
    <w:qFormat/>
    <w:rsid w:val="009439D0"/>
    <w:pPr>
      <w:widowControl/>
      <w:suppressAutoHyphens w:val="0"/>
      <w:spacing w:after="200" w:line="276" w:lineRule="auto"/>
    </w:pPr>
    <w:rPr>
      <w:rFonts w:ascii="Calibri" w:hAnsi="Calibri"/>
      <w:i/>
      <w:iCs/>
      <w:color w:val="000000"/>
      <w:lang w:val="ru-RU" w:eastAsia="en-US"/>
    </w:rPr>
  </w:style>
  <w:style w:type="character" w:customStyle="1" w:styleId="22">
    <w:name w:val="Цитата 2 Знак"/>
    <w:basedOn w:val="a0"/>
    <w:link w:val="21"/>
    <w:uiPriority w:val="99"/>
    <w:rsid w:val="009439D0"/>
    <w:rPr>
      <w:rFonts w:ascii="Calibri" w:hAnsi="Calibri" w:cs="Times New Roman"/>
      <w:i/>
      <w:iCs/>
      <w:color w:val="000000"/>
      <w:sz w:val="22"/>
      <w:szCs w:val="22"/>
      <w:lang w:val="ru-RU" w:eastAsia="en-US" w:bidi="ar-SA"/>
    </w:rPr>
  </w:style>
  <w:style w:type="character" w:styleId="a9">
    <w:name w:val="Hyperlink"/>
    <w:basedOn w:val="a0"/>
    <w:uiPriority w:val="99"/>
    <w:unhideWhenUsed/>
    <w:rsid w:val="00EF62A7"/>
    <w:rPr>
      <w:color w:val="0000FF" w:themeColor="hyperlink"/>
      <w:u w:val="single"/>
    </w:rPr>
  </w:style>
  <w:style w:type="paragraph" w:styleId="aa">
    <w:name w:val="footer"/>
    <w:basedOn w:val="a"/>
    <w:link w:val="ab"/>
    <w:uiPriority w:val="99"/>
    <w:unhideWhenUsed/>
    <w:rsid w:val="00C84829"/>
    <w:pPr>
      <w:tabs>
        <w:tab w:val="center" w:pos="4677"/>
        <w:tab w:val="right" w:pos="9355"/>
      </w:tabs>
    </w:pPr>
  </w:style>
  <w:style w:type="character" w:customStyle="1" w:styleId="ab">
    <w:name w:val="Нижний колонтитул Знак"/>
    <w:basedOn w:val="a0"/>
    <w:link w:val="aa"/>
    <w:uiPriority w:val="99"/>
    <w:rsid w:val="00C84829"/>
    <w:rPr>
      <w:rFonts w:ascii="Times New Roman" w:hAnsi="Times New Roman"/>
      <w:sz w:val="22"/>
      <w:szCs w:val="22"/>
      <w:lang w:val="en-US"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ato_ibar@mail.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to_ibar@mail.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4</Pages>
  <Words>1029</Words>
  <Characters>5869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 Юрьевна</dc:creator>
  <cp:lastModifiedBy>Инна Юрьевна</cp:lastModifiedBy>
  <cp:revision>3</cp:revision>
  <dcterms:created xsi:type="dcterms:W3CDTF">2022-03-02T13:29:00Z</dcterms:created>
  <dcterms:modified xsi:type="dcterms:W3CDTF">2022-03-05T15:39:00Z</dcterms:modified>
</cp:coreProperties>
</file>