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936" w:rsidRPr="00E7524C" w:rsidRDefault="00933936" w:rsidP="00E7524C">
      <w:pPr>
        <w:spacing w:after="0" w:line="240" w:lineRule="auto"/>
        <w:ind w:right="283"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7524C">
        <w:rPr>
          <w:rFonts w:ascii="Times New Roman" w:hAnsi="Times New Roman" w:cs="Times New Roman"/>
          <w:sz w:val="28"/>
          <w:szCs w:val="28"/>
        </w:rPr>
        <w:t xml:space="preserve">ДИДАКТИЧЕСКИЙ СИНКВЕЙН, КАК </w:t>
      </w:r>
      <w:proofErr w:type="gramStart"/>
      <w:r w:rsidRPr="00E7524C">
        <w:rPr>
          <w:rFonts w:ascii="Times New Roman" w:hAnsi="Times New Roman" w:cs="Times New Roman"/>
          <w:sz w:val="28"/>
          <w:szCs w:val="28"/>
        </w:rPr>
        <w:t>СРЕДСТВО  ПОЗНАВАТЕЛЬНО</w:t>
      </w:r>
      <w:proofErr w:type="gramEnd"/>
      <w:r w:rsidRPr="00E7524C">
        <w:rPr>
          <w:rFonts w:ascii="Times New Roman" w:hAnsi="Times New Roman" w:cs="Times New Roman"/>
          <w:sz w:val="28"/>
          <w:szCs w:val="28"/>
        </w:rPr>
        <w:t>-РЕЧЕВОГО РАЗВИТИЯ  ДЕТЕЙ С ЗПР</w:t>
      </w:r>
    </w:p>
    <w:bookmarkEnd w:id="0"/>
    <w:p w:rsidR="00933936" w:rsidRPr="00E7524C" w:rsidRDefault="00933936" w:rsidP="00E7524C">
      <w:pPr>
        <w:spacing w:after="0" w:line="240" w:lineRule="auto"/>
        <w:ind w:right="283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Зорюкова Елена Геннадьевна</w:t>
      </w:r>
    </w:p>
    <w:p w:rsidR="00933936" w:rsidRPr="00E7524C" w:rsidRDefault="00933936" w:rsidP="00E7524C">
      <w:pPr>
        <w:spacing w:after="0" w:line="240" w:lineRule="auto"/>
        <w:ind w:right="283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Учитель-дефектолог</w:t>
      </w:r>
    </w:p>
    <w:p w:rsidR="00933936" w:rsidRPr="00E7524C" w:rsidRDefault="00933936" w:rsidP="00E7524C">
      <w:pPr>
        <w:spacing w:after="0" w:line="240" w:lineRule="auto"/>
        <w:ind w:right="283"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191C1E" w:rsidRPr="00E7524C" w:rsidRDefault="00C042C8" w:rsidP="004519A3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Изменения в российском обществе привели к серьёзным изменениям и в системе дошкольного образования, которые коснулись как организационной, так и содержательной стороны образования.</w:t>
      </w:r>
      <w:r w:rsidR="00121888" w:rsidRPr="00E7524C">
        <w:rPr>
          <w:rFonts w:ascii="Times New Roman" w:hAnsi="Times New Roman" w:cs="Times New Roman"/>
          <w:sz w:val="28"/>
          <w:szCs w:val="28"/>
        </w:rPr>
        <w:t xml:space="preserve">   </w:t>
      </w:r>
      <w:r w:rsidRPr="00E7524C">
        <w:rPr>
          <w:rFonts w:ascii="Times New Roman" w:hAnsi="Times New Roman" w:cs="Times New Roman"/>
          <w:sz w:val="28"/>
          <w:szCs w:val="28"/>
        </w:rPr>
        <w:t xml:space="preserve">Ребёнок – абсолютная ценность, мера всех вещей! Ребёнок индивидуален и неповторим! </w:t>
      </w:r>
      <w:r w:rsidR="00933936" w:rsidRPr="00E7524C">
        <w:rPr>
          <w:rFonts w:ascii="Times New Roman" w:hAnsi="Times New Roman" w:cs="Times New Roman"/>
          <w:sz w:val="28"/>
          <w:szCs w:val="28"/>
        </w:rPr>
        <w:t>Современные требования</w:t>
      </w:r>
      <w:r w:rsidRPr="00E7524C">
        <w:rPr>
          <w:rFonts w:ascii="Times New Roman" w:hAnsi="Times New Roman" w:cs="Times New Roman"/>
          <w:sz w:val="28"/>
          <w:szCs w:val="28"/>
        </w:rPr>
        <w:t xml:space="preserve"> к повышению эффективности образовательного процесса </w:t>
      </w:r>
      <w:r w:rsidR="00933936" w:rsidRPr="00E7524C">
        <w:rPr>
          <w:rFonts w:ascii="Times New Roman" w:hAnsi="Times New Roman" w:cs="Times New Roman"/>
          <w:sz w:val="28"/>
          <w:szCs w:val="28"/>
        </w:rPr>
        <w:t>создают</w:t>
      </w:r>
      <w:r w:rsidRPr="00E7524C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 w:rsidR="00933936" w:rsidRPr="00E7524C">
        <w:rPr>
          <w:rFonts w:ascii="Times New Roman" w:hAnsi="Times New Roman" w:cs="Times New Roman"/>
          <w:sz w:val="28"/>
          <w:szCs w:val="28"/>
        </w:rPr>
        <w:t xml:space="preserve"> поиска и </w:t>
      </w:r>
      <w:r w:rsidRPr="00E7524C">
        <w:rPr>
          <w:rFonts w:ascii="Times New Roman" w:hAnsi="Times New Roman" w:cs="Times New Roman"/>
          <w:sz w:val="28"/>
          <w:szCs w:val="28"/>
        </w:rPr>
        <w:t>применени</w:t>
      </w:r>
      <w:r w:rsidR="00933936" w:rsidRPr="00E7524C">
        <w:rPr>
          <w:rFonts w:ascii="Times New Roman" w:hAnsi="Times New Roman" w:cs="Times New Roman"/>
          <w:sz w:val="28"/>
          <w:szCs w:val="28"/>
        </w:rPr>
        <w:t>я</w:t>
      </w:r>
      <w:r w:rsidRPr="00E7524C">
        <w:rPr>
          <w:rFonts w:ascii="Times New Roman" w:hAnsi="Times New Roman" w:cs="Times New Roman"/>
          <w:sz w:val="28"/>
          <w:szCs w:val="28"/>
        </w:rPr>
        <w:t xml:space="preserve"> </w:t>
      </w:r>
      <w:r w:rsidR="00933936" w:rsidRPr="00E7524C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E7524C">
        <w:rPr>
          <w:rFonts w:ascii="Times New Roman" w:hAnsi="Times New Roman" w:cs="Times New Roman"/>
          <w:sz w:val="28"/>
          <w:szCs w:val="28"/>
        </w:rPr>
        <w:t>педагогических технологий. Особе</w:t>
      </w:r>
      <w:r w:rsidR="00121888" w:rsidRPr="00E7524C">
        <w:rPr>
          <w:rFonts w:ascii="Times New Roman" w:hAnsi="Times New Roman" w:cs="Times New Roman"/>
          <w:sz w:val="28"/>
          <w:szCs w:val="28"/>
        </w:rPr>
        <w:t>нно когда вопрос стоит о</w:t>
      </w:r>
      <w:r w:rsidR="00933936" w:rsidRPr="00E7524C">
        <w:rPr>
          <w:rFonts w:ascii="Times New Roman" w:hAnsi="Times New Roman" w:cs="Times New Roman"/>
          <w:sz w:val="28"/>
          <w:szCs w:val="28"/>
        </w:rPr>
        <w:t xml:space="preserve"> развитии </w:t>
      </w:r>
      <w:r w:rsidR="00543BE8" w:rsidRPr="00E7524C">
        <w:rPr>
          <w:rFonts w:ascii="Times New Roman" w:hAnsi="Times New Roman" w:cs="Times New Roman"/>
          <w:sz w:val="28"/>
          <w:szCs w:val="28"/>
        </w:rPr>
        <w:t>детей дошкольного возраста,</w:t>
      </w:r>
      <w:r w:rsidR="00933936" w:rsidRPr="00E7524C">
        <w:rPr>
          <w:rFonts w:ascii="Times New Roman" w:hAnsi="Times New Roman" w:cs="Times New Roman"/>
          <w:sz w:val="28"/>
          <w:szCs w:val="28"/>
        </w:rPr>
        <w:t xml:space="preserve"> </w:t>
      </w:r>
      <w:r w:rsidR="00543BE8" w:rsidRPr="00E7524C">
        <w:rPr>
          <w:rFonts w:ascii="Times New Roman" w:hAnsi="Times New Roman" w:cs="Times New Roman"/>
          <w:sz w:val="28"/>
          <w:szCs w:val="28"/>
        </w:rPr>
        <w:t xml:space="preserve">имеющих </w:t>
      </w:r>
      <w:r w:rsidR="00933936" w:rsidRPr="00E7524C">
        <w:rPr>
          <w:rFonts w:ascii="Times New Roman" w:hAnsi="Times New Roman" w:cs="Times New Roman"/>
          <w:sz w:val="28"/>
          <w:szCs w:val="28"/>
        </w:rPr>
        <w:t>особы</w:t>
      </w:r>
      <w:r w:rsidR="00543BE8" w:rsidRPr="00E7524C">
        <w:rPr>
          <w:rFonts w:ascii="Times New Roman" w:hAnsi="Times New Roman" w:cs="Times New Roman"/>
          <w:sz w:val="28"/>
          <w:szCs w:val="28"/>
        </w:rPr>
        <w:t>е</w:t>
      </w:r>
      <w:r w:rsidR="00933936" w:rsidRPr="00E7524C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543BE8" w:rsidRPr="00E7524C">
        <w:rPr>
          <w:rFonts w:ascii="Times New Roman" w:hAnsi="Times New Roman" w:cs="Times New Roman"/>
          <w:sz w:val="28"/>
          <w:szCs w:val="28"/>
        </w:rPr>
        <w:t>е</w:t>
      </w:r>
      <w:r w:rsidR="00933936" w:rsidRPr="00E7524C">
        <w:rPr>
          <w:rFonts w:ascii="Times New Roman" w:hAnsi="Times New Roman" w:cs="Times New Roman"/>
          <w:sz w:val="28"/>
          <w:szCs w:val="28"/>
        </w:rPr>
        <w:t xml:space="preserve"> потребност</w:t>
      </w:r>
      <w:r w:rsidR="00543BE8" w:rsidRPr="00E7524C">
        <w:rPr>
          <w:rFonts w:ascii="Times New Roman" w:hAnsi="Times New Roman" w:cs="Times New Roman"/>
          <w:sz w:val="28"/>
          <w:szCs w:val="28"/>
        </w:rPr>
        <w:t>и</w:t>
      </w:r>
      <w:r w:rsidRPr="00E7524C">
        <w:rPr>
          <w:rFonts w:ascii="Times New Roman" w:hAnsi="Times New Roman" w:cs="Times New Roman"/>
          <w:sz w:val="28"/>
          <w:szCs w:val="28"/>
        </w:rPr>
        <w:t>.</w:t>
      </w:r>
      <w:r w:rsidR="00121888" w:rsidRPr="00E75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516" w:rsidRPr="00E7524C" w:rsidRDefault="004E4516" w:rsidP="004519A3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лексико-грамматической стороны речи детей старшего дошкольного возраста с ЗПР значительно отстает от возрастной нормы. В активной речи они используют в основном общеизвестные, часто употребляемые в </w:t>
      </w:r>
      <w:r w:rsidR="00543BE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бытовом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обиходе слова и словосочетания. Непонимание и искажение значений слов, как правило, проявляются в неумении выбирать и правильно употреблять в речи слова, наиболее точно выражающие смысл высказывания, в несовершенстве поиска номинативных единиц.</w:t>
      </w:r>
      <w:r w:rsidRPr="00E7524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4516" w:rsidRPr="00E7524C" w:rsidRDefault="004E4516" w:rsidP="004519A3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них характерны низкая активность познавательной деятельности, быстрая утомляемость</w:t>
      </w:r>
      <w:r w:rsidR="00EE417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17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работоспособность на занятиях, </w:t>
      </w:r>
      <w:r w:rsidR="00EE417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устойчивость </w:t>
      </w:r>
      <w:r w:rsidR="00EE417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параметров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внимания, малая инициативность в игровой деятель</w:t>
      </w:r>
      <w:r w:rsidR="00543BE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ности, ограниченные сниженная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память, слабая продуктивность запоминания.</w:t>
      </w:r>
      <w:r w:rsidRPr="00E7524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E4516" w:rsidRPr="00E7524C" w:rsidRDefault="004E4516" w:rsidP="004519A3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 xml:space="preserve">  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Обладая в целом полноценными предпосылками к овладению мыслительными операциями, дети с ЗПР отстают в развитии словесно-логического мышления и без специального обучения с трудом овладевают анализом и синтезом, сравнением и обобщением.</w:t>
      </w:r>
    </w:p>
    <w:p w:rsidR="004E4516" w:rsidRPr="00E7524C" w:rsidRDefault="004E4516" w:rsidP="004519A3">
      <w:pPr>
        <w:shd w:val="clear" w:color="auto" w:fill="FFFDF6"/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Опыт работы со старшими дошкольниками с ЗПР показывает, что даже пос</w:t>
      </w:r>
      <w:r w:rsidR="00543BE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 пройденного курса коррекции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ДОУ у детей с хорошими диагностическими показателями остаются трудности, связанные со скоростью актуализации имеющихся знаний и собственного речевого высказывания, им требуется больше времени на обдумывание и формулирование ответа. Поэтому часто даже на первый взгляд у благополучных выпускников возникают проблемы в учебе. </w:t>
      </w:r>
      <w:r w:rsidR="00543BE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трудности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проявляются не сразу, а чаще всего во второй половине года, когда повышаются требования к скорости выполнения заданий и на первый план выходят умения анализировать информацию, выбирать главное, коротко и точ</w:t>
      </w:r>
      <w:r w:rsidR="00543BE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выражать свои мысли.</w:t>
      </w:r>
    </w:p>
    <w:p w:rsidR="002200D0" w:rsidRPr="00E7524C" w:rsidRDefault="007028C9" w:rsidP="004519A3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</w:t>
      </w:r>
      <w:r w:rsidR="004E451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аботая с детьм</w:t>
      </w:r>
      <w:r w:rsidR="00A83BD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старшего дошкольного возраста</w:t>
      </w:r>
      <w:r w:rsidR="004E451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находилась в поиске</w:t>
      </w:r>
      <w:r w:rsidR="00A83BD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методов и приемов работы</w:t>
      </w:r>
      <w:r w:rsidR="004E451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совершенствовали бы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речевые и </w:t>
      </w:r>
      <w:r w:rsidR="004E451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мыслительные способности дошкольников</w:t>
      </w:r>
      <w:r w:rsidR="00EE417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3CC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заинтересовал</w:t>
      </w:r>
      <w:r w:rsidR="004C482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CC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новый</w:t>
      </w:r>
      <w:r w:rsidR="004C482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C482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C03CC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C03CC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СИНКВЕЙН».</w:t>
      </w:r>
    </w:p>
    <w:p w:rsidR="00031FA7" w:rsidRPr="00474B38" w:rsidRDefault="00031FA7" w:rsidP="004519A3">
      <w:pPr>
        <w:shd w:val="clear" w:color="auto" w:fill="FFFFFF"/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не просто формальное упражнение. Он помогает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1FA7" w:rsidRPr="00474B38" w:rsidRDefault="00031FA7" w:rsidP="004519A3">
      <w:pPr>
        <w:numPr>
          <w:ilvl w:val="0"/>
          <w:numId w:val="16"/>
        </w:numPr>
        <w:shd w:val="clear" w:color="auto" w:fill="FFFFFF"/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сконцентрироваться на теме;</w:t>
      </w:r>
    </w:p>
    <w:p w:rsidR="00031FA7" w:rsidRPr="00474B38" w:rsidRDefault="00031FA7" w:rsidP="004519A3">
      <w:pPr>
        <w:numPr>
          <w:ilvl w:val="0"/>
          <w:numId w:val="16"/>
        </w:numPr>
        <w:shd w:val="clear" w:color="auto" w:fill="FFFFFF"/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анализировать, выделять самое главное;</w:t>
      </w:r>
    </w:p>
    <w:p w:rsidR="00031FA7" w:rsidRPr="00474B38" w:rsidRDefault="00031FA7" w:rsidP="004519A3">
      <w:pPr>
        <w:numPr>
          <w:ilvl w:val="0"/>
          <w:numId w:val="16"/>
        </w:numPr>
        <w:shd w:val="clear" w:color="auto" w:fill="FFFFFF"/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развить образное и критическое мышление;</w:t>
      </w:r>
    </w:p>
    <w:p w:rsidR="00031FA7" w:rsidRPr="00474B38" w:rsidRDefault="00031FA7" w:rsidP="004519A3">
      <w:pPr>
        <w:numPr>
          <w:ilvl w:val="0"/>
          <w:numId w:val="16"/>
        </w:numPr>
        <w:shd w:val="clear" w:color="auto" w:fill="FFFFFF"/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пополнить словарный запас.</w:t>
      </w:r>
    </w:p>
    <w:p w:rsidR="004B4DFE" w:rsidRPr="00E7524C" w:rsidRDefault="00031FA7" w:rsidP="004519A3">
      <w:pPr>
        <w:shd w:val="clear" w:color="auto" w:fill="FFFFFF"/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удобен в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коррекционной работе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выполнение этого задания не требует большого количества времени, но он [</w:t>
      </w:r>
      <w:proofErr w:type="spellStart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] решает очень важные задачи: учит обобщать, выделять главное, уметь находить ассоциации.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Подбирая 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синонимы, находя самые точные и емкие прилагательные и глаголы, ребенок, безусловно, развивает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Синквейны</w:t>
      </w:r>
      <w:proofErr w:type="spellEnd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на занятиях по развитию речи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</w:t>
      </w:r>
      <w:proofErr w:type="gram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изучение</w:t>
      </w:r>
      <w:proofErr w:type="gramEnd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по ознакомлению с окружающим миром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развивает критическое мышление: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ребенком</w:t>
      </w:r>
      <w:proofErr w:type="gramEnd"/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задача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выделить наиболее важные элементы из заданной темы, проанализировать и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краткое изложение.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метод может помочь лучше осмыслить и запомнить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изученный</w:t>
      </w:r>
      <w:r w:rsidRPr="0047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материал.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0D0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практике я применяю </w:t>
      </w:r>
      <w:proofErr w:type="gramStart"/>
      <w:r w:rsidR="002200D0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4519A3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4519A3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 с детьми</w:t>
      </w:r>
      <w:r w:rsidR="00C03CC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</w:t>
      </w:r>
      <w:r w:rsidR="00EE4175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3CC6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28C9" w:rsidRPr="00E7524C" w:rsidRDefault="007028C9" w:rsidP="004519A3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правилам составления синквейна относятся следующие:</w:t>
      </w:r>
    </w:p>
    <w:p w:rsidR="007028C9" w:rsidRPr="00E7524C" w:rsidRDefault="007028C9" w:rsidP="004519A3">
      <w:pPr>
        <w:numPr>
          <w:ilvl w:val="0"/>
          <w:numId w:val="2"/>
        </w:numPr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строка включает одно слово, слово-предмет, отражающее главную идею;</w:t>
      </w:r>
    </w:p>
    <w:p w:rsidR="007028C9" w:rsidRPr="00E7524C" w:rsidRDefault="007028C9" w:rsidP="004519A3">
      <w:pPr>
        <w:numPr>
          <w:ilvl w:val="0"/>
          <w:numId w:val="2"/>
        </w:numPr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вторая строка — два слова, слова-признаки, характеризующие предмет;</w:t>
      </w:r>
    </w:p>
    <w:p w:rsidR="007028C9" w:rsidRPr="00E7524C" w:rsidRDefault="007028C9" w:rsidP="004519A3">
      <w:pPr>
        <w:numPr>
          <w:ilvl w:val="0"/>
          <w:numId w:val="2"/>
        </w:numPr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 строка — три слова, слова-действия, описывающие действия в рамках темы;</w:t>
      </w:r>
    </w:p>
    <w:p w:rsidR="007028C9" w:rsidRPr="00E7524C" w:rsidRDefault="007028C9" w:rsidP="004519A3">
      <w:pPr>
        <w:numPr>
          <w:ilvl w:val="0"/>
          <w:numId w:val="2"/>
        </w:numPr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четвертая строка — фраза из нескольких слов, показывающая отношение автора к теме;</w:t>
      </w:r>
    </w:p>
    <w:p w:rsidR="004F594B" w:rsidRPr="00E7524C" w:rsidRDefault="007028C9" w:rsidP="004519A3">
      <w:pPr>
        <w:numPr>
          <w:ilvl w:val="0"/>
          <w:numId w:val="2"/>
        </w:numPr>
        <w:spacing w:after="0" w:line="240" w:lineRule="auto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пятая строка — слова, связанные с первым</w:t>
      </w:r>
      <w:r w:rsidR="00031FA7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словом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отражающие сущность </w:t>
      </w:r>
      <w:r w:rsidR="00031FA7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34464B" w:rsidRPr="00E7524C" w:rsidRDefault="00A22751" w:rsidP="004519A3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технология не требует особых условий </w:t>
      </w:r>
      <w:proofErr w:type="gramStart"/>
      <w:r w:rsidR="00031FA7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</w:t>
      </w:r>
      <w:r w:rsidR="00C46061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</w:t>
      </w:r>
      <w:proofErr w:type="gramEnd"/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педагогу оценить уровень усвоения ребенком пройденного материала, носит характер комплексного воздействия,</w:t>
      </w:r>
      <w:r w:rsidR="00031FA7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</w:t>
      </w:r>
      <w:r w:rsidR="00031FA7" w:rsidRPr="00E7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развивая речь, но способствуя развитию высших психических функций (памяти, внимания, мышления)</w:t>
      </w:r>
      <w:r w:rsidR="00031FA7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Позволяет </w:t>
      </w:r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быть активным, творческим участником образовательного процесса</w:t>
      </w:r>
      <w:r w:rsidR="00031FA7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516" w:rsidRPr="00E7524C" w:rsidRDefault="004235A1" w:rsidP="004519A3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031FA7" w:rsidRPr="00E7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Дидактический </w:t>
      </w:r>
      <w:proofErr w:type="spellStart"/>
      <w:r w:rsidR="00031FA7" w:rsidRPr="00E7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</w:t>
      </w:r>
      <w:proofErr w:type="spellEnd"/>
      <w:r w:rsidR="00031FA7" w:rsidRPr="00E7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основывается на содержательной стороне и синтаксической </w:t>
      </w:r>
      <w:proofErr w:type="spellStart"/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заданности</w:t>
      </w:r>
      <w:proofErr w:type="spellEnd"/>
      <w:r w:rsidR="0034464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строки. Его составление требует умения выбирать из имеющейся информации существенные элементы, делать выводы и кратко их формулировать.</w:t>
      </w:r>
      <w:r w:rsidR="004C482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(Пример</w:t>
      </w:r>
      <w:r w:rsidR="004519A3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C4828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4E4516" w:rsidRPr="00E7524C" w:rsidRDefault="00A22751" w:rsidP="004519A3">
      <w:pPr>
        <w:pStyle w:val="a3"/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 xml:space="preserve"> </w:t>
      </w:r>
      <w:r w:rsidR="004E4516" w:rsidRPr="00E7524C">
        <w:rPr>
          <w:rFonts w:ascii="Times New Roman" w:hAnsi="Times New Roman" w:cs="Times New Roman"/>
          <w:sz w:val="28"/>
          <w:szCs w:val="28"/>
        </w:rPr>
        <w:t>«РОССИЯ»</w:t>
      </w:r>
    </w:p>
    <w:p w:rsidR="004519A3" w:rsidRPr="00E7524C" w:rsidRDefault="004519A3" w:rsidP="004519A3">
      <w:pPr>
        <w:pStyle w:val="a3"/>
        <w:numPr>
          <w:ilvl w:val="0"/>
          <w:numId w:val="13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Россия</w:t>
      </w:r>
    </w:p>
    <w:p w:rsidR="004E4516" w:rsidRPr="00E7524C" w:rsidRDefault="004E4516" w:rsidP="004519A3">
      <w:pPr>
        <w:pStyle w:val="a3"/>
        <w:numPr>
          <w:ilvl w:val="0"/>
          <w:numId w:val="13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Какая она для вас? (великая, прекрасная, единственная, удивительная, любимая, могучая, многострадальная, богатая).</w:t>
      </w:r>
    </w:p>
    <w:p w:rsidR="004E4516" w:rsidRPr="00E7524C" w:rsidRDefault="004E4516" w:rsidP="004519A3">
      <w:pPr>
        <w:pStyle w:val="a3"/>
        <w:numPr>
          <w:ilvl w:val="0"/>
          <w:numId w:val="13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Что она делает для вас и других людей? (гордится, заботится, надеется, придаёт силы)</w:t>
      </w:r>
    </w:p>
    <w:p w:rsidR="004E4516" w:rsidRPr="00E7524C" w:rsidRDefault="004E4516" w:rsidP="004519A3">
      <w:pPr>
        <w:pStyle w:val="a3"/>
        <w:numPr>
          <w:ilvl w:val="0"/>
          <w:numId w:val="13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Афоризм, выражение, пословица или поговорка о России?            Лучше нет родного края!</w:t>
      </w:r>
    </w:p>
    <w:p w:rsidR="004E4516" w:rsidRPr="00E7524C" w:rsidRDefault="004E4516" w:rsidP="004519A3">
      <w:pPr>
        <w:pStyle w:val="a3"/>
        <w:numPr>
          <w:ilvl w:val="0"/>
          <w:numId w:val="13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 xml:space="preserve">Синоним </w:t>
      </w:r>
      <w:proofErr w:type="gramStart"/>
      <w:r w:rsidRPr="00E7524C">
        <w:rPr>
          <w:rFonts w:ascii="Times New Roman" w:hAnsi="Times New Roman" w:cs="Times New Roman"/>
          <w:sz w:val="28"/>
          <w:szCs w:val="28"/>
        </w:rPr>
        <w:t>или  как</w:t>
      </w:r>
      <w:proofErr w:type="gramEnd"/>
      <w:r w:rsidRPr="00E7524C">
        <w:rPr>
          <w:rFonts w:ascii="Times New Roman" w:hAnsi="Times New Roman" w:cs="Times New Roman"/>
          <w:sz w:val="28"/>
          <w:szCs w:val="28"/>
        </w:rPr>
        <w:t xml:space="preserve"> по-другому можно назвать Россию? (страна, отчизна, отечество) Россия – родина моя!</w:t>
      </w:r>
    </w:p>
    <w:p w:rsidR="004519A3" w:rsidRPr="00E7524C" w:rsidRDefault="004519A3" w:rsidP="004519A3">
      <w:pPr>
        <w:pStyle w:val="a3"/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«ОСЕНЬ»</w:t>
      </w:r>
    </w:p>
    <w:p w:rsidR="004519A3" w:rsidRPr="004519A3" w:rsidRDefault="004519A3" w:rsidP="004519A3">
      <w:pPr>
        <w:numPr>
          <w:ilvl w:val="0"/>
          <w:numId w:val="17"/>
        </w:numPr>
        <w:shd w:val="clear" w:color="auto" w:fill="FFFFFF"/>
        <w:spacing w:after="0" w:line="375" w:lineRule="atLeast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(1 сущ.).</w:t>
      </w:r>
    </w:p>
    <w:p w:rsidR="004519A3" w:rsidRPr="004519A3" w:rsidRDefault="004519A3" w:rsidP="004519A3">
      <w:pPr>
        <w:numPr>
          <w:ilvl w:val="0"/>
          <w:numId w:val="17"/>
        </w:numPr>
        <w:shd w:val="clear" w:color="auto" w:fill="FFFFFF"/>
        <w:spacing w:after="0" w:line="375" w:lineRule="atLeast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Холодная, дождливая (2 прил.).</w:t>
      </w:r>
    </w:p>
    <w:p w:rsidR="004519A3" w:rsidRPr="004519A3" w:rsidRDefault="004519A3" w:rsidP="004519A3">
      <w:pPr>
        <w:numPr>
          <w:ilvl w:val="0"/>
          <w:numId w:val="17"/>
        </w:numPr>
        <w:shd w:val="clear" w:color="auto" w:fill="FFFFFF"/>
        <w:spacing w:after="0" w:line="375" w:lineRule="atLeast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Наступает, желтеет, увядает (3 гл.).</w:t>
      </w:r>
    </w:p>
    <w:p w:rsidR="004519A3" w:rsidRPr="004519A3" w:rsidRDefault="004519A3" w:rsidP="004519A3">
      <w:pPr>
        <w:numPr>
          <w:ilvl w:val="0"/>
          <w:numId w:val="17"/>
        </w:numPr>
        <w:shd w:val="clear" w:color="auto" w:fill="FFFFFF"/>
        <w:spacing w:after="0" w:line="375" w:lineRule="atLeast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становится сильно короче (4 слова).</w:t>
      </w:r>
    </w:p>
    <w:p w:rsidR="004519A3" w:rsidRPr="004519A3" w:rsidRDefault="004519A3" w:rsidP="004519A3">
      <w:pPr>
        <w:numPr>
          <w:ilvl w:val="0"/>
          <w:numId w:val="17"/>
        </w:numPr>
        <w:shd w:val="clear" w:color="auto" w:fill="FFFFFF"/>
        <w:spacing w:after="0" w:line="375" w:lineRule="atLeast"/>
        <w:ind w:left="0"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9A3">
        <w:rPr>
          <w:rFonts w:ascii="Times New Roman" w:eastAsia="Times New Roman" w:hAnsi="Times New Roman" w:cs="Times New Roman"/>
          <w:sz w:val="28"/>
          <w:szCs w:val="28"/>
          <w:lang w:eastAsia="ru-RU"/>
        </w:rPr>
        <w:t>Увядание (1 сущ.).</w:t>
      </w:r>
    </w:p>
    <w:p w:rsidR="004E4516" w:rsidRPr="00E7524C" w:rsidRDefault="00053B8B" w:rsidP="004519A3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 xml:space="preserve">  </w:t>
      </w:r>
      <w:r w:rsidR="004E4516" w:rsidRPr="00E7524C">
        <w:rPr>
          <w:rFonts w:ascii="Times New Roman" w:hAnsi="Times New Roman" w:cs="Times New Roman"/>
          <w:sz w:val="28"/>
          <w:szCs w:val="28"/>
        </w:rPr>
        <w:t>«ДЕНЬ РОЖДЕНИЯ»</w:t>
      </w:r>
    </w:p>
    <w:p w:rsidR="004E4516" w:rsidRPr="00E7524C" w:rsidRDefault="004E4516" w:rsidP="004519A3">
      <w:pPr>
        <w:pStyle w:val="a3"/>
        <w:numPr>
          <w:ilvl w:val="0"/>
          <w:numId w:val="14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День рождения</w:t>
      </w:r>
    </w:p>
    <w:p w:rsidR="004E4516" w:rsidRPr="00E7524C" w:rsidRDefault="004E4516" w:rsidP="004519A3">
      <w:pPr>
        <w:pStyle w:val="a3"/>
        <w:numPr>
          <w:ilvl w:val="0"/>
          <w:numId w:val="14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Яркое, незабываемое</w:t>
      </w:r>
    </w:p>
    <w:p w:rsidR="004E4516" w:rsidRPr="00E7524C" w:rsidRDefault="004E4516" w:rsidP="004519A3">
      <w:pPr>
        <w:pStyle w:val="a3"/>
        <w:numPr>
          <w:ilvl w:val="0"/>
          <w:numId w:val="14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Поздравляют, дарят, любят</w:t>
      </w:r>
    </w:p>
    <w:p w:rsidR="004E4516" w:rsidRPr="00E7524C" w:rsidRDefault="004E4516" w:rsidP="004519A3">
      <w:pPr>
        <w:pStyle w:val="a3"/>
        <w:numPr>
          <w:ilvl w:val="0"/>
          <w:numId w:val="14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Счастливое торжество раз в году</w:t>
      </w:r>
    </w:p>
    <w:p w:rsidR="004E4516" w:rsidRPr="00E7524C" w:rsidRDefault="004E4516" w:rsidP="004519A3">
      <w:pPr>
        <w:pStyle w:val="a3"/>
        <w:numPr>
          <w:ilvl w:val="0"/>
          <w:numId w:val="14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Праздник</w:t>
      </w:r>
    </w:p>
    <w:p w:rsidR="004E4516" w:rsidRPr="00E7524C" w:rsidRDefault="004E4516" w:rsidP="004519A3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 xml:space="preserve"> «НОВЫЙ ГОД»</w:t>
      </w:r>
    </w:p>
    <w:p w:rsidR="004E4516" w:rsidRPr="00E7524C" w:rsidRDefault="004E4516" w:rsidP="004519A3">
      <w:pPr>
        <w:pStyle w:val="a3"/>
        <w:numPr>
          <w:ilvl w:val="0"/>
          <w:numId w:val="15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Новый год</w:t>
      </w:r>
    </w:p>
    <w:p w:rsidR="004E4516" w:rsidRPr="00E7524C" w:rsidRDefault="004E4516" w:rsidP="004519A3">
      <w:pPr>
        <w:pStyle w:val="a3"/>
        <w:numPr>
          <w:ilvl w:val="0"/>
          <w:numId w:val="15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Радостный, долгожданный</w:t>
      </w:r>
    </w:p>
    <w:p w:rsidR="004E4516" w:rsidRPr="00E7524C" w:rsidRDefault="004E4516" w:rsidP="004519A3">
      <w:pPr>
        <w:pStyle w:val="a3"/>
        <w:numPr>
          <w:ilvl w:val="0"/>
          <w:numId w:val="15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Приходит, веселит, радует</w:t>
      </w:r>
    </w:p>
    <w:p w:rsidR="004E4516" w:rsidRPr="00E7524C" w:rsidRDefault="004E4516" w:rsidP="004519A3">
      <w:pPr>
        <w:pStyle w:val="a3"/>
        <w:numPr>
          <w:ilvl w:val="0"/>
          <w:numId w:val="15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Я радуюсь новому году</w:t>
      </w:r>
    </w:p>
    <w:p w:rsidR="004E4516" w:rsidRPr="00E7524C" w:rsidRDefault="004E4516" w:rsidP="004519A3">
      <w:pPr>
        <w:pStyle w:val="a3"/>
        <w:numPr>
          <w:ilvl w:val="0"/>
          <w:numId w:val="15"/>
        </w:numPr>
        <w:spacing w:after="0" w:line="240" w:lineRule="auto"/>
        <w:ind w:left="0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524C">
        <w:rPr>
          <w:rFonts w:ascii="Times New Roman" w:hAnsi="Times New Roman" w:cs="Times New Roman"/>
          <w:sz w:val="28"/>
          <w:szCs w:val="28"/>
        </w:rPr>
        <w:t>Праздник, подарки</w:t>
      </w:r>
    </w:p>
    <w:p w:rsidR="004519A3" w:rsidRPr="00E7524C" w:rsidRDefault="004519A3" w:rsidP="000B63ED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spell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воспринимается дошкольниками как увлекательная игра, как возможность выразить свое мнение, согласиться или нет с мнением других, договориться, сохранить положительный психологический </w:t>
      </w:r>
      <w:proofErr w:type="gram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и  эмоциональный</w:t>
      </w:r>
      <w:proofErr w:type="gramEnd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настрой каждого ребенка.</w:t>
      </w:r>
    </w:p>
    <w:p w:rsidR="00F5707B" w:rsidRPr="00E7524C" w:rsidRDefault="004519A3" w:rsidP="00E7524C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использования </w:t>
      </w:r>
      <w:proofErr w:type="spell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быстром получении результата и закреплении его, облегчении процесса усвоения понятий и их содержания, расширении и актуализации словарного запаса, 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умение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свои мысли, подбирать нужные слова, выраб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атывает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анализу. Уже к концу года дети группы «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сильная подгруппа, самостоятельно справляются с заданием составить </w:t>
      </w:r>
      <w:proofErr w:type="spellStart"/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заданной теме. Можно говорить о том, что у детей 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расширился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активный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="000B63ED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точнее подбирать прилагательные и глаголы, легче складывают предложения. </w:t>
      </w:r>
      <w:r w:rsidR="00F5707B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  <w:r w:rsidR="0028635E"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3ED" w:rsidRPr="000B63ED" w:rsidRDefault="000B63ED" w:rsidP="00E7524C">
      <w:pPr>
        <w:numPr>
          <w:ilvl w:val="0"/>
          <w:numId w:val="18"/>
        </w:numPr>
        <w:spacing w:after="0" w:line="240" w:lineRule="auto"/>
        <w:ind w:left="0" w:firstLine="284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Борисова Л.В. Составление </w:t>
      </w:r>
      <w:proofErr w:type="spellStart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одна из инновационных технологий подачи материала по развитию речи/ Л.В. Борисова // </w:t>
      </w:r>
      <w:proofErr w:type="spellStart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прием развития речевого творчества. – 2018. - №5.</w:t>
      </w:r>
    </w:p>
    <w:p w:rsidR="000B63ED" w:rsidRPr="00E7524C" w:rsidRDefault="000B63ED" w:rsidP="00E7524C">
      <w:pPr>
        <w:numPr>
          <w:ilvl w:val="0"/>
          <w:numId w:val="18"/>
        </w:numPr>
        <w:spacing w:after="0" w:line="240" w:lineRule="auto"/>
        <w:ind w:left="0" w:firstLine="284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Душка Н.Д. </w:t>
      </w:r>
      <w:proofErr w:type="spellStart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по развитию речи с дошкольниками/ Н.Д. Душка // Журнал «Логопед</w:t>
      </w:r>
      <w:proofErr w:type="gramStart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>» .</w:t>
      </w:r>
      <w:proofErr w:type="gramEnd"/>
      <w:r w:rsidRPr="000B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2005. – С. 57 – 62. </w:t>
      </w:r>
    </w:p>
    <w:p w:rsidR="000B63ED" w:rsidRPr="000B63ED" w:rsidRDefault="000B63ED" w:rsidP="00E7524C">
      <w:pPr>
        <w:numPr>
          <w:ilvl w:val="0"/>
          <w:numId w:val="18"/>
        </w:numPr>
        <w:spacing w:after="0" w:line="240" w:lineRule="auto"/>
        <w:ind w:left="0" w:firstLine="284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524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Бытко</w:t>
      </w:r>
      <w:proofErr w:type="spellEnd"/>
      <w:r w:rsidRPr="00E7524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К.А. СИНКВЕЙН В РАБОТЕ ПО РАЗВИТИЮ РЕЧИ ДОШКОЛЬНИКОВ С ЗПР // Вестник науки №10 (67) том 2. С. 74 - 76. 2023 г. ISSN 2712-8849 // Электронный ресурс:</w:t>
      </w:r>
      <w:r w:rsidR="00E7524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7" w:tgtFrame="_blank" w:history="1">
        <w:r w:rsidRPr="00E7524C">
          <w:rPr>
            <w:rStyle w:val="a9"/>
            <w:rFonts w:ascii="Times New Roman" w:hAnsi="Times New Roman" w:cs="Times New Roman"/>
            <w:iCs/>
            <w:color w:val="auto"/>
            <w:sz w:val="28"/>
            <w:szCs w:val="28"/>
            <w:bdr w:val="none" w:sz="0" w:space="0" w:color="auto" w:frame="1"/>
          </w:rPr>
          <w:t>https://www.вестник-науки.рф/article/10174</w:t>
        </w:r>
      </w:hyperlink>
      <w:r w:rsidR="00E7524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7524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(дата обращения: 04.06.2025 г.)</w:t>
      </w:r>
    </w:p>
    <w:p w:rsidR="00E7524C" w:rsidRPr="00E7524C" w:rsidRDefault="00E7524C" w:rsidP="00E7524C">
      <w:pPr>
        <w:pStyle w:val="a3"/>
        <w:numPr>
          <w:ilvl w:val="0"/>
          <w:numId w:val="18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Акименко В.М. </w:t>
      </w:r>
      <w:r w:rsidRPr="00E75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 нарушения у детей. Ростов н/Д., 2008.</w:t>
      </w:r>
    </w:p>
    <w:p w:rsidR="00F5707B" w:rsidRPr="00E7524C" w:rsidRDefault="00F5707B" w:rsidP="00E7524C">
      <w:pPr>
        <w:spacing w:after="0" w:line="240" w:lineRule="auto"/>
        <w:ind w:right="2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5707B" w:rsidRPr="00E7524C" w:rsidSect="004519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256" w:rsidRDefault="00B23256" w:rsidP="007F6CCD">
      <w:pPr>
        <w:spacing w:after="0" w:line="240" w:lineRule="auto"/>
      </w:pPr>
      <w:r>
        <w:separator/>
      </w:r>
    </w:p>
  </w:endnote>
  <w:endnote w:type="continuationSeparator" w:id="0">
    <w:p w:rsidR="00B23256" w:rsidRDefault="00B23256" w:rsidP="007F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256" w:rsidRDefault="00B23256" w:rsidP="007F6CCD">
      <w:pPr>
        <w:spacing w:after="0" w:line="240" w:lineRule="auto"/>
      </w:pPr>
      <w:r>
        <w:separator/>
      </w:r>
    </w:p>
  </w:footnote>
  <w:footnote w:type="continuationSeparator" w:id="0">
    <w:p w:rsidR="00B23256" w:rsidRDefault="00B23256" w:rsidP="007F6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A1F02"/>
    <w:multiLevelType w:val="hybridMultilevel"/>
    <w:tmpl w:val="1A3CCD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30398A"/>
    <w:multiLevelType w:val="multilevel"/>
    <w:tmpl w:val="5698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63A25"/>
    <w:multiLevelType w:val="hybridMultilevel"/>
    <w:tmpl w:val="F8520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5667E"/>
    <w:multiLevelType w:val="multilevel"/>
    <w:tmpl w:val="8246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A005D"/>
    <w:multiLevelType w:val="hybridMultilevel"/>
    <w:tmpl w:val="54220F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7D8D"/>
    <w:multiLevelType w:val="hybridMultilevel"/>
    <w:tmpl w:val="F858D03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1CE11AC2"/>
    <w:multiLevelType w:val="multilevel"/>
    <w:tmpl w:val="77B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6F02E4"/>
    <w:multiLevelType w:val="multilevel"/>
    <w:tmpl w:val="342A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F4AB4"/>
    <w:multiLevelType w:val="multilevel"/>
    <w:tmpl w:val="2742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E33F5F"/>
    <w:multiLevelType w:val="multilevel"/>
    <w:tmpl w:val="E6C0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D40DA4"/>
    <w:multiLevelType w:val="hybridMultilevel"/>
    <w:tmpl w:val="9A088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AA1F3F"/>
    <w:multiLevelType w:val="hybridMultilevel"/>
    <w:tmpl w:val="F13E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F1027"/>
    <w:multiLevelType w:val="hybridMultilevel"/>
    <w:tmpl w:val="9CF8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B638D"/>
    <w:multiLevelType w:val="multilevel"/>
    <w:tmpl w:val="E648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D4249"/>
    <w:multiLevelType w:val="multilevel"/>
    <w:tmpl w:val="5D8E6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7217D6"/>
    <w:multiLevelType w:val="multilevel"/>
    <w:tmpl w:val="33AA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A676E8"/>
    <w:multiLevelType w:val="hybridMultilevel"/>
    <w:tmpl w:val="19EE03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54060"/>
    <w:multiLevelType w:val="multilevel"/>
    <w:tmpl w:val="C1080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5"/>
  </w:num>
  <w:num w:numId="5">
    <w:abstractNumId w:val="13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5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9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54B"/>
    <w:rsid w:val="000144AD"/>
    <w:rsid w:val="00021055"/>
    <w:rsid w:val="00031FA7"/>
    <w:rsid w:val="00053B8B"/>
    <w:rsid w:val="000B63ED"/>
    <w:rsid w:val="00121888"/>
    <w:rsid w:val="001268B7"/>
    <w:rsid w:val="00182330"/>
    <w:rsid w:val="00191C1E"/>
    <w:rsid w:val="001D145A"/>
    <w:rsid w:val="001D4E1E"/>
    <w:rsid w:val="002200D0"/>
    <w:rsid w:val="002540E5"/>
    <w:rsid w:val="0028635E"/>
    <w:rsid w:val="0034464B"/>
    <w:rsid w:val="003553A0"/>
    <w:rsid w:val="003904D0"/>
    <w:rsid w:val="00396FAC"/>
    <w:rsid w:val="00412275"/>
    <w:rsid w:val="004235A1"/>
    <w:rsid w:val="00446AE4"/>
    <w:rsid w:val="004519A3"/>
    <w:rsid w:val="00457A85"/>
    <w:rsid w:val="0047116F"/>
    <w:rsid w:val="004B4DFE"/>
    <w:rsid w:val="004C4828"/>
    <w:rsid w:val="004E4516"/>
    <w:rsid w:val="004F3C0E"/>
    <w:rsid w:val="004F594B"/>
    <w:rsid w:val="0053083A"/>
    <w:rsid w:val="00543BE8"/>
    <w:rsid w:val="005C7663"/>
    <w:rsid w:val="005F3ECE"/>
    <w:rsid w:val="00637686"/>
    <w:rsid w:val="0064017F"/>
    <w:rsid w:val="00677C72"/>
    <w:rsid w:val="006A1D8B"/>
    <w:rsid w:val="007028C9"/>
    <w:rsid w:val="00715517"/>
    <w:rsid w:val="00776919"/>
    <w:rsid w:val="007F6CCD"/>
    <w:rsid w:val="008040F2"/>
    <w:rsid w:val="008774CD"/>
    <w:rsid w:val="00904F41"/>
    <w:rsid w:val="00933936"/>
    <w:rsid w:val="009C3A8E"/>
    <w:rsid w:val="009D54A7"/>
    <w:rsid w:val="009E5F41"/>
    <w:rsid w:val="009F560A"/>
    <w:rsid w:val="00A22751"/>
    <w:rsid w:val="00A83BD5"/>
    <w:rsid w:val="00B161D9"/>
    <w:rsid w:val="00B23256"/>
    <w:rsid w:val="00B83C46"/>
    <w:rsid w:val="00BA073E"/>
    <w:rsid w:val="00BA19D5"/>
    <w:rsid w:val="00C03CC6"/>
    <w:rsid w:val="00C042C8"/>
    <w:rsid w:val="00C46061"/>
    <w:rsid w:val="00D54323"/>
    <w:rsid w:val="00E34ACB"/>
    <w:rsid w:val="00E7524C"/>
    <w:rsid w:val="00EB445E"/>
    <w:rsid w:val="00EC49A9"/>
    <w:rsid w:val="00EE4175"/>
    <w:rsid w:val="00F455C7"/>
    <w:rsid w:val="00F5707B"/>
    <w:rsid w:val="00F959C1"/>
    <w:rsid w:val="00F96BFB"/>
    <w:rsid w:val="00FE254B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3A9E77-30D9-43F7-AF7F-BDE27306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F4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1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F6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6CCD"/>
  </w:style>
  <w:style w:type="paragraph" w:styleId="a7">
    <w:name w:val="footer"/>
    <w:basedOn w:val="a"/>
    <w:link w:val="a8"/>
    <w:uiPriority w:val="99"/>
    <w:unhideWhenUsed/>
    <w:rsid w:val="007F6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CCD"/>
  </w:style>
  <w:style w:type="paragraph" w:customStyle="1" w:styleId="paragraph">
    <w:name w:val="paragraph"/>
    <w:basedOn w:val="a"/>
    <w:rsid w:val="00451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B63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xn----8sbempclcwd3bmt.xn--p1ai/article/101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ds3</cp:lastModifiedBy>
  <cp:revision>10</cp:revision>
  <cp:lastPrinted>2014-03-27T08:11:00Z</cp:lastPrinted>
  <dcterms:created xsi:type="dcterms:W3CDTF">2014-03-25T08:41:00Z</dcterms:created>
  <dcterms:modified xsi:type="dcterms:W3CDTF">2025-06-04T08:57:00Z</dcterms:modified>
</cp:coreProperties>
</file>