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895AD0" w14:textId="3FB14753" w:rsidR="00463012" w:rsidRDefault="00463012" w:rsidP="00396926">
      <w:pPr>
        <w:spacing w:after="0" w:line="360" w:lineRule="auto"/>
        <w:ind w:firstLine="709"/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Р</w:t>
      </w:r>
      <w:r w:rsidRPr="003862DF">
        <w:rPr>
          <w:rFonts w:eastAsia="Calibri"/>
          <w:b/>
          <w:szCs w:val="28"/>
        </w:rPr>
        <w:t>АЗВИТИЕ ПАМЯТИ У РЕБЕНКА КАК УСЛОВИЯ УСПЕШНОГО ПРОЦЕССА ОБУЧЕНИЯ</w:t>
      </w:r>
    </w:p>
    <w:p w14:paraId="762AC09A" w14:textId="77777777" w:rsidR="00396926" w:rsidRDefault="00396926" w:rsidP="00396926">
      <w:pPr>
        <w:spacing w:after="0" w:line="360" w:lineRule="auto"/>
        <w:ind w:firstLine="709"/>
        <w:jc w:val="center"/>
        <w:rPr>
          <w:rFonts w:eastAsia="Calibri"/>
          <w:b/>
          <w:szCs w:val="28"/>
        </w:rPr>
      </w:pPr>
    </w:p>
    <w:p w14:paraId="24891A86" w14:textId="1E89DA92" w:rsidR="00396926" w:rsidRDefault="00396926" w:rsidP="00396926">
      <w:pPr>
        <w:spacing w:line="276" w:lineRule="auto"/>
        <w:jc w:val="right"/>
        <w:rPr>
          <w:b/>
          <w:bCs/>
        </w:rPr>
      </w:pPr>
      <w:r>
        <w:rPr>
          <w:b/>
          <w:bCs/>
        </w:rPr>
        <w:t>Александрова Злата</w:t>
      </w:r>
      <w:r w:rsidRPr="00FC0661">
        <w:rPr>
          <w:b/>
          <w:bCs/>
        </w:rPr>
        <w:t xml:space="preserve"> Сергеевна</w:t>
      </w:r>
    </w:p>
    <w:p w14:paraId="3ACB4CE3" w14:textId="77777777" w:rsidR="00396926" w:rsidRPr="00703052" w:rsidRDefault="00396926" w:rsidP="00396926">
      <w:pPr>
        <w:spacing w:line="276" w:lineRule="auto"/>
        <w:jc w:val="right"/>
        <w:rPr>
          <w:b/>
          <w:bCs/>
        </w:rPr>
      </w:pPr>
      <w:r w:rsidRPr="00FC0661">
        <w:t>студент</w:t>
      </w:r>
    </w:p>
    <w:p w14:paraId="245181E0" w14:textId="77777777" w:rsidR="00396926" w:rsidRDefault="00396926" w:rsidP="00396926">
      <w:pPr>
        <w:spacing w:line="276" w:lineRule="auto"/>
        <w:jc w:val="right"/>
      </w:pPr>
      <w:r>
        <w:t xml:space="preserve">Научный руководитель: </w:t>
      </w:r>
    </w:p>
    <w:p w14:paraId="65F026F2" w14:textId="77777777" w:rsidR="00396926" w:rsidRDefault="00396926" w:rsidP="00396926">
      <w:pPr>
        <w:spacing w:line="276" w:lineRule="auto"/>
        <w:jc w:val="right"/>
      </w:pPr>
      <w:r>
        <w:rPr>
          <w:b/>
          <w:bCs/>
        </w:rPr>
        <w:t>Кузьменко Людмила Геннадьевна</w:t>
      </w:r>
      <w:r>
        <w:t xml:space="preserve">, </w:t>
      </w:r>
    </w:p>
    <w:p w14:paraId="4912F113" w14:textId="77777777" w:rsidR="00396926" w:rsidRPr="00470267" w:rsidRDefault="00396926" w:rsidP="00396926">
      <w:pPr>
        <w:spacing w:line="276" w:lineRule="auto"/>
        <w:jc w:val="right"/>
      </w:pPr>
      <w:r>
        <w:t xml:space="preserve">кандидат психологических наук, </w:t>
      </w:r>
      <w:r w:rsidRPr="00470267">
        <w:t>доцент</w:t>
      </w:r>
      <w:r>
        <w:t xml:space="preserve"> </w:t>
      </w:r>
    </w:p>
    <w:p w14:paraId="76B7339A" w14:textId="77777777" w:rsidR="00396926" w:rsidRDefault="00396926" w:rsidP="00396926">
      <w:pPr>
        <w:spacing w:line="276" w:lineRule="auto"/>
        <w:jc w:val="right"/>
      </w:pPr>
      <w:r>
        <w:t xml:space="preserve">СГПИ «Ставропольский государственный педагогический институт», </w:t>
      </w:r>
      <w:r w:rsidRPr="00470267">
        <w:t>в</w:t>
      </w:r>
      <w:r>
        <w:t xml:space="preserve"> г. Ессентуки</w:t>
      </w:r>
    </w:p>
    <w:p w14:paraId="3D047172" w14:textId="77777777" w:rsidR="00396926" w:rsidRDefault="00396926" w:rsidP="00396926">
      <w:pPr>
        <w:spacing w:after="0" w:line="360" w:lineRule="auto"/>
        <w:rPr>
          <w:rFonts w:eastAsia="Calibri"/>
          <w:b/>
          <w:szCs w:val="28"/>
        </w:rPr>
      </w:pPr>
    </w:p>
    <w:p w14:paraId="001C3E2D" w14:textId="54563F22" w:rsidR="00396926" w:rsidRPr="00396926" w:rsidRDefault="00396926" w:rsidP="00396926">
      <w:pPr>
        <w:spacing w:after="0" w:line="360" w:lineRule="auto"/>
        <w:ind w:firstLine="709"/>
        <w:jc w:val="both"/>
      </w:pPr>
      <w:r w:rsidRPr="00396926">
        <w:rPr>
          <w:b/>
          <w:bCs/>
        </w:rPr>
        <w:t>Аннотация.</w:t>
      </w:r>
      <w:r w:rsidRPr="00396926">
        <w:t xml:space="preserve"> В статье рассматривается актуальность темы развития памяти у детей как важнейшего условия успешного процесса обучения. Оценивается роль памяти в формировании когнитивных способностей ребенка, её влияния на восприятие, усвоение и использование знаний в учебной деятельности.</w:t>
      </w:r>
      <w:r>
        <w:t xml:space="preserve"> Р</w:t>
      </w:r>
      <w:r w:rsidRPr="00396926">
        <w:t xml:space="preserve">азвитие различных видов памяти — зрительной, слуховой и словесно-логической — является необходимым компонентом для обеспечения эффективного обучения и адаптации детей в образовательной среде. </w:t>
      </w:r>
    </w:p>
    <w:p w14:paraId="5689F786" w14:textId="4F059B12" w:rsidR="00396926" w:rsidRDefault="00396926" w:rsidP="00396926">
      <w:pPr>
        <w:spacing w:after="0" w:line="360" w:lineRule="auto"/>
        <w:ind w:firstLine="709"/>
        <w:jc w:val="both"/>
        <w:rPr>
          <w:lang w:val="en-US"/>
        </w:rPr>
      </w:pPr>
      <w:r w:rsidRPr="00396926">
        <w:rPr>
          <w:b/>
          <w:bCs/>
        </w:rPr>
        <w:t>Ключевые слова:</w:t>
      </w:r>
      <w:r w:rsidRPr="00396926">
        <w:t xml:space="preserve"> </w:t>
      </w:r>
      <w:r>
        <w:t>память, младший школьник, запоминание, мотивация, информация</w:t>
      </w:r>
      <w:r w:rsidRPr="00396926">
        <w:t xml:space="preserve">. </w:t>
      </w:r>
    </w:p>
    <w:p w14:paraId="2F204B7D" w14:textId="77777777" w:rsidR="00396926" w:rsidRPr="00396926" w:rsidRDefault="00396926" w:rsidP="00396926">
      <w:pPr>
        <w:spacing w:after="0" w:line="360" w:lineRule="auto"/>
        <w:ind w:firstLine="709"/>
        <w:jc w:val="both"/>
        <w:rPr>
          <w:lang w:val="en-US"/>
        </w:rPr>
      </w:pPr>
    </w:p>
    <w:p w14:paraId="0A48603E" w14:textId="095AD1F7" w:rsidR="00396926" w:rsidRPr="00396926" w:rsidRDefault="00396926" w:rsidP="00396926">
      <w:pPr>
        <w:spacing w:after="0" w:line="360" w:lineRule="auto"/>
        <w:ind w:firstLine="709"/>
        <w:jc w:val="center"/>
        <w:rPr>
          <w:b/>
          <w:bCs/>
          <w:lang w:val="en-US"/>
        </w:rPr>
      </w:pPr>
      <w:r w:rsidRPr="00396926">
        <w:rPr>
          <w:b/>
          <w:bCs/>
          <w:lang w:val="en-US"/>
        </w:rPr>
        <w:t>DEVELOPING A CHILD'S MEMORY AS A PREREQUISITE FOR A SUCCESSFUL LEARNING PROCESS</w:t>
      </w:r>
    </w:p>
    <w:p w14:paraId="7EF4A7E3" w14:textId="63F59151" w:rsidR="00396926" w:rsidRPr="001A114B" w:rsidRDefault="00396926" w:rsidP="00396926">
      <w:pPr>
        <w:spacing w:line="360" w:lineRule="auto"/>
        <w:jc w:val="right"/>
        <w:rPr>
          <w:b/>
          <w:bCs/>
          <w:lang w:val="en-US"/>
        </w:rPr>
      </w:pPr>
      <w:r>
        <w:rPr>
          <w:b/>
          <w:bCs/>
          <w:lang w:val="en-US"/>
        </w:rPr>
        <w:t>Alexandrova Zlata</w:t>
      </w:r>
      <w:r>
        <w:rPr>
          <w:b/>
          <w:bCs/>
          <w:lang w:val="en-US"/>
        </w:rPr>
        <w:t xml:space="preserve"> </w:t>
      </w:r>
      <w:r w:rsidRPr="001A114B">
        <w:rPr>
          <w:b/>
          <w:bCs/>
          <w:lang w:val="en-US"/>
        </w:rPr>
        <w:t>Sergeevna</w:t>
      </w:r>
    </w:p>
    <w:p w14:paraId="0AD9B909" w14:textId="77777777" w:rsidR="00396926" w:rsidRPr="00703052" w:rsidRDefault="00396926" w:rsidP="00396926">
      <w:pPr>
        <w:spacing w:line="360" w:lineRule="auto"/>
        <w:jc w:val="right"/>
        <w:rPr>
          <w:lang w:val="en-US"/>
        </w:rPr>
      </w:pPr>
      <w:r w:rsidRPr="003E030D">
        <w:rPr>
          <w:lang w:val="en-US"/>
        </w:rPr>
        <w:t xml:space="preserve">Scientific </w:t>
      </w:r>
      <w:r>
        <w:rPr>
          <w:lang w:val="en-US"/>
        </w:rPr>
        <w:t>adviser</w:t>
      </w:r>
      <w:r w:rsidRPr="003E030D">
        <w:rPr>
          <w:lang w:val="en-US"/>
        </w:rPr>
        <w:t xml:space="preserve">: </w:t>
      </w:r>
      <w:r>
        <w:rPr>
          <w:b/>
          <w:bCs/>
          <w:lang w:val="en-US"/>
        </w:rPr>
        <w:t>Kuzmenko L.G.</w:t>
      </w:r>
    </w:p>
    <w:p w14:paraId="2E7CA5E2" w14:textId="77777777" w:rsidR="00396926" w:rsidRPr="00396926" w:rsidRDefault="00396926" w:rsidP="00E23E0F">
      <w:pPr>
        <w:spacing w:after="0" w:line="360" w:lineRule="auto"/>
        <w:ind w:firstLine="709"/>
        <w:jc w:val="both"/>
        <w:rPr>
          <w:b/>
          <w:bCs/>
          <w:lang w:val="en-US"/>
        </w:rPr>
      </w:pPr>
    </w:p>
    <w:p w14:paraId="3E6A14B5" w14:textId="77777777" w:rsidR="00396926" w:rsidRPr="00396926" w:rsidRDefault="00396926" w:rsidP="00396926">
      <w:pPr>
        <w:spacing w:after="0" w:line="360" w:lineRule="auto"/>
        <w:ind w:firstLine="709"/>
        <w:jc w:val="both"/>
        <w:rPr>
          <w:b/>
          <w:bCs/>
          <w:lang w:val="en-US"/>
        </w:rPr>
      </w:pPr>
      <w:r w:rsidRPr="00396926">
        <w:rPr>
          <w:b/>
          <w:bCs/>
          <w:lang w:val="en-US"/>
        </w:rPr>
        <w:t xml:space="preserve">Annotation. </w:t>
      </w:r>
      <w:r w:rsidRPr="00396926">
        <w:rPr>
          <w:i/>
          <w:iCs/>
          <w:lang w:val="en-US"/>
        </w:rPr>
        <w:t xml:space="preserve">The article examines the relevance of the topic of memory development in children as the most important condition for a successful learning </w:t>
      </w:r>
      <w:r w:rsidRPr="00396926">
        <w:rPr>
          <w:i/>
          <w:iCs/>
          <w:lang w:val="en-US"/>
        </w:rPr>
        <w:lastRenderedPageBreak/>
        <w:t>process. The role of memory in the formation of a child's cognitive abilities, its influence on the perception, assimilation and use of knowledge in educational activities is assessed. The development of various types of memory — visual, auditory, and verbal-logical — is a necessary component for ensuring effective learning and adaptation of children in an educational environment</w:t>
      </w:r>
      <w:r w:rsidRPr="00396926">
        <w:rPr>
          <w:b/>
          <w:bCs/>
          <w:lang w:val="en-US"/>
        </w:rPr>
        <w:t xml:space="preserve">. </w:t>
      </w:r>
    </w:p>
    <w:p w14:paraId="26D0A32B" w14:textId="06A94B15" w:rsidR="00396926" w:rsidRPr="00396926" w:rsidRDefault="00396926" w:rsidP="00396926">
      <w:pPr>
        <w:spacing w:after="0" w:line="360" w:lineRule="auto"/>
        <w:ind w:firstLine="709"/>
        <w:jc w:val="both"/>
        <w:rPr>
          <w:i/>
          <w:iCs/>
          <w:lang w:val="en-US"/>
        </w:rPr>
      </w:pPr>
      <w:r w:rsidRPr="00396926">
        <w:rPr>
          <w:b/>
          <w:bCs/>
          <w:lang w:val="en-US"/>
        </w:rPr>
        <w:t xml:space="preserve">Keywords: </w:t>
      </w:r>
      <w:r w:rsidRPr="00396926">
        <w:rPr>
          <w:i/>
          <w:iCs/>
          <w:lang w:val="en-US"/>
        </w:rPr>
        <w:t>memory, primary school student, memorization, motivation, information.</w:t>
      </w:r>
    </w:p>
    <w:p w14:paraId="25BCDBA3" w14:textId="77777777" w:rsidR="00463012" w:rsidRPr="00396926" w:rsidRDefault="00463012" w:rsidP="00463012">
      <w:pPr>
        <w:spacing w:after="0" w:line="360" w:lineRule="auto"/>
        <w:ind w:firstLine="709"/>
        <w:jc w:val="both"/>
        <w:rPr>
          <w:lang w:val="en-US"/>
        </w:rPr>
      </w:pPr>
    </w:p>
    <w:p w14:paraId="136A2B80" w14:textId="3FDD3EBE" w:rsidR="00463012" w:rsidRDefault="00463012" w:rsidP="00463012">
      <w:pPr>
        <w:spacing w:after="0" w:line="360" w:lineRule="auto"/>
        <w:ind w:firstLine="709"/>
        <w:jc w:val="both"/>
      </w:pPr>
      <w:r>
        <w:t>Память — это одна из биологических функций организма, которая заключается в восприятии, сохранении и воспроизводстве информации, полученной в процессе познавательной активности. Это сложный многокомпонентный процесс, включающий несколько этапов, которые позволяют эффективно изучать и использовать информацию.</w:t>
      </w:r>
    </w:p>
    <w:p w14:paraId="6B1396DA" w14:textId="77777777" w:rsidR="00463012" w:rsidRPr="00C663EA" w:rsidRDefault="00463012" w:rsidP="00463012">
      <w:pPr>
        <w:spacing w:after="0" w:line="360" w:lineRule="auto"/>
        <w:ind w:firstLine="709"/>
        <w:jc w:val="both"/>
      </w:pPr>
      <w:r w:rsidRPr="00C663EA">
        <w:t>Многие люди о качестве памяти судят только по процессу воспроизведения. Мы стремимся, чтобы оно было точным и своевременным. При этом, чтобы информация выдавалась именно тогда, когда в ней появилась нужда. За это ответственна готовность памяти.</w:t>
      </w:r>
    </w:p>
    <w:p w14:paraId="698F22BA" w14:textId="77777777" w:rsidR="00463012" w:rsidRPr="00C663EA" w:rsidRDefault="00463012" w:rsidP="00463012">
      <w:pPr>
        <w:spacing w:after="0" w:line="360" w:lineRule="auto"/>
        <w:ind w:firstLine="709"/>
        <w:jc w:val="both"/>
      </w:pPr>
      <w:r w:rsidRPr="00C663EA">
        <w:t>К запоминанию можно предъявить следующие требования: запоминать можно быстро и медленно, много и мало, — и лучшей будет считаться память того, кто запоминает быстро и много.</w:t>
      </w:r>
    </w:p>
    <w:p w14:paraId="33342B63" w14:textId="77777777" w:rsidR="00463012" w:rsidRDefault="00463012" w:rsidP="00463012">
      <w:pPr>
        <w:spacing w:after="0" w:line="360" w:lineRule="auto"/>
        <w:ind w:firstLine="709"/>
        <w:jc w:val="both"/>
      </w:pPr>
      <w:r w:rsidRPr="00C663EA">
        <w:t>К сохранению же предъявляются следующие требования — хранить надежно, долго и без потерь.</w:t>
      </w:r>
    </w:p>
    <w:p w14:paraId="73714B6E" w14:textId="77777777" w:rsidR="00463012" w:rsidRDefault="00463012" w:rsidP="00463012">
      <w:pPr>
        <w:spacing w:after="0" w:line="360" w:lineRule="auto"/>
        <w:ind w:firstLine="709"/>
        <w:jc w:val="both"/>
      </w:pPr>
      <w:r>
        <w:t>Память включает в себя три основных этапа:</w:t>
      </w:r>
    </w:p>
    <w:p w14:paraId="5C67AC53" w14:textId="77777777" w:rsidR="00463012" w:rsidRDefault="00463012" w:rsidP="00463012">
      <w:pPr>
        <w:spacing w:after="0" w:line="360" w:lineRule="auto"/>
        <w:ind w:firstLine="709"/>
        <w:jc w:val="both"/>
      </w:pPr>
      <w:r>
        <w:t>1. Запоминание (кодирование) — это процесс преобразования принятой информации в форму, пригодную для ее сохранения в памяти.</w:t>
      </w:r>
    </w:p>
    <w:p w14:paraId="104AE59D" w14:textId="77777777" w:rsidR="00463012" w:rsidRDefault="00463012" w:rsidP="00463012">
      <w:pPr>
        <w:spacing w:after="0" w:line="360" w:lineRule="auto"/>
        <w:ind w:firstLine="709"/>
        <w:jc w:val="both"/>
      </w:pPr>
      <w:r>
        <w:t>2. Хранение — на этом этапе информация сохраняется в памяти на определенный срок, который зависит от ее изобретательности и частоты повторений.</w:t>
      </w:r>
    </w:p>
    <w:p w14:paraId="24577C5F" w14:textId="77777777" w:rsidR="00463012" w:rsidRDefault="00463012" w:rsidP="00463012">
      <w:pPr>
        <w:spacing w:after="0" w:line="360" w:lineRule="auto"/>
        <w:ind w:firstLine="709"/>
        <w:jc w:val="both"/>
      </w:pPr>
      <w:r>
        <w:t>3. Воспроизведение — процесс извлечения информации из памяти, который позволяет использовать ее в штатных условиях.</w:t>
      </w:r>
    </w:p>
    <w:p w14:paraId="44B3529C" w14:textId="7F4E0D14" w:rsidR="00463012" w:rsidRDefault="00463012" w:rsidP="00463012">
      <w:pPr>
        <w:spacing w:after="0" w:line="360" w:lineRule="auto"/>
        <w:ind w:firstLine="709"/>
        <w:jc w:val="both"/>
      </w:pPr>
      <w:r>
        <w:lastRenderedPageBreak/>
        <w:t xml:space="preserve">Память детей отличается от памяти взрослых, что обусловлено как возрастными, так и сопутствующими особенностями. На данном этапе развития памяти ребенок еще находится в процессе формирования и развития поэтапно, что делает его более восприимчивым к разнообразным изменениям и воздействиям. </w:t>
      </w:r>
    </w:p>
    <w:p w14:paraId="0943E007" w14:textId="0BF61F93" w:rsidR="00463012" w:rsidRDefault="00463012" w:rsidP="00463012">
      <w:pPr>
        <w:spacing w:after="0" w:line="360" w:lineRule="auto"/>
        <w:ind w:firstLine="709"/>
        <w:jc w:val="both"/>
      </w:pPr>
      <w:r>
        <w:t>По мере взросления детской памяти начинает формироваться и долговременная память, которая отличается высокой ёмкостью и подготовленностью.</w:t>
      </w:r>
    </w:p>
    <w:p w14:paraId="491300F8" w14:textId="77777777" w:rsidR="00463012" w:rsidRDefault="00463012" w:rsidP="00463012">
      <w:pPr>
        <w:spacing w:after="0" w:line="360" w:lineRule="auto"/>
        <w:ind w:firstLine="709"/>
        <w:jc w:val="both"/>
      </w:pPr>
      <w:r>
        <w:t>Таким образом, учет таких факторов, как возраст, эмоциональное состояние, особенности и методика преподавания, позволяет выбрать более эффективные методы обучения, которые обеспечивают развитие памяти и устойчивые результаты.</w:t>
      </w:r>
    </w:p>
    <w:p w14:paraId="17955663" w14:textId="77777777" w:rsidR="00463012" w:rsidRDefault="00463012" w:rsidP="00463012">
      <w:pPr>
        <w:spacing w:after="0" w:line="360" w:lineRule="auto"/>
        <w:ind w:firstLine="709"/>
        <w:jc w:val="both"/>
      </w:pPr>
      <w:r>
        <w:t>Еще одним важным аспектом в механизмах запоминания является структурирование информации. Когда информация организована и разделена на части, ее становится легче воспринимать и запоминать. В младшем школьном возрасте дети начинают осознавать смысл разделения информации на блоки и выделения основных мыслей. Например, составление схем и таблиц помогает ребенку удостоверить знания, что способствует их лучшему формированию и запоминанию.</w:t>
      </w:r>
    </w:p>
    <w:p w14:paraId="7D5E8798" w14:textId="77777777" w:rsidR="00463012" w:rsidRPr="00E23E0F" w:rsidRDefault="00463012" w:rsidP="00463012">
      <w:pPr>
        <w:spacing w:after="0" w:line="360" w:lineRule="auto"/>
        <w:ind w:firstLine="709"/>
        <w:jc w:val="both"/>
      </w:pPr>
      <w:r w:rsidRPr="00E23E0F">
        <w:t>Для эффективного развития памяти необходимо сначала узнать её исходный уровень у детей, поэтому важным этапом является диагностика этого познавательного процесса.</w:t>
      </w:r>
    </w:p>
    <w:p w14:paraId="3A3597A3" w14:textId="77777777" w:rsidR="00463012" w:rsidRPr="00E23E0F" w:rsidRDefault="00463012" w:rsidP="00463012">
      <w:pPr>
        <w:spacing w:after="0" w:line="360" w:lineRule="auto"/>
        <w:ind w:firstLine="709"/>
        <w:jc w:val="both"/>
      </w:pPr>
      <w:r w:rsidRPr="00E23E0F">
        <w:t>Для того чтобы диагностика была более объективной, необходимо определить соответствующие критерии. Также важно выбрать методики диагностики, которые соответствуют этим критериям.</w:t>
      </w:r>
    </w:p>
    <w:p w14:paraId="35072161" w14:textId="77777777" w:rsidR="00463012" w:rsidRPr="00E23E0F" w:rsidRDefault="00463012" w:rsidP="00463012">
      <w:pPr>
        <w:spacing w:after="0" w:line="360" w:lineRule="auto"/>
        <w:ind w:firstLine="709"/>
        <w:jc w:val="both"/>
      </w:pPr>
      <w:r>
        <w:t>Основные к</w:t>
      </w:r>
      <w:r w:rsidRPr="00E23E0F">
        <w:t xml:space="preserve">ритерии для оценки памяти у </w:t>
      </w:r>
      <w:r>
        <w:t>младших школьников</w:t>
      </w:r>
      <w:r w:rsidRPr="00E23E0F">
        <w:t>: зрительная, слуховая и словесно-логическая память. Эти виды памяти оказывают наибольшее влияние на успешность учебной деятельности в дальнейшем.</w:t>
      </w:r>
    </w:p>
    <w:p w14:paraId="19D83C7D" w14:textId="052BFA1E" w:rsidR="00463012" w:rsidRDefault="00463012" w:rsidP="00463012">
      <w:pPr>
        <w:spacing w:after="0" w:line="360" w:lineRule="auto"/>
        <w:ind w:firstLine="709"/>
        <w:jc w:val="both"/>
      </w:pPr>
      <w:r>
        <w:lastRenderedPageBreak/>
        <w:t>Повторение предназначено для хранения изученной информации в долговременной памяти. Этот механизм особенно важен в процессе обучения, поскольку позволяет переносить материал из кратковременной памяти в долговременную, где информация сохраняется на длительный срок. Однако простое повторение недостаточно; важно, чтобы повторения были организованы правильно и эффективно.</w:t>
      </w:r>
    </w:p>
    <w:p w14:paraId="5BA42F57" w14:textId="44B905BB" w:rsidR="00463012" w:rsidRDefault="00463012" w:rsidP="00463012">
      <w:pPr>
        <w:spacing w:after="0" w:line="360" w:lineRule="auto"/>
        <w:ind w:firstLine="709"/>
        <w:jc w:val="both"/>
      </w:pPr>
      <w:r>
        <w:t>Контекст, в котором происходит повторение, также важен для обеспечения информации. Повторение изученного материала в разных контекстах помогает обучающимся лучше интегрировать новые знания и закрепить их в долговременной памяти.</w:t>
      </w:r>
    </w:p>
    <w:p w14:paraId="558608BB" w14:textId="77777777" w:rsidR="00463012" w:rsidRDefault="00463012" w:rsidP="00463012">
      <w:pPr>
        <w:spacing w:after="0" w:line="360" w:lineRule="auto"/>
        <w:ind w:firstLine="709"/>
        <w:jc w:val="both"/>
      </w:pPr>
      <w:r>
        <w:t>Одним из основных недостатков метода повторения является то, что он обеспечивает внешнее запоминание. Когда дети повторяют материал, они часто не впитывают суть информации, а просто механическое ее воспроизведение вызывает. Это приводит к тому, что информация сохраняется в памяти, но без необходимости организации и понимания, что затрудняет ее использование в новой установке. Важно, чтобы в процессе запоминания происходило осмысленное восприятие материала, а не только его механическое заучивание.</w:t>
      </w:r>
    </w:p>
    <w:p w14:paraId="68606816" w14:textId="6AAF6EB2" w:rsidR="00463012" w:rsidRDefault="00463012" w:rsidP="00463012">
      <w:pPr>
        <w:spacing w:after="0" w:line="360" w:lineRule="auto"/>
        <w:ind w:firstLine="709"/>
        <w:jc w:val="both"/>
      </w:pPr>
      <w:r w:rsidRPr="00DC290E">
        <w:t>Еще одним важным моментом является то, что метод повторения может оказаться скучным и монотонным для детей, особенно если материал повторяется без изменений. Для младших школьников очень важно поддерживать интерес и мотивацию к обучению. Монотонное повторение может привести к снижению мотивации и потере интереса, что, в свою очередь, приведет к снижению эффективности задумок и изменения материала.</w:t>
      </w:r>
    </w:p>
    <w:p w14:paraId="06A863AF" w14:textId="0504EC5F" w:rsidR="00463012" w:rsidRDefault="00463012" w:rsidP="00463012">
      <w:pPr>
        <w:spacing w:after="0" w:line="360" w:lineRule="auto"/>
        <w:ind w:firstLine="709"/>
        <w:jc w:val="both"/>
      </w:pPr>
      <w:r w:rsidRPr="00CB5C8B">
        <w:t xml:space="preserve">Таким образом, подходы и методы, направленные на развитие памяти у детей, должны быть многосторонними и гибкими. Использование как традиционных педагогических методов, таких как мнемотехники, игровые подходы, так и современных цифровых технологий позволяет создать комплексную систему, в которой развитие памяти становится не только </w:t>
      </w:r>
      <w:r w:rsidRPr="00CB5C8B">
        <w:lastRenderedPageBreak/>
        <w:t>процессом запоминания информации, но и важным этапом развития когнитивных способностей в целом.</w:t>
      </w:r>
    </w:p>
    <w:p w14:paraId="17CFBCB0" w14:textId="77777777" w:rsidR="00814A07" w:rsidRDefault="00814A07" w:rsidP="00463012">
      <w:pPr>
        <w:spacing w:after="0"/>
        <w:jc w:val="both"/>
        <w:rPr>
          <w:lang w:val="en-US"/>
        </w:rPr>
      </w:pPr>
    </w:p>
    <w:p w14:paraId="64BF1CCC" w14:textId="77777777" w:rsidR="0041348E" w:rsidRDefault="0041348E" w:rsidP="00463012">
      <w:pPr>
        <w:spacing w:after="0"/>
        <w:jc w:val="both"/>
        <w:rPr>
          <w:lang w:val="en-US"/>
        </w:rPr>
      </w:pPr>
    </w:p>
    <w:p w14:paraId="0B066EF4" w14:textId="77777777" w:rsidR="0041348E" w:rsidRDefault="0041348E" w:rsidP="0041348E">
      <w:pPr>
        <w:spacing w:after="0" w:line="360" w:lineRule="auto"/>
        <w:ind w:firstLine="709"/>
        <w:jc w:val="center"/>
        <w:rPr>
          <w:b/>
          <w:bCs/>
        </w:rPr>
      </w:pPr>
      <w:r w:rsidRPr="00DA46B1">
        <w:rPr>
          <w:b/>
          <w:bCs/>
        </w:rPr>
        <w:t>СПИСОК</w:t>
      </w:r>
      <w:r>
        <w:t xml:space="preserve"> </w:t>
      </w:r>
      <w:r w:rsidRPr="00DA46B1">
        <w:rPr>
          <w:b/>
          <w:bCs/>
        </w:rPr>
        <w:t>ЛИТЕРАТУРЫ</w:t>
      </w:r>
    </w:p>
    <w:p w14:paraId="70651DF6" w14:textId="10EDD821" w:rsidR="0041348E" w:rsidRPr="0041348E" w:rsidRDefault="0041348E" w:rsidP="0041348E">
      <w:pPr>
        <w:pStyle w:val="a7"/>
        <w:numPr>
          <w:ilvl w:val="0"/>
          <w:numId w:val="3"/>
        </w:numPr>
        <w:spacing w:line="360" w:lineRule="auto"/>
        <w:jc w:val="both"/>
      </w:pPr>
      <w:r w:rsidRPr="0034562D">
        <w:rPr>
          <w:lang w:eastAsia="ru-RU"/>
        </w:rPr>
        <w:t>Громова, Е. А. Эмоциональная память и ее механизмы / Е. А. Громова. – М.:</w:t>
      </w:r>
      <w:r w:rsidRPr="0034562D">
        <w:t xml:space="preserve"> </w:t>
      </w:r>
      <w:r w:rsidRPr="0034562D">
        <w:rPr>
          <w:lang w:eastAsia="ru-RU"/>
        </w:rPr>
        <w:t>Наука, 2002 – 145 с.</w:t>
      </w:r>
      <w:r w:rsidRPr="00BA50AE">
        <w:rPr>
          <w:lang w:eastAsia="ru-RU"/>
        </w:rPr>
        <w:t xml:space="preserve"> </w:t>
      </w:r>
    </w:p>
    <w:p w14:paraId="0629C20F" w14:textId="2D27F169" w:rsidR="0041348E" w:rsidRPr="0041348E" w:rsidRDefault="0041348E" w:rsidP="0041348E">
      <w:pPr>
        <w:pStyle w:val="a7"/>
        <w:numPr>
          <w:ilvl w:val="0"/>
          <w:numId w:val="3"/>
        </w:numPr>
        <w:spacing w:line="360" w:lineRule="auto"/>
        <w:jc w:val="both"/>
      </w:pPr>
      <w:r>
        <w:rPr>
          <w:lang w:eastAsia="ru-RU"/>
        </w:rPr>
        <w:t>З</w:t>
      </w:r>
      <w:r w:rsidRPr="0034562D">
        <w:rPr>
          <w:lang w:eastAsia="ru-RU"/>
        </w:rPr>
        <w:t xml:space="preserve">ефиров Т.Л. </w:t>
      </w:r>
      <w:proofErr w:type="spellStart"/>
      <w:r w:rsidRPr="0034562D">
        <w:rPr>
          <w:lang w:eastAsia="ru-RU"/>
        </w:rPr>
        <w:t>Зиятдинова</w:t>
      </w:r>
      <w:proofErr w:type="spellEnd"/>
      <w:r w:rsidRPr="0034562D">
        <w:rPr>
          <w:lang w:eastAsia="ru-RU"/>
        </w:rPr>
        <w:t xml:space="preserve"> Н.И. Развитие памяти у детей и</w:t>
      </w:r>
      <w:r w:rsidRPr="0034562D">
        <w:t xml:space="preserve"> </w:t>
      </w:r>
      <w:r w:rsidRPr="0034562D">
        <w:rPr>
          <w:lang w:eastAsia="ru-RU"/>
        </w:rPr>
        <w:t>подростков // Учебное пособие // Казань 2015 40 с.</w:t>
      </w:r>
    </w:p>
    <w:p w14:paraId="7153CFFF" w14:textId="77777777" w:rsidR="0041348E" w:rsidRPr="0034562D" w:rsidRDefault="0041348E" w:rsidP="0041348E">
      <w:pPr>
        <w:pStyle w:val="a7"/>
        <w:numPr>
          <w:ilvl w:val="0"/>
          <w:numId w:val="3"/>
        </w:numPr>
        <w:spacing w:line="360" w:lineRule="auto"/>
        <w:jc w:val="both"/>
      </w:pPr>
      <w:r w:rsidRPr="0034562D">
        <w:t>Карих В.В. К вопросу о развитии произвольной памяти у детей дошкольного возраста / В.В.</w:t>
      </w:r>
      <w:r>
        <w:t xml:space="preserve"> </w:t>
      </w:r>
      <w:r w:rsidRPr="0034562D">
        <w:t>Карих, В.А. Иванова // Сборник статей Международной научной конференции: педагогика, психология, общество - 2017. - №2. - С. 176-180</w:t>
      </w:r>
    </w:p>
    <w:p w14:paraId="39C7FC89" w14:textId="77C9F5DF" w:rsidR="0041348E" w:rsidRPr="0041348E" w:rsidRDefault="0041348E" w:rsidP="0041348E">
      <w:pPr>
        <w:pStyle w:val="a7"/>
        <w:numPr>
          <w:ilvl w:val="0"/>
          <w:numId w:val="3"/>
        </w:numPr>
        <w:spacing w:line="360" w:lineRule="auto"/>
        <w:jc w:val="both"/>
      </w:pPr>
      <w:r w:rsidRPr="00B91EF7">
        <w:rPr>
          <w:lang w:eastAsia="ru-RU"/>
        </w:rPr>
        <w:t>Паршикова Ю.С. Секреты детской памяти // Меридиан: науч. электрон. журн. – 2019. – № 15 (33). – С. 333-335.</w:t>
      </w:r>
    </w:p>
    <w:p w14:paraId="7F083813" w14:textId="49758FCC" w:rsidR="0041348E" w:rsidRPr="0041348E" w:rsidRDefault="0041348E" w:rsidP="0041348E">
      <w:pPr>
        <w:pStyle w:val="a7"/>
        <w:numPr>
          <w:ilvl w:val="0"/>
          <w:numId w:val="3"/>
        </w:numPr>
        <w:spacing w:line="360" w:lineRule="auto"/>
        <w:jc w:val="both"/>
      </w:pPr>
      <w:r w:rsidRPr="0034562D">
        <w:t>Яковлева Е.В. Современный ребёнок: проблемы воспитания и развития / Е.В. Яковлева // Сборник материалов Всероссийской научно-практической конференции с международным участием «Современный ребёнок-какой он?» - 2015. - С.123-124.</w:t>
      </w:r>
    </w:p>
    <w:sectPr w:rsidR="0041348E" w:rsidRPr="0041348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B511DC"/>
    <w:multiLevelType w:val="multilevel"/>
    <w:tmpl w:val="BA04A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B6042D"/>
    <w:multiLevelType w:val="multilevel"/>
    <w:tmpl w:val="13865334"/>
    <w:lvl w:ilvl="0">
      <w:start w:val="1"/>
      <w:numFmt w:val="decimal"/>
      <w:lvlText w:val="%1."/>
      <w:lvlJc w:val="left"/>
      <w:pPr>
        <w:ind w:left="492" w:hanging="49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</w:rPr>
    </w:lvl>
  </w:abstractNum>
  <w:abstractNum w:abstractNumId="2" w15:restartNumberingAfterBreak="0">
    <w:nsid w:val="7B3A2D16"/>
    <w:multiLevelType w:val="hybridMultilevel"/>
    <w:tmpl w:val="D02CB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2129120">
    <w:abstractNumId w:val="0"/>
  </w:num>
  <w:num w:numId="2" w16cid:durableId="902570202">
    <w:abstractNumId w:val="2"/>
  </w:num>
  <w:num w:numId="3" w16cid:durableId="17583568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E0F"/>
    <w:rsid w:val="00396926"/>
    <w:rsid w:val="003C7983"/>
    <w:rsid w:val="0041348E"/>
    <w:rsid w:val="00463012"/>
    <w:rsid w:val="006C0B77"/>
    <w:rsid w:val="0073218C"/>
    <w:rsid w:val="00814A07"/>
    <w:rsid w:val="008242FF"/>
    <w:rsid w:val="00870751"/>
    <w:rsid w:val="00922C48"/>
    <w:rsid w:val="00B33B13"/>
    <w:rsid w:val="00B51137"/>
    <w:rsid w:val="00B915B7"/>
    <w:rsid w:val="00E23E0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AE13D"/>
  <w15:chartTrackingRefBased/>
  <w15:docId w15:val="{BF53BD48-88D2-423D-A231-E653D5B74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23E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3E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3E0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3E0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3E0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3E0F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3E0F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3E0F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3E0F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3E0F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E23E0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E23E0F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E23E0F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E23E0F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E23E0F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E23E0F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E23E0F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E23E0F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E23E0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23E0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E23E0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23E0F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E23E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23E0F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E23E0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23E0F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23E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23E0F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E23E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435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Anakotichek</dc:creator>
  <cp:keywords/>
  <dc:description/>
  <cp:lastModifiedBy>Anakotichek</cp:lastModifiedBy>
  <cp:revision>1</cp:revision>
  <dcterms:created xsi:type="dcterms:W3CDTF">2025-06-07T08:05:00Z</dcterms:created>
  <dcterms:modified xsi:type="dcterms:W3CDTF">2025-06-07T18:06:00Z</dcterms:modified>
</cp:coreProperties>
</file>