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A343F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Физическая культура в жизни студента: значение, проблемы и перспективы развития</w:t>
      </w:r>
    </w:p>
    <w:p w14:paraId="13FD934A" w14:textId="77777777" w:rsidR="004C0D83" w:rsidRPr="00A9446A" w:rsidRDefault="004C0D83" w:rsidP="004C0D83">
      <w:pPr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 </w:t>
      </w:r>
    </w:p>
    <w:p w14:paraId="02083D6D" w14:textId="77777777" w:rsidR="004C0D83" w:rsidRPr="00A9446A" w:rsidRDefault="004C0D83" w:rsidP="004C0D83">
      <w:pPr>
        <w:jc w:val="right"/>
        <w:rPr>
          <w:rFonts w:cs="Times New Roman"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Акимов Александр Александрович</w:t>
      </w:r>
      <w:r w:rsidRPr="00A9446A">
        <w:rPr>
          <w:rFonts w:cs="Times New Roman"/>
          <w:b/>
          <w:bCs/>
          <w:sz w:val="24"/>
          <w:szCs w:val="24"/>
        </w:rPr>
        <w:br/>
        <w:t xml:space="preserve">                                                                       </w:t>
      </w:r>
      <w:r w:rsidRPr="00A9446A">
        <w:rPr>
          <w:rFonts w:cs="Times New Roman"/>
          <w:sz w:val="24"/>
          <w:szCs w:val="24"/>
        </w:rPr>
        <w:t>студент 2 курса юридического факультета</w:t>
      </w:r>
    </w:p>
    <w:p w14:paraId="11293347" w14:textId="77777777" w:rsidR="004C0D83" w:rsidRPr="00A9446A" w:rsidRDefault="004C0D83" w:rsidP="004C0D83">
      <w:pPr>
        <w:jc w:val="right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очной формы обучения</w:t>
      </w:r>
    </w:p>
    <w:p w14:paraId="74A0D281" w14:textId="77777777" w:rsidR="004C0D83" w:rsidRPr="00A9446A" w:rsidRDefault="004C0D83" w:rsidP="004C0D83">
      <w:pPr>
        <w:jc w:val="right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 xml:space="preserve">Ростовского филиала ФГБОУВО «РГУП» имени </w:t>
      </w:r>
      <w:proofErr w:type="gramStart"/>
      <w:r w:rsidRPr="00A9446A">
        <w:rPr>
          <w:rFonts w:cs="Times New Roman"/>
          <w:sz w:val="24"/>
          <w:szCs w:val="24"/>
        </w:rPr>
        <w:t>В.М</w:t>
      </w:r>
      <w:proofErr w:type="gramEnd"/>
      <w:r w:rsidRPr="00A9446A">
        <w:rPr>
          <w:rFonts w:cs="Times New Roman"/>
          <w:sz w:val="24"/>
          <w:szCs w:val="24"/>
        </w:rPr>
        <w:t xml:space="preserve"> Лебедева</w:t>
      </w:r>
    </w:p>
    <w:p w14:paraId="58B89A0B" w14:textId="77777777" w:rsidR="004C0D83" w:rsidRPr="00A9446A" w:rsidRDefault="004C0D83" w:rsidP="004C0D83">
      <w:pPr>
        <w:jc w:val="right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 xml:space="preserve">г. </w:t>
      </w:r>
      <w:proofErr w:type="spellStart"/>
      <w:r w:rsidRPr="00A9446A">
        <w:rPr>
          <w:rFonts w:cs="Times New Roman"/>
          <w:sz w:val="24"/>
          <w:szCs w:val="24"/>
        </w:rPr>
        <w:t>Ростов</w:t>
      </w:r>
      <w:proofErr w:type="spellEnd"/>
      <w:r w:rsidRPr="00A9446A">
        <w:rPr>
          <w:rFonts w:cs="Times New Roman"/>
          <w:sz w:val="24"/>
          <w:szCs w:val="24"/>
        </w:rPr>
        <w:t>-на-Дону, Россия,</w:t>
      </w:r>
    </w:p>
    <w:p w14:paraId="3CFA8983" w14:textId="77777777" w:rsidR="004C0D83" w:rsidRPr="00A9446A" w:rsidRDefault="004C0D83" w:rsidP="004C0D83">
      <w:pPr>
        <w:jc w:val="right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akkmov@yandex.ru</w:t>
      </w:r>
    </w:p>
    <w:p w14:paraId="727A478B" w14:textId="77777777" w:rsidR="004C0D83" w:rsidRPr="00A9446A" w:rsidRDefault="004C0D83" w:rsidP="004C0D83">
      <w:pPr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 </w:t>
      </w:r>
    </w:p>
    <w:p w14:paraId="5817A158" w14:textId="5981AB06" w:rsidR="004C0D83" w:rsidRPr="00A9446A" w:rsidRDefault="004C0D83" w:rsidP="004C0D83">
      <w:pPr>
        <w:jc w:val="right"/>
        <w:rPr>
          <w:rFonts w:cs="Times New Roman"/>
          <w:sz w:val="24"/>
          <w:szCs w:val="24"/>
        </w:rPr>
      </w:pPr>
      <w:r w:rsidRPr="00A9446A">
        <w:rPr>
          <w:rFonts w:cs="Times New Roman"/>
          <w:b/>
          <w:bCs/>
          <w:i/>
          <w:iCs/>
          <w:sz w:val="24"/>
          <w:szCs w:val="24"/>
        </w:rPr>
        <w:t>Научный руководитель: Ковтуненко Александр Владимирович</w:t>
      </w:r>
      <w:r w:rsidRPr="00A9446A">
        <w:rPr>
          <w:rFonts w:cs="Times New Roman"/>
          <w:b/>
          <w:bCs/>
          <w:i/>
          <w:iCs/>
          <w:sz w:val="24"/>
          <w:szCs w:val="24"/>
        </w:rPr>
        <w:br/>
        <w:t> доцент кафедры гуманитарных и социально-</w:t>
      </w:r>
      <w:proofErr w:type="spellStart"/>
      <w:r w:rsidRPr="00A9446A">
        <w:rPr>
          <w:rFonts w:cs="Times New Roman"/>
          <w:b/>
          <w:bCs/>
          <w:i/>
          <w:iCs/>
          <w:sz w:val="24"/>
          <w:szCs w:val="24"/>
        </w:rPr>
        <w:t>экономическихдисциплин</w:t>
      </w:r>
      <w:proofErr w:type="spellEnd"/>
      <w:r w:rsidRPr="00A9446A">
        <w:rPr>
          <w:rFonts w:cs="Times New Roman"/>
          <w:i/>
          <w:iCs/>
          <w:sz w:val="24"/>
          <w:szCs w:val="24"/>
        </w:rPr>
        <w:br/>
        <w:t> Ростовского филиала ФГБОУВО «РГУП»</w:t>
      </w:r>
    </w:p>
    <w:p w14:paraId="1D95A4EE" w14:textId="77777777" w:rsidR="004C0D83" w:rsidRPr="00A9446A" w:rsidRDefault="004C0D83" w:rsidP="004C0D83">
      <w:pPr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 </w:t>
      </w:r>
    </w:p>
    <w:p w14:paraId="4A4CFE05" w14:textId="25838DA9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Аннотация: </w:t>
      </w:r>
      <w:r w:rsidRPr="00A9446A">
        <w:rPr>
          <w:rFonts w:cs="Times New Roman"/>
          <w:sz w:val="24"/>
          <w:szCs w:val="24"/>
        </w:rPr>
        <w:t>Физическая культура играет ключевую роль в формировании гармонично развитой личности, особенно в студенческом возрасте. Настоящая статья направлена на рассмотрение значимости физической активности в повседневной жизни студентов, а также анализа существующих проблем и путей их решения. В условиях увеличивающейся учебной нагрузки и цифровизации образовательного процесса, поддержание физического здоровья становится особенно актуальным.</w:t>
      </w:r>
    </w:p>
    <w:p w14:paraId="10E510E3" w14:textId="06B9EB46" w:rsidR="004C0D83" w:rsidRPr="00A9446A" w:rsidRDefault="004C0D83" w:rsidP="004C0D83">
      <w:pPr>
        <w:rPr>
          <w:rFonts w:cs="Times New Roman"/>
          <w:sz w:val="24"/>
          <w:szCs w:val="24"/>
        </w:rPr>
      </w:pPr>
    </w:p>
    <w:p w14:paraId="3EC58073" w14:textId="7372E50C" w:rsidR="004C0D83" w:rsidRPr="00A9446A" w:rsidRDefault="004C0D83" w:rsidP="004C0D83">
      <w:pPr>
        <w:rPr>
          <w:rFonts w:cs="Times New Roman"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Ключевые слова: </w:t>
      </w:r>
      <w:r w:rsidRPr="00A9446A">
        <w:rPr>
          <w:rFonts w:cs="Times New Roman"/>
          <w:sz w:val="24"/>
          <w:szCs w:val="24"/>
        </w:rPr>
        <w:t>физическая культура, студенты, здоровье, образ жизни, мотивация, физическое воспитание.</w:t>
      </w:r>
    </w:p>
    <w:p w14:paraId="0388E4B1" w14:textId="21E0D355" w:rsidR="004C0D83" w:rsidRPr="00A9446A" w:rsidRDefault="004C0D83" w:rsidP="00A9446A">
      <w:pPr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 </w:t>
      </w:r>
      <w:r w:rsidR="00A9446A" w:rsidRPr="00A9446A">
        <w:rPr>
          <w:rFonts w:cs="Times New Roman"/>
          <w:sz w:val="24"/>
          <w:szCs w:val="24"/>
        </w:rPr>
        <w:t xml:space="preserve">           </w:t>
      </w:r>
      <w:r w:rsidRPr="00A9446A">
        <w:rPr>
          <w:rFonts w:cs="Times New Roman"/>
          <w:b/>
          <w:bCs/>
          <w:sz w:val="24"/>
          <w:szCs w:val="24"/>
        </w:rPr>
        <w:t>Введение</w:t>
      </w:r>
    </w:p>
    <w:p w14:paraId="35BA071C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Современное образование предъявляет к студенту высокие интеллектуальные, эмоциональные и психологические требования. В условиях постоянных стрессов и гиподинамии роль физической культуры возрастает в разы. Здоровый образ жизни, основанный на регулярных физических упражнениях, становится не только фактором физического здоровья, но и средством повышения успеваемости и устойчивости к стрессам.</w:t>
      </w:r>
    </w:p>
    <w:p w14:paraId="3CAF887A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351378DA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Теоретические основы</w:t>
      </w:r>
    </w:p>
    <w:p w14:paraId="47101671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Физическая культура представляет собой совокупность ценностей и действий, направленных на укрепление здоровья, развитие физических качеств и формирование двигательной активности. Научные исследования подтверждают, что физические нагрузки способствуют улучшению работы сердечно-сосудистой системы, нормализации обмена веществ, повышению работоспособности мозга и улучшению настроения за счёт выработки эндорфинов.</w:t>
      </w:r>
    </w:p>
    <w:p w14:paraId="4F39BF52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756D978F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Значение физической культуры для студента</w:t>
      </w:r>
    </w:p>
    <w:p w14:paraId="085C42F0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Поддержание здоровья</w:t>
      </w:r>
      <w:r w:rsidRPr="00A9446A">
        <w:rPr>
          <w:rFonts w:cs="Times New Roman"/>
          <w:sz w:val="24"/>
          <w:szCs w:val="24"/>
        </w:rPr>
        <w:t>.</w:t>
      </w:r>
    </w:p>
    <w:p w14:paraId="56809993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Учитывая продолжительные периоды сидячей работы и стрессы, студенты особенно подвержены нарушениям осанки, ухудшению зрения и снижению иммунитета. Регулярные занятия спортом снижают риск этих проблем.</w:t>
      </w:r>
    </w:p>
    <w:p w14:paraId="1E907292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Психоэмоциональное состояние</w:t>
      </w:r>
      <w:r w:rsidRPr="00A9446A">
        <w:rPr>
          <w:rFonts w:cs="Times New Roman"/>
          <w:sz w:val="24"/>
          <w:szCs w:val="24"/>
        </w:rPr>
        <w:t>.</w:t>
      </w:r>
    </w:p>
    <w:p w14:paraId="26882089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lastRenderedPageBreak/>
        <w:t>Физическая активность способствует снижению тревожности и депрессии. Многие студенты отмечают улучшение сна, повышение настроения и уверенности в себе после тренировок.</w:t>
      </w:r>
    </w:p>
    <w:p w14:paraId="4F54E4E9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Социальная адаптация.</w:t>
      </w:r>
    </w:p>
    <w:p w14:paraId="06DEA0E1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Коллективные занятия спортом развивают навыки командной работы, лидерства и коммуникации. Это особенно важно для формирования личности в условиях студенческой среды.</w:t>
      </w:r>
    </w:p>
    <w:p w14:paraId="25CE903C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008025FE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Проблемы и барьеры</w:t>
      </w:r>
    </w:p>
    <w:p w14:paraId="4F3E2CBB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Несмотря на очевидные преимущества, многие студенты не включают физическую активность в свой распорядок дня. Основные причины:</w:t>
      </w:r>
    </w:p>
    <w:p w14:paraId="1F46E943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Нехватка времени из-за учебной нагрузки;</w:t>
      </w:r>
    </w:p>
    <w:p w14:paraId="7E6F80C9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Отсутствие интереса и мотивации;</w:t>
      </w:r>
    </w:p>
    <w:p w14:paraId="16AC89DF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Недостаточная информированность о пользе физических упражнений;</w:t>
      </w:r>
    </w:p>
    <w:p w14:paraId="7431E462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Ограниченные возможности инфраструктуры в некоторых учебных заведениях.</w:t>
      </w:r>
    </w:p>
    <w:p w14:paraId="39138288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3C8369DB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Пути решения</w:t>
      </w:r>
    </w:p>
    <w:p w14:paraId="1880D738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Интеграция спорта в учебный процесс.</w:t>
      </w:r>
    </w:p>
    <w:p w14:paraId="21CD3EF6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Создание гибких программ физического воспитания, адаптированных под индивидуальные возможности и интересы студентов.</w:t>
      </w:r>
    </w:p>
    <w:p w14:paraId="59F51F02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Мотивационные программы</w:t>
      </w:r>
      <w:r w:rsidRPr="00A9446A">
        <w:rPr>
          <w:rFonts w:cs="Times New Roman"/>
          <w:sz w:val="24"/>
          <w:szCs w:val="24"/>
        </w:rPr>
        <w:t>.</w:t>
      </w:r>
    </w:p>
    <w:p w14:paraId="2BB3800C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Проведение спортивных мероприятий, челленджей и конкурсов с поощрениями. Введение бонусной системы для активных участников.</w:t>
      </w:r>
    </w:p>
    <w:p w14:paraId="20440A8D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Информационное сопровождение.</w:t>
      </w:r>
    </w:p>
    <w:p w14:paraId="6D5593EB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Использование соцсетей и университетских порталов для популяризации здорового образа жизни, публикации научно-популярных статей и видеоуроков.</w:t>
      </w:r>
    </w:p>
    <w:p w14:paraId="07189044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p w14:paraId="546337C6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Заключение</w:t>
      </w:r>
    </w:p>
    <w:p w14:paraId="7D5F942C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Физическая культура — это неотъемлемая часть полноценной жизни студента. Она влияет не только на физическое здоровье, но и на умственное и эмоциональное состояние. Повышение интереса к физической активности среди молодёжи требует комплексного подхода со стороны образовательных учреждений и самого студенчества. Инвестирование в здоровье студентов сегодня — это залог сильного и здорового общества в будущем.</w:t>
      </w:r>
    </w:p>
    <w:p w14:paraId="56C455BE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</w:p>
    <w:p w14:paraId="451A3A4E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b/>
          <w:bCs/>
          <w:sz w:val="24"/>
          <w:szCs w:val="24"/>
        </w:rPr>
      </w:pPr>
      <w:r w:rsidRPr="00A9446A">
        <w:rPr>
          <w:rFonts w:cs="Times New Roman"/>
          <w:b/>
          <w:bCs/>
          <w:sz w:val="24"/>
          <w:szCs w:val="24"/>
        </w:rPr>
        <w:t>Список литературы</w:t>
      </w:r>
    </w:p>
    <w:p w14:paraId="1A3BABD6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Зайцева Н.Ю. Физическая культура в системе образования: учебное пособие. — М.: Академия, 2020.</w:t>
      </w:r>
    </w:p>
    <w:p w14:paraId="7E3C00FD" w14:textId="77777777" w:rsidR="004C0D83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Рябинин А.Н. Физическая культура и здоровый образ жизни студентов. — СПб.: Питер, 2021.</w:t>
      </w:r>
    </w:p>
    <w:p w14:paraId="6A7AC26A" w14:textId="5EFED85A" w:rsidR="00F12C76" w:rsidRPr="00A9446A" w:rsidRDefault="004C0D83" w:rsidP="004C0D83">
      <w:pPr>
        <w:spacing w:after="0"/>
        <w:ind w:firstLine="709"/>
        <w:jc w:val="both"/>
        <w:rPr>
          <w:rFonts w:cs="Times New Roman"/>
          <w:sz w:val="24"/>
          <w:szCs w:val="24"/>
        </w:rPr>
      </w:pPr>
      <w:r w:rsidRPr="00A9446A">
        <w:rPr>
          <w:rFonts w:cs="Times New Roman"/>
          <w:sz w:val="24"/>
          <w:szCs w:val="24"/>
        </w:rPr>
        <w:t>Суркова Е.В. Социальные аспекты формирования здорового образа жизни у молодежи // Вестник образования. — 2022. — № 4</w:t>
      </w:r>
    </w:p>
    <w:sectPr w:rsidR="00F12C76" w:rsidRPr="00A9446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633"/>
    <w:rsid w:val="004C0D83"/>
    <w:rsid w:val="006C0B77"/>
    <w:rsid w:val="007A26F3"/>
    <w:rsid w:val="00813633"/>
    <w:rsid w:val="008242FF"/>
    <w:rsid w:val="00870751"/>
    <w:rsid w:val="00922C48"/>
    <w:rsid w:val="009C0BA2"/>
    <w:rsid w:val="00A9446A"/>
    <w:rsid w:val="00B915B7"/>
    <w:rsid w:val="00CA165F"/>
    <w:rsid w:val="00EA59DF"/>
    <w:rsid w:val="00EE4070"/>
    <w:rsid w:val="00F12C76"/>
    <w:rsid w:val="00F4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CB3B2"/>
  <w15:chartTrackingRefBased/>
  <w15:docId w15:val="{4949E5A1-6719-4745-B8CE-10027058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13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3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363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363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363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363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363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363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363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63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136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1363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13633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13633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13633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13633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13633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13633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136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13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363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13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136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13633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1363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1363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1363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13633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1363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Акимов</dc:creator>
  <cp:keywords/>
  <dc:description/>
  <cp:lastModifiedBy>Александр Акимов</cp:lastModifiedBy>
  <cp:revision>3</cp:revision>
  <dcterms:created xsi:type="dcterms:W3CDTF">2025-06-08T16:33:00Z</dcterms:created>
  <dcterms:modified xsi:type="dcterms:W3CDTF">2025-06-08T16:36:00Z</dcterms:modified>
</cp:coreProperties>
</file>