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02" w:rsidRPr="0014655C" w:rsidRDefault="00A67A02" w:rsidP="0014655C">
      <w:pPr>
        <w:pStyle w:val="a3"/>
        <w:jc w:val="right"/>
        <w:rPr>
          <w:sz w:val="28"/>
          <w:szCs w:val="28"/>
        </w:rPr>
      </w:pPr>
    </w:p>
    <w:p w:rsidR="00A67A02" w:rsidRDefault="00D1767C" w:rsidP="00D1767C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ТЕАТРАЛЬНАЯ СТУДИЯ «ВЕСЁЛЫЕ НОТКИ»</w:t>
      </w:r>
    </w:p>
    <w:p w:rsidR="00D1767C" w:rsidRDefault="00D1767C" w:rsidP="001266D5">
      <w:pPr>
        <w:pStyle w:val="a3"/>
        <w:jc w:val="center"/>
        <w:rPr>
          <w:b/>
          <w:bCs/>
          <w:sz w:val="28"/>
          <w:szCs w:val="28"/>
        </w:rPr>
      </w:pPr>
    </w:p>
    <w:p w:rsidR="00CB632A" w:rsidRDefault="00D1767C" w:rsidP="00CB632A">
      <w:pPr>
        <w:pStyle w:val="a3"/>
        <w:jc w:val="center"/>
        <w:rPr>
          <w:bCs/>
          <w:sz w:val="28"/>
          <w:szCs w:val="28"/>
        </w:rPr>
      </w:pPr>
      <w:proofErr w:type="spellStart"/>
      <w:r w:rsidRPr="00D1767C">
        <w:rPr>
          <w:bCs/>
          <w:sz w:val="28"/>
          <w:szCs w:val="28"/>
        </w:rPr>
        <w:t>Г</w:t>
      </w:r>
      <w:r w:rsidR="000F7FD7">
        <w:rPr>
          <w:bCs/>
          <w:sz w:val="28"/>
          <w:szCs w:val="28"/>
        </w:rPr>
        <w:t>орбанёва</w:t>
      </w:r>
      <w:proofErr w:type="spellEnd"/>
      <w:r w:rsidR="000F7FD7">
        <w:rPr>
          <w:bCs/>
          <w:sz w:val="28"/>
          <w:szCs w:val="28"/>
        </w:rPr>
        <w:t xml:space="preserve"> Ольга Викторовна</w:t>
      </w:r>
    </w:p>
    <w:p w:rsidR="00D1767C" w:rsidRDefault="000F7FD7" w:rsidP="00CB632A">
      <w:pPr>
        <w:pStyle w:val="a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музык</w:t>
      </w:r>
      <w:r w:rsidR="00D1767C" w:rsidRPr="00D1767C">
        <w:rPr>
          <w:bCs/>
          <w:sz w:val="28"/>
          <w:szCs w:val="28"/>
        </w:rPr>
        <w:t>альный руководитель</w:t>
      </w:r>
    </w:p>
    <w:p w:rsidR="00CB632A" w:rsidRPr="00D1767C" w:rsidRDefault="00CB632A" w:rsidP="00CB632A">
      <w:pPr>
        <w:pStyle w:val="a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МАДОУ №82 г.Томск</w:t>
      </w:r>
      <w:bookmarkStart w:id="0" w:name="_GoBack"/>
      <w:bookmarkEnd w:id="0"/>
    </w:p>
    <w:p w:rsidR="00A67A02" w:rsidRDefault="00A67A02" w:rsidP="00A53B63">
      <w:pPr>
        <w:pStyle w:val="a3"/>
        <w:jc w:val="center"/>
        <w:rPr>
          <w:b/>
          <w:bCs/>
          <w:sz w:val="28"/>
          <w:szCs w:val="28"/>
        </w:rPr>
      </w:pPr>
    </w:p>
    <w:p w:rsidR="00A67A02" w:rsidRDefault="00A67A02" w:rsidP="001266D5">
      <w:pPr>
        <w:pStyle w:val="a3"/>
        <w:jc w:val="both"/>
        <w:rPr>
          <w:bCs/>
        </w:rPr>
      </w:pPr>
      <w:r w:rsidRPr="0014655C">
        <w:rPr>
          <w:b/>
          <w:bCs/>
        </w:rPr>
        <w:t xml:space="preserve">Аннотация. </w:t>
      </w:r>
      <w:r w:rsidRPr="0014655C">
        <w:rPr>
          <w:bCs/>
        </w:rPr>
        <w:t>В статье представлен первоначальный опыт работы театральной студии</w:t>
      </w:r>
      <w:r w:rsidR="00D1767C">
        <w:rPr>
          <w:bCs/>
        </w:rPr>
        <w:t xml:space="preserve"> в МАДОУ «Детский сад №82 г.Томск</w:t>
      </w:r>
      <w:r>
        <w:rPr>
          <w:bCs/>
        </w:rPr>
        <w:t>.</w:t>
      </w:r>
    </w:p>
    <w:p w:rsidR="00A67A02" w:rsidRDefault="00A67A02" w:rsidP="001266D5">
      <w:pPr>
        <w:pStyle w:val="a3"/>
        <w:jc w:val="both"/>
        <w:rPr>
          <w:bCs/>
        </w:rPr>
      </w:pPr>
      <w:r>
        <w:rPr>
          <w:b/>
          <w:bCs/>
        </w:rPr>
        <w:t xml:space="preserve">Ключевые слова: </w:t>
      </w:r>
      <w:r w:rsidRPr="00D41F16">
        <w:rPr>
          <w:bCs/>
        </w:rPr>
        <w:t>художественно-эстетическое воспитание, театрализованная деятельность</w:t>
      </w:r>
      <w:r>
        <w:rPr>
          <w:bCs/>
        </w:rPr>
        <w:t>.</w:t>
      </w:r>
    </w:p>
    <w:p w:rsidR="00A67A02" w:rsidRPr="00D41F16" w:rsidRDefault="00A67A02" w:rsidP="004762CC">
      <w:pPr>
        <w:pStyle w:val="a3"/>
        <w:jc w:val="both"/>
        <w:rPr>
          <w:bCs/>
        </w:rPr>
      </w:pPr>
    </w:p>
    <w:p w:rsidR="00A67A02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40705">
        <w:rPr>
          <w:sz w:val="28"/>
          <w:szCs w:val="28"/>
        </w:rPr>
        <w:t>Детство - это радость, игра, слияние с прир</w:t>
      </w:r>
      <w:r>
        <w:rPr>
          <w:sz w:val="28"/>
          <w:szCs w:val="28"/>
        </w:rPr>
        <w:t>одой. С самого раннего возраста ребё</w:t>
      </w:r>
      <w:r w:rsidRPr="00840705">
        <w:rPr>
          <w:sz w:val="28"/>
          <w:szCs w:val="28"/>
        </w:rPr>
        <w:t>нок нуждается в обогащении яркими художественными впечатлениями, знаниями, умениями выражать свои эмоции.</w:t>
      </w:r>
      <w:r>
        <w:rPr>
          <w:sz w:val="28"/>
          <w:szCs w:val="28"/>
        </w:rPr>
        <w:t xml:space="preserve"> </w:t>
      </w:r>
    </w:p>
    <w:p w:rsidR="00A67A02" w:rsidRPr="003C7A0B" w:rsidRDefault="00E629BD" w:rsidP="004762CC">
      <w:pPr>
        <w:pStyle w:val="a3"/>
        <w:jc w:val="both"/>
        <w:rPr>
          <w:bCs/>
        </w:rPr>
      </w:pPr>
      <w:r>
        <w:rPr>
          <w:sz w:val="28"/>
          <w:szCs w:val="28"/>
        </w:rPr>
        <w:t xml:space="preserve">      В </w:t>
      </w:r>
      <w:r w:rsidR="00A67A02">
        <w:rPr>
          <w:sz w:val="28"/>
          <w:szCs w:val="28"/>
        </w:rPr>
        <w:t>работе с дет</w:t>
      </w:r>
      <w:r w:rsidR="00D1767C">
        <w:rPr>
          <w:sz w:val="28"/>
          <w:szCs w:val="28"/>
        </w:rPr>
        <w:t>ьми педагоги нашего д/с стараюсь</w:t>
      </w:r>
      <w:r w:rsidR="00A67A02">
        <w:rPr>
          <w:sz w:val="28"/>
          <w:szCs w:val="28"/>
        </w:rPr>
        <w:t xml:space="preserve"> придерживаться слов выдающегося русского психолог</w:t>
      </w:r>
      <w:r>
        <w:rPr>
          <w:sz w:val="28"/>
          <w:szCs w:val="28"/>
        </w:rPr>
        <w:t xml:space="preserve">а Льва Семёновича Выготского: </w:t>
      </w:r>
      <w:r w:rsidR="00A67A02" w:rsidRPr="007C115A">
        <w:rPr>
          <w:sz w:val="28"/>
          <w:szCs w:val="28"/>
        </w:rPr>
        <w:t>«Не следует забывать, что основной</w:t>
      </w:r>
      <w:r w:rsidR="00A67A02">
        <w:rPr>
          <w:bCs/>
        </w:rPr>
        <w:t xml:space="preserve"> </w:t>
      </w:r>
      <w:r w:rsidR="00A67A02" w:rsidRPr="007C115A">
        <w:rPr>
          <w:sz w:val="28"/>
          <w:szCs w:val="28"/>
        </w:rPr>
        <w:t>закон детского творчества заключается в том,</w:t>
      </w:r>
      <w:r w:rsidR="00A67A02">
        <w:rPr>
          <w:bCs/>
        </w:rPr>
        <w:t xml:space="preserve"> </w:t>
      </w:r>
      <w:r w:rsidR="00A67A02" w:rsidRPr="007C115A">
        <w:rPr>
          <w:sz w:val="28"/>
          <w:szCs w:val="28"/>
        </w:rPr>
        <w:t>что ценность его следует видеть не в результате,</w:t>
      </w:r>
      <w:r w:rsidR="00A67A02">
        <w:rPr>
          <w:bCs/>
        </w:rPr>
        <w:t xml:space="preserve"> </w:t>
      </w:r>
      <w:r w:rsidR="00A67A02" w:rsidRPr="007C115A">
        <w:rPr>
          <w:sz w:val="28"/>
          <w:szCs w:val="28"/>
        </w:rPr>
        <w:t>не в продукте творчества; важно то,</w:t>
      </w:r>
      <w:r w:rsidR="00A67A02">
        <w:rPr>
          <w:bCs/>
        </w:rPr>
        <w:t xml:space="preserve"> </w:t>
      </w:r>
      <w:r w:rsidR="00A67A02" w:rsidRPr="007C115A">
        <w:rPr>
          <w:sz w:val="28"/>
          <w:szCs w:val="28"/>
        </w:rPr>
        <w:t>что они создают, творят, упражняются в</w:t>
      </w:r>
      <w:r w:rsidR="00A67A02">
        <w:rPr>
          <w:bCs/>
        </w:rPr>
        <w:t xml:space="preserve"> </w:t>
      </w:r>
      <w:r w:rsidR="00A67A02" w:rsidRPr="007C115A">
        <w:rPr>
          <w:sz w:val="28"/>
          <w:szCs w:val="28"/>
        </w:rPr>
        <w:t>творч</w:t>
      </w:r>
      <w:r w:rsidR="00A67A02">
        <w:rPr>
          <w:sz w:val="28"/>
          <w:szCs w:val="28"/>
        </w:rPr>
        <w:t>еском выражении его воплощении».</w:t>
      </w:r>
    </w:p>
    <w:p w:rsidR="00A67A02" w:rsidRDefault="00A67A02" w:rsidP="004762CC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</w:p>
    <w:p w:rsidR="00D1767C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ind w:firstLine="284"/>
        <w:jc w:val="both"/>
        <w:rPr>
          <w:sz w:val="28"/>
          <w:szCs w:val="28"/>
        </w:rPr>
      </w:pPr>
      <w:r>
        <w:rPr>
          <w:kern w:val="28"/>
          <w:position w:val="-2"/>
          <w:sz w:val="28"/>
          <w:szCs w:val="28"/>
        </w:rPr>
        <w:t xml:space="preserve">  У многих детей нашего детского сада существует ряд проблем, связанных с художественно-эстетическим</w:t>
      </w:r>
      <w:r w:rsidRPr="00AE4171">
        <w:rPr>
          <w:kern w:val="28"/>
          <w:position w:val="-2"/>
          <w:sz w:val="28"/>
          <w:szCs w:val="28"/>
        </w:rPr>
        <w:t xml:space="preserve"> образованием и воспитанием, развитием коммуникати</w:t>
      </w:r>
      <w:r>
        <w:rPr>
          <w:kern w:val="28"/>
          <w:position w:val="-2"/>
          <w:sz w:val="28"/>
          <w:szCs w:val="28"/>
        </w:rPr>
        <w:t xml:space="preserve">вных качеств личности, </w:t>
      </w:r>
      <w:r w:rsidRPr="00AE4171">
        <w:rPr>
          <w:kern w:val="28"/>
          <w:position w:val="-2"/>
          <w:sz w:val="28"/>
          <w:szCs w:val="28"/>
        </w:rPr>
        <w:t>вербальным и невербальным видам общения.</w:t>
      </w:r>
      <w:r>
        <w:rPr>
          <w:kern w:val="28"/>
          <w:position w:val="-2"/>
          <w:sz w:val="28"/>
          <w:szCs w:val="28"/>
        </w:rPr>
        <w:t xml:space="preserve"> </w:t>
      </w:r>
      <w:r>
        <w:rPr>
          <w:sz w:val="28"/>
          <w:szCs w:val="28"/>
        </w:rPr>
        <w:t>Достигать положительных результатов по решению данных</w:t>
      </w:r>
      <w:r w:rsidR="00D1767C">
        <w:rPr>
          <w:sz w:val="28"/>
          <w:szCs w:val="28"/>
        </w:rPr>
        <w:t xml:space="preserve"> проблем нам помогает, открытие театральной студии в нашем детском саду «Весёлые нотки».</w:t>
      </w:r>
    </w:p>
    <w:p w:rsidR="00A67A02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. Заним</w:t>
      </w:r>
      <w:r w:rsidR="00D1767C">
        <w:rPr>
          <w:sz w:val="28"/>
          <w:szCs w:val="28"/>
        </w:rPr>
        <w:t xml:space="preserve">аясь с детьми театром, я ставлю </w:t>
      </w:r>
      <w:r w:rsidRPr="00BB2A56">
        <w:rPr>
          <w:sz w:val="28"/>
          <w:szCs w:val="28"/>
        </w:rPr>
        <w:t>перед собой цель – сделать жизнь наших детей содержательной, наполнить ее яркими впечатлениями, интересными д</w:t>
      </w:r>
      <w:r>
        <w:rPr>
          <w:sz w:val="28"/>
          <w:szCs w:val="28"/>
        </w:rPr>
        <w:t xml:space="preserve">елами, радостью творчества, знакомить их с окружающим миром </w:t>
      </w:r>
      <w:r w:rsidRPr="00D314B1">
        <w:rPr>
          <w:sz w:val="28"/>
          <w:szCs w:val="28"/>
        </w:rPr>
        <w:t>во всем е</w:t>
      </w:r>
      <w:r>
        <w:rPr>
          <w:sz w:val="28"/>
          <w:szCs w:val="28"/>
        </w:rPr>
        <w:t>го многообразии, активизировать словарь,</w:t>
      </w:r>
      <w:r w:rsidRPr="00D314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развить </w:t>
      </w:r>
      <w:r w:rsidRPr="00D314B1">
        <w:rPr>
          <w:sz w:val="28"/>
          <w:szCs w:val="28"/>
        </w:rPr>
        <w:t>звуковую культуру речи</w:t>
      </w:r>
      <w:r>
        <w:rPr>
          <w:sz w:val="28"/>
          <w:szCs w:val="28"/>
        </w:rPr>
        <w:t xml:space="preserve"> и использовать полученные навыки в повседневной жизни</w:t>
      </w:r>
      <w:r w:rsidRPr="00D314B1">
        <w:rPr>
          <w:sz w:val="28"/>
          <w:szCs w:val="28"/>
        </w:rPr>
        <w:t xml:space="preserve">. </w:t>
      </w:r>
    </w:p>
    <w:p w:rsidR="00D1767C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D67DF">
        <w:rPr>
          <w:sz w:val="28"/>
          <w:szCs w:val="28"/>
        </w:rPr>
        <w:t xml:space="preserve">Используя театрализованную деятельность в системе обучения детей </w:t>
      </w:r>
      <w:r>
        <w:rPr>
          <w:sz w:val="28"/>
          <w:szCs w:val="28"/>
        </w:rPr>
        <w:t xml:space="preserve">в нашем детском саду, </w:t>
      </w:r>
      <w:r w:rsidR="00D1767C">
        <w:rPr>
          <w:sz w:val="28"/>
          <w:szCs w:val="28"/>
        </w:rPr>
        <w:t>стараюсь решать следующие задачи:</w:t>
      </w:r>
    </w:p>
    <w:p w:rsidR="00A67A02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ind w:firstLine="284"/>
        <w:jc w:val="both"/>
        <w:rPr>
          <w:b/>
          <w:i/>
          <w:sz w:val="28"/>
          <w:szCs w:val="28"/>
        </w:rPr>
      </w:pPr>
      <w:r w:rsidRPr="00036DFE">
        <w:rPr>
          <w:b/>
          <w:i/>
          <w:sz w:val="28"/>
          <w:szCs w:val="28"/>
        </w:rPr>
        <w:t>Социально-коммуникативное развитие</w:t>
      </w:r>
    </w:p>
    <w:p w:rsidR="00A67A02" w:rsidRDefault="00A67A02" w:rsidP="00AE3CE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b/>
          <w:i/>
          <w:sz w:val="28"/>
          <w:szCs w:val="28"/>
        </w:rPr>
      </w:pPr>
      <w:r w:rsidRPr="000D67DF">
        <w:rPr>
          <w:sz w:val="28"/>
          <w:szCs w:val="28"/>
        </w:rPr>
        <w:t>формирование положительных взаимоотношений между детьми в процессе совместной деятельности;</w:t>
      </w:r>
    </w:p>
    <w:p w:rsidR="00A67A02" w:rsidRDefault="00A67A02" w:rsidP="00AE3CE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b/>
          <w:i/>
          <w:sz w:val="28"/>
          <w:szCs w:val="28"/>
        </w:rPr>
      </w:pPr>
      <w:r w:rsidRPr="000D67DF">
        <w:rPr>
          <w:sz w:val="28"/>
          <w:szCs w:val="28"/>
        </w:rPr>
        <w:t>воспитание культуры познания взрослых и детей (эмоциональные состояния, личностные ка</w:t>
      </w:r>
      <w:r>
        <w:rPr>
          <w:sz w:val="28"/>
          <w:szCs w:val="28"/>
        </w:rPr>
        <w:t>чества, оценка поступков и пр.)</w:t>
      </w:r>
      <w:r w:rsidRPr="000D67DF">
        <w:rPr>
          <w:sz w:val="28"/>
          <w:szCs w:val="28"/>
        </w:rPr>
        <w:t>;</w:t>
      </w:r>
    </w:p>
    <w:p w:rsidR="00A67A02" w:rsidRDefault="00A67A02" w:rsidP="00AE3CE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b/>
          <w:i/>
          <w:sz w:val="28"/>
          <w:szCs w:val="28"/>
        </w:rPr>
      </w:pPr>
      <w:r w:rsidRPr="000D67DF">
        <w:rPr>
          <w:sz w:val="28"/>
          <w:szCs w:val="28"/>
        </w:rPr>
        <w:t>воспитание у ребенка уважения к себе, сознательного отношения к своей деятельности;</w:t>
      </w:r>
    </w:p>
    <w:p w:rsidR="00A67A02" w:rsidRDefault="00A67A02" w:rsidP="00AE3CE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b/>
          <w:i/>
          <w:sz w:val="28"/>
          <w:szCs w:val="28"/>
        </w:rPr>
      </w:pPr>
      <w:r w:rsidRPr="000D67DF">
        <w:rPr>
          <w:sz w:val="28"/>
          <w:szCs w:val="28"/>
        </w:rPr>
        <w:t>развитие эмоций;</w:t>
      </w:r>
    </w:p>
    <w:p w:rsidR="00A67A02" w:rsidRPr="003F0AE9" w:rsidRDefault="00A67A02" w:rsidP="00AE3CE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0" w:lineRule="atLeast"/>
        <w:jc w:val="both"/>
        <w:rPr>
          <w:b/>
          <w:i/>
          <w:sz w:val="28"/>
          <w:szCs w:val="28"/>
        </w:rPr>
      </w:pPr>
      <w:r w:rsidRPr="000D67DF">
        <w:rPr>
          <w:sz w:val="28"/>
          <w:szCs w:val="28"/>
        </w:rPr>
        <w:t>воспитание этически ценных способов общения в соответствии с нормами и правилами жизни в обществе.</w:t>
      </w:r>
    </w:p>
    <w:p w:rsidR="00A67A02" w:rsidRPr="00036DFE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ind w:firstLine="284"/>
        <w:jc w:val="both"/>
        <w:rPr>
          <w:b/>
          <w:i/>
          <w:sz w:val="28"/>
          <w:szCs w:val="28"/>
        </w:rPr>
      </w:pPr>
      <w:r w:rsidRPr="00036DFE">
        <w:rPr>
          <w:b/>
          <w:i/>
          <w:sz w:val="28"/>
          <w:szCs w:val="28"/>
        </w:rPr>
        <w:lastRenderedPageBreak/>
        <w:t>Познавательное развитие</w:t>
      </w:r>
    </w:p>
    <w:p w:rsidR="00A67A02" w:rsidRDefault="00A67A02" w:rsidP="00AE3CE2">
      <w:pPr>
        <w:pStyle w:val="a4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развитие разносторонних представлений о действительности (разные виды театра, профес</w:t>
      </w:r>
      <w:r>
        <w:rPr>
          <w:sz w:val="28"/>
          <w:szCs w:val="28"/>
        </w:rPr>
        <w:t>сии людей, создающих спектакль)</w:t>
      </w:r>
      <w:r w:rsidRPr="000D67DF">
        <w:rPr>
          <w:sz w:val="28"/>
          <w:szCs w:val="28"/>
        </w:rPr>
        <w:t>;</w:t>
      </w:r>
    </w:p>
    <w:p w:rsidR="00A67A02" w:rsidRDefault="00A67A02" w:rsidP="00AE3CE2">
      <w:pPr>
        <w:pStyle w:val="a4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 xml:space="preserve">наблюдение за явлениями природы, поведением животных (для передачи символическими </w:t>
      </w:r>
      <w:r>
        <w:rPr>
          <w:sz w:val="28"/>
          <w:szCs w:val="28"/>
        </w:rPr>
        <w:t>средствами в игре–драматизации)</w:t>
      </w:r>
      <w:r w:rsidRPr="000D67DF">
        <w:rPr>
          <w:sz w:val="28"/>
          <w:szCs w:val="28"/>
        </w:rPr>
        <w:t>;</w:t>
      </w:r>
    </w:p>
    <w:p w:rsidR="00A67A02" w:rsidRDefault="00A67A02" w:rsidP="00AE3CE2">
      <w:pPr>
        <w:pStyle w:val="a4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обеспечение взаимосвязи конструирования с театрализованной игрой для развития динамических пространственных представлений;</w:t>
      </w:r>
    </w:p>
    <w:p w:rsidR="00A67A02" w:rsidRDefault="00A67A02" w:rsidP="00AE3CE2">
      <w:pPr>
        <w:pStyle w:val="a4"/>
        <w:numPr>
          <w:ilvl w:val="0"/>
          <w:numId w:val="28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развитие памяти, обучение умению планировать свои действия для достижения результата.</w:t>
      </w:r>
    </w:p>
    <w:p w:rsidR="00A67A02" w:rsidRPr="00036DFE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ind w:firstLine="284"/>
        <w:jc w:val="both"/>
        <w:rPr>
          <w:b/>
          <w:i/>
          <w:sz w:val="28"/>
          <w:szCs w:val="28"/>
        </w:rPr>
      </w:pPr>
      <w:r w:rsidRPr="00036DFE">
        <w:rPr>
          <w:b/>
          <w:i/>
          <w:sz w:val="28"/>
          <w:szCs w:val="28"/>
        </w:rPr>
        <w:t>Речевое развитие</w:t>
      </w:r>
    </w:p>
    <w:p w:rsidR="00A67A02" w:rsidRDefault="00A67A02" w:rsidP="00AE3CE2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содействие развитию монологической и диалогической речи;</w:t>
      </w:r>
    </w:p>
    <w:p w:rsidR="00A67A02" w:rsidRDefault="00A67A02" w:rsidP="00AE3CE2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обогащение словаря: образных выражений, сравнений, эпитетов, синонимов, антонимов и</w:t>
      </w:r>
      <w:r>
        <w:rPr>
          <w:sz w:val="28"/>
          <w:szCs w:val="28"/>
        </w:rPr>
        <w:t xml:space="preserve"> пр.;</w:t>
      </w:r>
    </w:p>
    <w:p w:rsidR="00A67A02" w:rsidRDefault="00A67A02" w:rsidP="00AE3CE2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овладение выразительными средствами общения: словесными (регулированием темпа, громкости, произнесения, интонации и др.) и невербальными (мимикой,</w:t>
      </w:r>
      <w:r>
        <w:rPr>
          <w:sz w:val="28"/>
          <w:szCs w:val="28"/>
        </w:rPr>
        <w:t xml:space="preserve"> пантомимикой, позами, жестами).</w:t>
      </w:r>
    </w:p>
    <w:p w:rsidR="00A67A02" w:rsidRPr="00036DFE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ind w:firstLine="284"/>
        <w:jc w:val="both"/>
        <w:rPr>
          <w:b/>
          <w:i/>
          <w:sz w:val="28"/>
          <w:szCs w:val="28"/>
        </w:rPr>
      </w:pPr>
      <w:r w:rsidRPr="00036DFE">
        <w:rPr>
          <w:b/>
          <w:i/>
          <w:sz w:val="28"/>
          <w:szCs w:val="28"/>
        </w:rPr>
        <w:t>Художественно-эстетическое развитие</w:t>
      </w:r>
    </w:p>
    <w:p w:rsidR="00A67A02" w:rsidRDefault="00A67A02" w:rsidP="00AE3CE2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приобщение к высокохудожественной литературе, музыке, фольклору;</w:t>
      </w:r>
    </w:p>
    <w:p w:rsidR="00A67A02" w:rsidRDefault="00A67A02" w:rsidP="00AE3CE2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развитие воображения;</w:t>
      </w:r>
    </w:p>
    <w:p w:rsidR="00A67A02" w:rsidRDefault="00A67A02" w:rsidP="00AE3CE2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приобщение к совместной дизайн-деятельности по моделированию элементов костюма, декораций, атрибутов;</w:t>
      </w:r>
    </w:p>
    <w:p w:rsidR="00A67A02" w:rsidRDefault="00A67A02" w:rsidP="00AE3CE2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создание выразительного художественного образа;</w:t>
      </w:r>
    </w:p>
    <w:p w:rsidR="00A67A02" w:rsidRDefault="00A67A02" w:rsidP="00AE3CE2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формирование элементарных представлений о видах искусства;</w:t>
      </w:r>
    </w:p>
    <w:p w:rsidR="00A67A02" w:rsidRDefault="00A67A02" w:rsidP="00AE3CE2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реализация самостоятельной творческой деятельности детей.</w:t>
      </w:r>
    </w:p>
    <w:p w:rsidR="00A67A02" w:rsidRPr="00D41F16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ind w:firstLine="284"/>
        <w:jc w:val="both"/>
        <w:rPr>
          <w:b/>
          <w:i/>
          <w:sz w:val="28"/>
          <w:szCs w:val="28"/>
        </w:rPr>
      </w:pPr>
      <w:r w:rsidRPr="00D41F16">
        <w:rPr>
          <w:b/>
          <w:i/>
          <w:sz w:val="28"/>
          <w:szCs w:val="28"/>
        </w:rPr>
        <w:t>Физическое развитие</w:t>
      </w:r>
    </w:p>
    <w:p w:rsidR="00A67A02" w:rsidRDefault="00A67A02" w:rsidP="00AE3CE2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согласование действий и сопровождающей их речи;</w:t>
      </w:r>
    </w:p>
    <w:p w:rsidR="00A67A02" w:rsidRDefault="00A67A02" w:rsidP="00AE3CE2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умение воплощать в творческом движении настроение, характер и процесс развития образа;</w:t>
      </w:r>
    </w:p>
    <w:p w:rsidR="00A67A02" w:rsidRDefault="00A67A02" w:rsidP="00AE3CE2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выразительность исполнения основных видов движений;</w:t>
      </w:r>
    </w:p>
    <w:p w:rsidR="00A67A02" w:rsidRDefault="00A67A02" w:rsidP="00AE3CE2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D67DF">
        <w:rPr>
          <w:sz w:val="28"/>
          <w:szCs w:val="28"/>
        </w:rPr>
        <w:t>развитие общей и мелкой моторики: координаци</w:t>
      </w:r>
      <w:r>
        <w:rPr>
          <w:sz w:val="28"/>
          <w:szCs w:val="28"/>
        </w:rPr>
        <w:t>и движений, мелкой моторики рук</w:t>
      </w:r>
      <w:r w:rsidRPr="000D67DF">
        <w:rPr>
          <w:sz w:val="28"/>
          <w:szCs w:val="28"/>
        </w:rPr>
        <w:t>, снятие мышечного напряжения, формирование правильной осанки.</w:t>
      </w:r>
    </w:p>
    <w:p w:rsidR="00D1767C" w:rsidRDefault="00D1767C" w:rsidP="00D1767C">
      <w:pPr>
        <w:pStyle w:val="a4"/>
        <w:shd w:val="clear" w:color="auto" w:fill="FFFFFF"/>
        <w:spacing w:before="0" w:beforeAutospacing="0" w:after="0" w:afterAutospacing="0" w:line="270" w:lineRule="atLeast"/>
        <w:ind w:left="360"/>
        <w:jc w:val="both"/>
        <w:rPr>
          <w:sz w:val="28"/>
          <w:szCs w:val="28"/>
        </w:rPr>
      </w:pPr>
    </w:p>
    <w:p w:rsidR="00D1767C" w:rsidRDefault="00D1767C" w:rsidP="00D1767C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Cs/>
          <w:sz w:val="28"/>
          <w:szCs w:val="28"/>
        </w:rPr>
        <w:t>Р</w:t>
      </w:r>
      <w:r w:rsidRPr="0041621D">
        <w:rPr>
          <w:bCs/>
          <w:sz w:val="28"/>
          <w:szCs w:val="28"/>
        </w:rPr>
        <w:t>абот</w:t>
      </w:r>
      <w:r>
        <w:rPr>
          <w:bCs/>
          <w:sz w:val="28"/>
          <w:szCs w:val="28"/>
        </w:rPr>
        <w:t>а</w:t>
      </w:r>
      <w:r w:rsidRPr="0041621D">
        <w:rPr>
          <w:bCs/>
          <w:sz w:val="28"/>
          <w:szCs w:val="28"/>
        </w:rPr>
        <w:t xml:space="preserve"> с детьми по театрализованной деятельности в</w:t>
      </w:r>
      <w:r>
        <w:rPr>
          <w:bCs/>
          <w:sz w:val="28"/>
          <w:szCs w:val="28"/>
        </w:rPr>
        <w:t xml:space="preserve"> нашем </w:t>
      </w:r>
      <w:r w:rsidRPr="0041621D">
        <w:rPr>
          <w:bCs/>
          <w:sz w:val="28"/>
          <w:szCs w:val="28"/>
        </w:rPr>
        <w:t>ДОУ организуется следующим образом</w:t>
      </w:r>
      <w:r>
        <w:rPr>
          <w:bCs/>
          <w:sz w:val="28"/>
          <w:szCs w:val="28"/>
        </w:rPr>
        <w:t>:</w:t>
      </w:r>
    </w:p>
    <w:p w:rsidR="00D1767C" w:rsidRDefault="00D1767C" w:rsidP="00D1767C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артикуляционная гимнастика</w:t>
      </w:r>
      <w:r w:rsidRPr="00293840">
        <w:rPr>
          <w:sz w:val="28"/>
          <w:szCs w:val="28"/>
        </w:rPr>
        <w:t>;</w:t>
      </w:r>
    </w:p>
    <w:p w:rsidR="00D1767C" w:rsidRDefault="00D1767C" w:rsidP="00D1767C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93840">
        <w:rPr>
          <w:sz w:val="28"/>
          <w:szCs w:val="28"/>
        </w:rPr>
        <w:t>адания для развития речевой интонационной выразительности;</w:t>
      </w:r>
    </w:p>
    <w:p w:rsidR="00D1767C" w:rsidRDefault="00D1767C" w:rsidP="00D1767C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293840">
        <w:rPr>
          <w:sz w:val="28"/>
          <w:szCs w:val="28"/>
        </w:rPr>
        <w:t>гры-превращения, образные упражнения;</w:t>
      </w:r>
    </w:p>
    <w:p w:rsidR="00D1767C" w:rsidRDefault="00D1767C" w:rsidP="00D1767C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упражнения для развития</w:t>
      </w:r>
      <w:r w:rsidRPr="00293840">
        <w:rPr>
          <w:sz w:val="28"/>
          <w:szCs w:val="28"/>
        </w:rPr>
        <w:t xml:space="preserve"> детской пластики;</w:t>
      </w:r>
    </w:p>
    <w:p w:rsidR="00D1767C" w:rsidRDefault="00D1767C" w:rsidP="00D1767C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упражнения для развития</w:t>
      </w:r>
      <w:r w:rsidRPr="00293840">
        <w:rPr>
          <w:sz w:val="28"/>
          <w:szCs w:val="28"/>
        </w:rPr>
        <w:t xml:space="preserve"> выразительной мимики, элементы пантомимы;</w:t>
      </w:r>
    </w:p>
    <w:p w:rsidR="00D1767C" w:rsidRDefault="00D1767C" w:rsidP="00D1767C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293840">
        <w:rPr>
          <w:sz w:val="28"/>
          <w:szCs w:val="28"/>
        </w:rPr>
        <w:t>еатральные этюды;</w:t>
      </w:r>
    </w:p>
    <w:p w:rsidR="00D1767C" w:rsidRDefault="00D1767C" w:rsidP="00D1767C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93840">
        <w:rPr>
          <w:sz w:val="28"/>
          <w:szCs w:val="28"/>
        </w:rPr>
        <w:t xml:space="preserve">азыгрывание мини-диалогов, </w:t>
      </w:r>
      <w:proofErr w:type="spellStart"/>
      <w:r w:rsidRPr="00293840">
        <w:rPr>
          <w:sz w:val="28"/>
          <w:szCs w:val="28"/>
        </w:rPr>
        <w:t>потешек</w:t>
      </w:r>
      <w:proofErr w:type="spellEnd"/>
      <w:r w:rsidRPr="00293840">
        <w:rPr>
          <w:sz w:val="28"/>
          <w:szCs w:val="28"/>
        </w:rPr>
        <w:t>, песенок, стихов;</w:t>
      </w:r>
    </w:p>
    <w:p w:rsidR="00D1767C" w:rsidRDefault="00D1767C" w:rsidP="00D1767C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просмотр кукольных спектаклей;</w:t>
      </w:r>
    </w:p>
    <w:p w:rsidR="00D1767C" w:rsidRDefault="00D1767C" w:rsidP="00D1767C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просмотр спектаклей гастролирующих театров;</w:t>
      </w:r>
    </w:p>
    <w:p w:rsidR="00D1767C" w:rsidRDefault="00D1767C" w:rsidP="00D1767C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постановка спектаклей с участием детей, педагогов и родителей.</w:t>
      </w:r>
    </w:p>
    <w:p w:rsidR="00D1767C" w:rsidRDefault="00D1767C" w:rsidP="00D1767C">
      <w:pPr>
        <w:pStyle w:val="a4"/>
        <w:shd w:val="clear" w:color="auto" w:fill="FFFFFF"/>
        <w:spacing w:before="0" w:beforeAutospacing="0" w:after="0" w:afterAutospacing="0" w:line="270" w:lineRule="atLeast"/>
        <w:ind w:left="360"/>
        <w:jc w:val="both"/>
        <w:rPr>
          <w:sz w:val="28"/>
          <w:szCs w:val="28"/>
        </w:rPr>
      </w:pPr>
    </w:p>
    <w:p w:rsidR="00A67A02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Занятия театром</w:t>
      </w:r>
      <w:r w:rsidRPr="0004360F">
        <w:rPr>
          <w:sz w:val="28"/>
          <w:szCs w:val="28"/>
        </w:rPr>
        <w:t xml:space="preserve"> </w:t>
      </w:r>
      <w:r w:rsidRPr="00C24AFE">
        <w:rPr>
          <w:sz w:val="28"/>
          <w:szCs w:val="28"/>
        </w:rPr>
        <w:t>разви</w:t>
      </w:r>
      <w:r>
        <w:rPr>
          <w:sz w:val="28"/>
          <w:szCs w:val="28"/>
        </w:rPr>
        <w:t>вают личность ребенка, прививаю</w:t>
      </w:r>
      <w:r w:rsidRPr="00C24AFE">
        <w:rPr>
          <w:sz w:val="28"/>
          <w:szCs w:val="28"/>
        </w:rPr>
        <w:t xml:space="preserve">т устойчивый интерес к литературе, </w:t>
      </w:r>
      <w:r>
        <w:rPr>
          <w:sz w:val="28"/>
          <w:szCs w:val="28"/>
        </w:rPr>
        <w:t>совершенствую</w:t>
      </w:r>
      <w:r w:rsidRPr="00C24AFE">
        <w:rPr>
          <w:sz w:val="28"/>
          <w:szCs w:val="28"/>
        </w:rPr>
        <w:t>т артистические навыки детей в плане переживан</w:t>
      </w:r>
      <w:r>
        <w:rPr>
          <w:sz w:val="28"/>
          <w:szCs w:val="28"/>
        </w:rPr>
        <w:t>ия и воплощения образа, побуждаю</w:t>
      </w:r>
      <w:r w:rsidR="00E629BD">
        <w:rPr>
          <w:sz w:val="28"/>
          <w:szCs w:val="28"/>
        </w:rPr>
        <w:t xml:space="preserve">т к созданию новых </w:t>
      </w:r>
      <w:proofErr w:type="gramStart"/>
      <w:r w:rsidR="00E629BD">
        <w:rPr>
          <w:sz w:val="28"/>
          <w:szCs w:val="28"/>
        </w:rPr>
        <w:t xml:space="preserve">образов,   </w:t>
      </w:r>
      <w:proofErr w:type="gramEnd"/>
      <w:r w:rsidRPr="00C24AFE">
        <w:rPr>
          <w:sz w:val="28"/>
          <w:szCs w:val="28"/>
        </w:rPr>
        <w:t>несут детям радость,  пользуются у них</w:t>
      </w:r>
      <w:r>
        <w:rPr>
          <w:sz w:val="28"/>
          <w:szCs w:val="28"/>
        </w:rPr>
        <w:t xml:space="preserve"> неизменной любовью.</w:t>
      </w:r>
      <w:r w:rsidRPr="0004360F">
        <w:rPr>
          <w:sz w:val="28"/>
          <w:szCs w:val="28"/>
        </w:rPr>
        <w:t xml:space="preserve"> Театрализованные представления способствуют формированию выразительности речи и движений, формиру</w:t>
      </w:r>
      <w:r>
        <w:rPr>
          <w:sz w:val="28"/>
          <w:szCs w:val="28"/>
        </w:rPr>
        <w:t>ю</w:t>
      </w:r>
      <w:r w:rsidRPr="0004360F">
        <w:rPr>
          <w:sz w:val="28"/>
          <w:szCs w:val="28"/>
        </w:rPr>
        <w:t>т привычку к публичным выступлениям, необходимую современному члену общества, позволя</w:t>
      </w:r>
      <w:r>
        <w:rPr>
          <w:sz w:val="28"/>
          <w:szCs w:val="28"/>
        </w:rPr>
        <w:t>ю</w:t>
      </w:r>
      <w:r w:rsidRPr="0004360F">
        <w:rPr>
          <w:sz w:val="28"/>
          <w:szCs w:val="28"/>
        </w:rPr>
        <w:t>т формировать опыт социальных навыков поведения благодаря тому, что каждое литературное произведение или сказка для детей всегда имеют нравственную направленность (</w:t>
      </w:r>
      <w:r>
        <w:rPr>
          <w:sz w:val="28"/>
          <w:szCs w:val="28"/>
        </w:rPr>
        <w:t xml:space="preserve">любовь, </w:t>
      </w:r>
      <w:r w:rsidRPr="0004360F">
        <w:rPr>
          <w:sz w:val="28"/>
          <w:szCs w:val="28"/>
        </w:rPr>
        <w:t xml:space="preserve">дружба, доброта, честность, смелость и </w:t>
      </w:r>
      <w:r>
        <w:rPr>
          <w:sz w:val="28"/>
          <w:szCs w:val="28"/>
        </w:rPr>
        <w:t>др</w:t>
      </w:r>
      <w:r w:rsidRPr="0004360F">
        <w:rPr>
          <w:sz w:val="28"/>
          <w:szCs w:val="28"/>
        </w:rPr>
        <w:t>.). Благодаря сказке ребенок познает м</w:t>
      </w:r>
      <w:r>
        <w:rPr>
          <w:sz w:val="28"/>
          <w:szCs w:val="28"/>
        </w:rPr>
        <w:t xml:space="preserve">ир не только умом, но и сердцем, </w:t>
      </w:r>
      <w:r w:rsidRPr="0004360F">
        <w:rPr>
          <w:sz w:val="28"/>
          <w:szCs w:val="28"/>
        </w:rPr>
        <w:t>выражает свое собственное отношение к добру и злу. Театрализованная деятельность по</w:t>
      </w:r>
      <w:r>
        <w:rPr>
          <w:sz w:val="28"/>
          <w:szCs w:val="28"/>
        </w:rPr>
        <w:t>могает</w:t>
      </w:r>
      <w:r w:rsidRPr="0004360F">
        <w:rPr>
          <w:sz w:val="28"/>
          <w:szCs w:val="28"/>
        </w:rPr>
        <w:t xml:space="preserve"> ребенку решать многие проблемные ситуации опосредованно от лица како</w:t>
      </w:r>
      <w:r>
        <w:rPr>
          <w:sz w:val="28"/>
          <w:szCs w:val="28"/>
        </w:rPr>
        <w:t xml:space="preserve">го-либо персонажа и </w:t>
      </w:r>
      <w:r w:rsidRPr="0004360F">
        <w:rPr>
          <w:sz w:val="28"/>
          <w:szCs w:val="28"/>
        </w:rPr>
        <w:t xml:space="preserve">преодолевать робость, </w:t>
      </w:r>
      <w:r w:rsidR="00E629BD">
        <w:rPr>
          <w:sz w:val="28"/>
          <w:szCs w:val="28"/>
        </w:rPr>
        <w:t xml:space="preserve">застенчивость, </w:t>
      </w:r>
      <w:r>
        <w:rPr>
          <w:sz w:val="28"/>
          <w:szCs w:val="28"/>
        </w:rPr>
        <w:t>неуверенность в себе.</w:t>
      </w:r>
    </w:p>
    <w:p w:rsidR="00A67A02" w:rsidRPr="00D8568F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24AF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</w:t>
      </w:r>
      <w:r w:rsidRPr="00D8568F">
        <w:rPr>
          <w:sz w:val="28"/>
          <w:szCs w:val="28"/>
        </w:rPr>
        <w:t xml:space="preserve">Важнейшим в театрализованных играх является процесс репетиций, процесс творческих переживаний. </w:t>
      </w:r>
      <w:r>
        <w:rPr>
          <w:sz w:val="28"/>
          <w:szCs w:val="28"/>
        </w:rPr>
        <w:t xml:space="preserve"> У детей развивается</w:t>
      </w:r>
      <w:r w:rsidRPr="00D8568F">
        <w:rPr>
          <w:sz w:val="28"/>
          <w:szCs w:val="28"/>
        </w:rPr>
        <w:t xml:space="preserve"> способност</w:t>
      </w:r>
      <w:r>
        <w:rPr>
          <w:sz w:val="28"/>
          <w:szCs w:val="28"/>
        </w:rPr>
        <w:t>ь</w:t>
      </w:r>
      <w:r w:rsidRPr="00D8568F">
        <w:rPr>
          <w:sz w:val="28"/>
          <w:szCs w:val="28"/>
        </w:rPr>
        <w:t xml:space="preserve"> распознавать эмоциональное состояние человека по м</w:t>
      </w:r>
      <w:r>
        <w:rPr>
          <w:sz w:val="28"/>
          <w:szCs w:val="28"/>
        </w:rPr>
        <w:t>имике, жестам, интонации, умение</w:t>
      </w:r>
      <w:r w:rsidRPr="00D8568F">
        <w:rPr>
          <w:sz w:val="28"/>
          <w:szCs w:val="28"/>
        </w:rPr>
        <w:t xml:space="preserve"> ставить себя на его место в различных ситуациях, находить адекватные способы содействия. </w:t>
      </w:r>
    </w:p>
    <w:p w:rsidR="00A67A02" w:rsidRDefault="00A67A02" w:rsidP="001266D5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D8568F">
        <w:rPr>
          <w:sz w:val="28"/>
          <w:szCs w:val="28"/>
        </w:rPr>
        <w:t xml:space="preserve">        Т</w:t>
      </w:r>
      <w:r>
        <w:rPr>
          <w:sz w:val="28"/>
          <w:szCs w:val="28"/>
        </w:rPr>
        <w:t>еатрализованная деятельность</w:t>
      </w:r>
      <w:r w:rsidRPr="00D8568F">
        <w:rPr>
          <w:sz w:val="28"/>
          <w:szCs w:val="28"/>
        </w:rPr>
        <w:t xml:space="preserve"> дает возможность развивать одновременно всех детей, независимо от уровня их подготовленнос</w:t>
      </w:r>
      <w:r w:rsidR="00E629BD">
        <w:rPr>
          <w:sz w:val="28"/>
          <w:szCs w:val="28"/>
        </w:rPr>
        <w:t xml:space="preserve">ти </w:t>
      </w:r>
      <w:r>
        <w:rPr>
          <w:sz w:val="28"/>
          <w:szCs w:val="28"/>
        </w:rPr>
        <w:t>в удобном для них</w:t>
      </w:r>
      <w:r w:rsidRPr="00D8568F">
        <w:rPr>
          <w:sz w:val="28"/>
          <w:szCs w:val="28"/>
        </w:rPr>
        <w:t xml:space="preserve"> темпе. </w:t>
      </w:r>
      <w:r w:rsidR="00D1767C">
        <w:rPr>
          <w:sz w:val="28"/>
          <w:szCs w:val="28"/>
        </w:rPr>
        <w:t xml:space="preserve">  </w:t>
      </w:r>
    </w:p>
    <w:p w:rsidR="00A67A02" w:rsidRDefault="00D1767C" w:rsidP="00D1767C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Основной упор свой делаю на постановку музыкальных сказок. За период 2023-2025 годы были поставлены сказки: «Петушок», </w:t>
      </w:r>
      <w:proofErr w:type="gramStart"/>
      <w:r>
        <w:rPr>
          <w:sz w:val="28"/>
          <w:szCs w:val="28"/>
        </w:rPr>
        <w:t xml:space="preserve">« </w:t>
      </w:r>
      <w:proofErr w:type="spellStart"/>
      <w:r>
        <w:rPr>
          <w:sz w:val="28"/>
          <w:szCs w:val="28"/>
        </w:rPr>
        <w:t>Заюшкина</w:t>
      </w:r>
      <w:proofErr w:type="spellEnd"/>
      <w:proofErr w:type="gramEnd"/>
      <w:r>
        <w:rPr>
          <w:sz w:val="28"/>
          <w:szCs w:val="28"/>
        </w:rPr>
        <w:t xml:space="preserve"> избушка». «Волк и семеро козлят», «Большой секрет» (по мотивам одноименного мультфильма «Большой секрет».</w:t>
      </w:r>
      <w:r w:rsidR="00A67A02">
        <w:rPr>
          <w:sz w:val="28"/>
          <w:szCs w:val="28"/>
        </w:rPr>
        <w:t xml:space="preserve">      </w:t>
      </w:r>
    </w:p>
    <w:p w:rsidR="00A67A02" w:rsidRPr="004762CC" w:rsidRDefault="00A67A02" w:rsidP="004762CC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1767C">
        <w:rPr>
          <w:sz w:val="28"/>
          <w:szCs w:val="28"/>
        </w:rPr>
        <w:t xml:space="preserve"> </w:t>
      </w:r>
      <w:r w:rsidRPr="004762CC">
        <w:rPr>
          <w:sz w:val="28"/>
          <w:szCs w:val="28"/>
        </w:rPr>
        <w:t xml:space="preserve">. </w:t>
      </w:r>
    </w:p>
    <w:p w:rsidR="00A67A02" w:rsidRDefault="00A67A02" w:rsidP="004762CC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04360F">
        <w:rPr>
          <w:sz w:val="28"/>
          <w:szCs w:val="28"/>
        </w:rPr>
        <w:t>Дети увлеченно выполняли свои роли, демонстрировали вырази</w:t>
      </w:r>
      <w:r>
        <w:rPr>
          <w:sz w:val="28"/>
          <w:szCs w:val="28"/>
        </w:rPr>
        <w:t>тельность речи и движений,</w:t>
      </w:r>
      <w:r w:rsidRPr="0004360F">
        <w:rPr>
          <w:sz w:val="28"/>
          <w:szCs w:val="28"/>
        </w:rPr>
        <w:t xml:space="preserve"> удачно импровизировали в ходе сценария. Удовольствие от спектакля получили как зрители</w:t>
      </w:r>
      <w:r>
        <w:rPr>
          <w:sz w:val="28"/>
          <w:szCs w:val="28"/>
        </w:rPr>
        <w:t xml:space="preserve"> (воспитанники, родители, педагоги, работники ДОУ)</w:t>
      </w:r>
      <w:r w:rsidRPr="0004360F">
        <w:rPr>
          <w:sz w:val="28"/>
          <w:szCs w:val="28"/>
        </w:rPr>
        <w:t>, так и сами актеры.</w:t>
      </w:r>
      <w:r>
        <w:rPr>
          <w:sz w:val="28"/>
          <w:szCs w:val="28"/>
        </w:rPr>
        <w:t xml:space="preserve"> </w:t>
      </w:r>
      <w:r w:rsidRPr="00AE3CE2">
        <w:rPr>
          <w:sz w:val="28"/>
          <w:szCs w:val="28"/>
        </w:rPr>
        <w:t>Кроме того, ребята выступали в инсценировках на утренниках и на родительских собраниях. Элементы театрализации использовались в непосредственно об</w:t>
      </w:r>
      <w:r>
        <w:rPr>
          <w:sz w:val="28"/>
          <w:szCs w:val="28"/>
        </w:rPr>
        <w:t xml:space="preserve">разовательной деятельности </w:t>
      </w:r>
      <w:r w:rsidRPr="00AE3CE2">
        <w:rPr>
          <w:sz w:val="28"/>
          <w:szCs w:val="28"/>
        </w:rPr>
        <w:t>и в самостоятельной деятельности детей.</w:t>
      </w:r>
    </w:p>
    <w:p w:rsidR="00A67A02" w:rsidRDefault="00A67A02" w:rsidP="00BF30E3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результатам</w:t>
      </w:r>
      <w:r w:rsidR="00D1767C">
        <w:rPr>
          <w:sz w:val="28"/>
          <w:szCs w:val="28"/>
        </w:rPr>
        <w:t xml:space="preserve"> двух лет</w:t>
      </w:r>
      <w:r w:rsidRPr="003066C7">
        <w:rPr>
          <w:sz w:val="28"/>
          <w:szCs w:val="28"/>
        </w:rPr>
        <w:t xml:space="preserve"> работы театральной студии были </w:t>
      </w:r>
    </w:p>
    <w:p w:rsidR="00A67A02" w:rsidRDefault="00A67A02" w:rsidP="004762CC">
      <w:pPr>
        <w:pStyle w:val="a4"/>
        <w:shd w:val="clear" w:color="auto" w:fill="FFFFFF"/>
        <w:spacing w:before="0" w:beforeAutospacing="0" w:after="0" w:afterAutospacing="0" w:line="270" w:lineRule="atLeast"/>
        <w:jc w:val="both"/>
        <w:rPr>
          <w:rFonts w:eastAsia="Batang"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066C7">
        <w:rPr>
          <w:sz w:val="28"/>
          <w:szCs w:val="28"/>
        </w:rPr>
        <w:t>достигнуты следующие позитивные результаты:</w:t>
      </w:r>
    </w:p>
    <w:p w:rsidR="00A67A02" w:rsidRDefault="00A67A02" w:rsidP="004762CC">
      <w:pPr>
        <w:pStyle w:val="a4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rFonts w:eastAsia="Batang"/>
          <w:bCs/>
          <w:sz w:val="28"/>
          <w:szCs w:val="28"/>
        </w:rPr>
      </w:pPr>
      <w:r>
        <w:rPr>
          <w:sz w:val="28"/>
          <w:szCs w:val="28"/>
        </w:rPr>
        <w:t>д</w:t>
      </w:r>
      <w:r w:rsidRPr="00BB2A56">
        <w:rPr>
          <w:sz w:val="28"/>
          <w:szCs w:val="28"/>
        </w:rPr>
        <w:t xml:space="preserve">ети </w:t>
      </w:r>
      <w:r>
        <w:rPr>
          <w:sz w:val="28"/>
          <w:szCs w:val="28"/>
        </w:rPr>
        <w:t xml:space="preserve">начали </w:t>
      </w:r>
      <w:r w:rsidRPr="00BB2A56">
        <w:rPr>
          <w:sz w:val="28"/>
          <w:szCs w:val="28"/>
        </w:rPr>
        <w:t>овладеват</w:t>
      </w:r>
      <w:r>
        <w:rPr>
          <w:sz w:val="28"/>
          <w:szCs w:val="28"/>
        </w:rPr>
        <w:t>ь</w:t>
      </w:r>
      <w:r w:rsidRPr="00BB2A56">
        <w:rPr>
          <w:sz w:val="28"/>
          <w:szCs w:val="28"/>
        </w:rPr>
        <w:t xml:space="preserve"> навыками выразительной речи, правилами поведения, этикета обще</w:t>
      </w:r>
      <w:r>
        <w:rPr>
          <w:sz w:val="28"/>
          <w:szCs w:val="28"/>
        </w:rPr>
        <w:t>ния со сверстниками и взрослыми;</w:t>
      </w:r>
    </w:p>
    <w:p w:rsidR="00A67A02" w:rsidRDefault="00A67A02" w:rsidP="004762CC">
      <w:pPr>
        <w:pStyle w:val="a4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rFonts w:eastAsia="Batang"/>
          <w:bCs/>
          <w:sz w:val="28"/>
          <w:szCs w:val="28"/>
        </w:rPr>
      </w:pPr>
      <w:r>
        <w:rPr>
          <w:sz w:val="28"/>
          <w:szCs w:val="28"/>
        </w:rPr>
        <w:t>дети, педагоги, помощники воспитателей, родители п</w:t>
      </w:r>
      <w:r w:rsidRPr="00BB2A56">
        <w:rPr>
          <w:sz w:val="28"/>
          <w:szCs w:val="28"/>
        </w:rPr>
        <w:t>роявляют интерес, ж</w:t>
      </w:r>
      <w:r>
        <w:rPr>
          <w:sz w:val="28"/>
          <w:szCs w:val="28"/>
        </w:rPr>
        <w:t>елание к театральному искусству;</w:t>
      </w:r>
    </w:p>
    <w:p w:rsidR="00A67A02" w:rsidRDefault="00A67A02" w:rsidP="004762CC">
      <w:pPr>
        <w:pStyle w:val="a4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rFonts w:eastAsia="Batang"/>
          <w:bCs/>
          <w:sz w:val="28"/>
          <w:szCs w:val="28"/>
        </w:rPr>
      </w:pPr>
      <w:r>
        <w:rPr>
          <w:sz w:val="28"/>
          <w:szCs w:val="28"/>
        </w:rPr>
        <w:t xml:space="preserve">дети научились </w:t>
      </w:r>
      <w:r w:rsidRPr="00BB2A56">
        <w:rPr>
          <w:sz w:val="28"/>
          <w:szCs w:val="28"/>
        </w:rPr>
        <w:t>передавать различные чувства, ис</w:t>
      </w:r>
      <w:r>
        <w:rPr>
          <w:sz w:val="28"/>
          <w:szCs w:val="28"/>
        </w:rPr>
        <w:t>пользуя мимику, жест, интонацию;</w:t>
      </w:r>
    </w:p>
    <w:p w:rsidR="00A67A02" w:rsidRPr="004762CC" w:rsidRDefault="00A67A02" w:rsidP="004762CC">
      <w:pPr>
        <w:pStyle w:val="a4"/>
        <w:numPr>
          <w:ilvl w:val="0"/>
          <w:numId w:val="30"/>
        </w:numPr>
        <w:shd w:val="clear" w:color="auto" w:fill="FFFFFF"/>
        <w:spacing w:before="0" w:beforeAutospacing="0" w:after="0" w:afterAutospacing="0" w:line="270" w:lineRule="atLeast"/>
        <w:jc w:val="both"/>
        <w:rPr>
          <w:rFonts w:eastAsia="Batang"/>
          <w:bCs/>
          <w:sz w:val="28"/>
          <w:szCs w:val="28"/>
        </w:rPr>
      </w:pPr>
      <w:r>
        <w:rPr>
          <w:sz w:val="28"/>
          <w:szCs w:val="28"/>
        </w:rPr>
        <w:t>воспитанники с</w:t>
      </w:r>
      <w:r w:rsidRPr="00BB2A56">
        <w:rPr>
          <w:sz w:val="28"/>
          <w:szCs w:val="28"/>
        </w:rPr>
        <w:t>амостоятельно исполняют и перед</w:t>
      </w:r>
      <w:r>
        <w:rPr>
          <w:sz w:val="28"/>
          <w:szCs w:val="28"/>
        </w:rPr>
        <w:t>ают образы сказочных персонажей, стараются</w:t>
      </w:r>
      <w:r w:rsidRPr="00BF30E3">
        <w:rPr>
          <w:sz w:val="28"/>
          <w:szCs w:val="28"/>
        </w:rPr>
        <w:t xml:space="preserve"> </w:t>
      </w:r>
      <w:r w:rsidRPr="00BB2A56">
        <w:rPr>
          <w:sz w:val="28"/>
          <w:szCs w:val="28"/>
        </w:rPr>
        <w:t>уверенно чувствовать себя во время выступлений</w:t>
      </w:r>
      <w:r>
        <w:rPr>
          <w:sz w:val="28"/>
          <w:szCs w:val="28"/>
        </w:rPr>
        <w:t>.</w:t>
      </w:r>
    </w:p>
    <w:p w:rsidR="00A67A02" w:rsidRDefault="00A67A02" w:rsidP="004762CC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и</w:t>
      </w:r>
      <w:r w:rsidRPr="004A346F">
        <w:rPr>
          <w:sz w:val="28"/>
          <w:szCs w:val="28"/>
        </w:rPr>
        <w:t>тог</w:t>
      </w:r>
      <w:r>
        <w:rPr>
          <w:sz w:val="28"/>
          <w:szCs w:val="28"/>
        </w:rPr>
        <w:t>ам</w:t>
      </w:r>
      <w:r w:rsidRPr="004A346F">
        <w:rPr>
          <w:sz w:val="28"/>
          <w:szCs w:val="28"/>
        </w:rPr>
        <w:t xml:space="preserve"> наблюдений</w:t>
      </w:r>
      <w:r>
        <w:rPr>
          <w:sz w:val="28"/>
          <w:szCs w:val="28"/>
        </w:rPr>
        <w:t xml:space="preserve"> за детьми </w:t>
      </w:r>
      <w:r w:rsidRPr="004A346F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>театрализованно</w:t>
      </w:r>
      <w:r w:rsidR="00E629BD">
        <w:rPr>
          <w:sz w:val="28"/>
          <w:szCs w:val="28"/>
        </w:rPr>
        <w:t xml:space="preserve">й деятельности, можно говорить </w:t>
      </w:r>
      <w:r>
        <w:rPr>
          <w:sz w:val="28"/>
          <w:szCs w:val="28"/>
        </w:rPr>
        <w:t>о перспективности использования данного направления в дальнейшей работе нашего педагогического коллектива.</w:t>
      </w:r>
    </w:p>
    <w:p w:rsidR="00A67A02" w:rsidRPr="00B244CF" w:rsidRDefault="00A67A02" w:rsidP="00D8568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67A02" w:rsidRDefault="00A67A02" w:rsidP="001266D5"/>
    <w:sectPr w:rsidR="00A67A02" w:rsidSect="001266D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F2675"/>
    <w:multiLevelType w:val="hybridMultilevel"/>
    <w:tmpl w:val="5810C1AE"/>
    <w:lvl w:ilvl="0" w:tplc="F21004CC">
      <w:numFmt w:val="bullet"/>
      <w:lvlText w:val="•"/>
      <w:lvlJc w:val="left"/>
      <w:pPr>
        <w:ind w:left="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</w:abstractNum>
  <w:abstractNum w:abstractNumId="1">
    <w:nsid w:val="0C403796"/>
    <w:multiLevelType w:val="hybridMultilevel"/>
    <w:tmpl w:val="A11673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6D744C"/>
    <w:multiLevelType w:val="hybridMultilevel"/>
    <w:tmpl w:val="93AA89C6"/>
    <w:lvl w:ilvl="0" w:tplc="1F52E7B2">
      <w:numFmt w:val="bullet"/>
      <w:lvlText w:val="•"/>
      <w:lvlJc w:val="left"/>
      <w:pPr>
        <w:ind w:left="43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">
    <w:nsid w:val="0D1F0547"/>
    <w:multiLevelType w:val="hybridMultilevel"/>
    <w:tmpl w:val="5E9AA794"/>
    <w:lvl w:ilvl="0" w:tplc="1F52E7B2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7504FA"/>
    <w:multiLevelType w:val="hybridMultilevel"/>
    <w:tmpl w:val="539AC904"/>
    <w:lvl w:ilvl="0" w:tplc="389661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D84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C0D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A62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862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683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3CB8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A8B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8E6C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F6A7614"/>
    <w:multiLevelType w:val="hybridMultilevel"/>
    <w:tmpl w:val="6CA451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C57A1C"/>
    <w:multiLevelType w:val="hybridMultilevel"/>
    <w:tmpl w:val="D432278A"/>
    <w:lvl w:ilvl="0" w:tplc="38966138">
      <w:start w:val="1"/>
      <w:numFmt w:val="bullet"/>
      <w:lvlText w:val="•"/>
      <w:lvlJc w:val="left"/>
      <w:pPr>
        <w:ind w:left="43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7">
    <w:nsid w:val="11411DE4"/>
    <w:multiLevelType w:val="hybridMultilevel"/>
    <w:tmpl w:val="64F22E46"/>
    <w:lvl w:ilvl="0" w:tplc="20968100">
      <w:start w:val="1"/>
      <w:numFmt w:val="decimal"/>
      <w:lvlText w:val="%1."/>
      <w:lvlJc w:val="left"/>
      <w:pPr>
        <w:ind w:left="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  <w:rPr>
        <w:rFonts w:cs="Times New Roman"/>
      </w:rPr>
    </w:lvl>
  </w:abstractNum>
  <w:abstractNum w:abstractNumId="8">
    <w:nsid w:val="11C7289C"/>
    <w:multiLevelType w:val="hybridMultilevel"/>
    <w:tmpl w:val="3AB6DA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85231B"/>
    <w:multiLevelType w:val="hybridMultilevel"/>
    <w:tmpl w:val="DCD456F4"/>
    <w:lvl w:ilvl="0" w:tplc="38966138">
      <w:start w:val="1"/>
      <w:numFmt w:val="bullet"/>
      <w:lvlText w:val="•"/>
      <w:lvlJc w:val="left"/>
      <w:pPr>
        <w:ind w:left="43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0">
    <w:nsid w:val="13B94B83"/>
    <w:multiLevelType w:val="hybridMultilevel"/>
    <w:tmpl w:val="30B04F4C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>
    <w:nsid w:val="18D43AA2"/>
    <w:multiLevelType w:val="hybridMultilevel"/>
    <w:tmpl w:val="1CAA2F92"/>
    <w:lvl w:ilvl="0" w:tplc="38966138">
      <w:start w:val="1"/>
      <w:numFmt w:val="bullet"/>
      <w:lvlText w:val="•"/>
      <w:lvlJc w:val="left"/>
      <w:pPr>
        <w:ind w:left="43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2">
    <w:nsid w:val="1D7B3C50"/>
    <w:multiLevelType w:val="hybridMultilevel"/>
    <w:tmpl w:val="2494A1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ED801D2"/>
    <w:multiLevelType w:val="hybridMultilevel"/>
    <w:tmpl w:val="106C449A"/>
    <w:lvl w:ilvl="0" w:tplc="38966138">
      <w:start w:val="1"/>
      <w:numFmt w:val="bullet"/>
      <w:lvlText w:val="•"/>
      <w:lvlJc w:val="left"/>
      <w:pPr>
        <w:ind w:left="51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4">
    <w:nsid w:val="1FF64553"/>
    <w:multiLevelType w:val="hybridMultilevel"/>
    <w:tmpl w:val="A1469A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0B843F6"/>
    <w:multiLevelType w:val="hybridMultilevel"/>
    <w:tmpl w:val="ED58CD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25098A"/>
    <w:multiLevelType w:val="hybridMultilevel"/>
    <w:tmpl w:val="658891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435337"/>
    <w:multiLevelType w:val="hybridMultilevel"/>
    <w:tmpl w:val="36D85C66"/>
    <w:lvl w:ilvl="0" w:tplc="3896613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F7BDB"/>
    <w:multiLevelType w:val="hybridMultilevel"/>
    <w:tmpl w:val="CFE88772"/>
    <w:lvl w:ilvl="0" w:tplc="38966138">
      <w:start w:val="1"/>
      <w:numFmt w:val="bullet"/>
      <w:lvlText w:val="•"/>
      <w:lvlJc w:val="left"/>
      <w:pPr>
        <w:ind w:left="43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9">
    <w:nsid w:val="38A855E5"/>
    <w:multiLevelType w:val="hybridMultilevel"/>
    <w:tmpl w:val="F6048C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8F55C0F"/>
    <w:multiLevelType w:val="hybridMultilevel"/>
    <w:tmpl w:val="C6ECD5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6830F5"/>
    <w:multiLevelType w:val="hybridMultilevel"/>
    <w:tmpl w:val="890C3478"/>
    <w:lvl w:ilvl="0" w:tplc="B7361538">
      <w:start w:val="1"/>
      <w:numFmt w:val="decimal"/>
      <w:lvlText w:val="%1."/>
      <w:lvlJc w:val="left"/>
      <w:pPr>
        <w:ind w:left="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  <w:rPr>
        <w:rFonts w:cs="Times New Roman"/>
      </w:rPr>
    </w:lvl>
  </w:abstractNum>
  <w:abstractNum w:abstractNumId="22">
    <w:nsid w:val="43C63927"/>
    <w:multiLevelType w:val="hybridMultilevel"/>
    <w:tmpl w:val="AE3A5524"/>
    <w:lvl w:ilvl="0" w:tplc="38966138">
      <w:start w:val="1"/>
      <w:numFmt w:val="bullet"/>
      <w:lvlText w:val="•"/>
      <w:lvlJc w:val="left"/>
      <w:pPr>
        <w:ind w:left="1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>
    <w:nsid w:val="53385078"/>
    <w:multiLevelType w:val="multilevel"/>
    <w:tmpl w:val="A55E7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4E21E3E"/>
    <w:multiLevelType w:val="hybridMultilevel"/>
    <w:tmpl w:val="B82ABB46"/>
    <w:lvl w:ilvl="0" w:tplc="38966138">
      <w:start w:val="1"/>
      <w:numFmt w:val="bullet"/>
      <w:lvlText w:val="•"/>
      <w:lvlJc w:val="left"/>
      <w:pPr>
        <w:ind w:left="43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5">
    <w:nsid w:val="66C43DD0"/>
    <w:multiLevelType w:val="hybridMultilevel"/>
    <w:tmpl w:val="2FC87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F2234C"/>
    <w:multiLevelType w:val="hybridMultilevel"/>
    <w:tmpl w:val="2BE416AA"/>
    <w:lvl w:ilvl="0" w:tplc="1F52E7B2">
      <w:numFmt w:val="bullet"/>
      <w:lvlText w:val="•"/>
      <w:lvlJc w:val="left"/>
      <w:pPr>
        <w:ind w:left="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</w:abstractNum>
  <w:abstractNum w:abstractNumId="27">
    <w:nsid w:val="6EF44D7B"/>
    <w:multiLevelType w:val="hybridMultilevel"/>
    <w:tmpl w:val="7CEE1DF0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8">
    <w:nsid w:val="75796CC5"/>
    <w:multiLevelType w:val="hybridMultilevel"/>
    <w:tmpl w:val="135E7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513A9B"/>
    <w:multiLevelType w:val="hybridMultilevel"/>
    <w:tmpl w:val="17A68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4"/>
  </w:num>
  <w:num w:numId="4">
    <w:abstractNumId w:val="23"/>
  </w:num>
  <w:num w:numId="5">
    <w:abstractNumId w:val="29"/>
  </w:num>
  <w:num w:numId="6">
    <w:abstractNumId w:val="1"/>
  </w:num>
  <w:num w:numId="7">
    <w:abstractNumId w:val="10"/>
  </w:num>
  <w:num w:numId="8">
    <w:abstractNumId w:val="18"/>
  </w:num>
  <w:num w:numId="9">
    <w:abstractNumId w:val="22"/>
  </w:num>
  <w:num w:numId="10">
    <w:abstractNumId w:val="11"/>
  </w:num>
  <w:num w:numId="11">
    <w:abstractNumId w:val="13"/>
  </w:num>
  <w:num w:numId="12">
    <w:abstractNumId w:val="27"/>
  </w:num>
  <w:num w:numId="13">
    <w:abstractNumId w:val="26"/>
  </w:num>
  <w:num w:numId="14">
    <w:abstractNumId w:val="17"/>
  </w:num>
  <w:num w:numId="15">
    <w:abstractNumId w:val="15"/>
  </w:num>
  <w:num w:numId="16">
    <w:abstractNumId w:val="24"/>
  </w:num>
  <w:num w:numId="17">
    <w:abstractNumId w:val="0"/>
  </w:num>
  <w:num w:numId="18">
    <w:abstractNumId w:val="3"/>
  </w:num>
  <w:num w:numId="19">
    <w:abstractNumId w:val="9"/>
  </w:num>
  <w:num w:numId="20">
    <w:abstractNumId w:val="2"/>
  </w:num>
  <w:num w:numId="21">
    <w:abstractNumId w:val="6"/>
  </w:num>
  <w:num w:numId="22">
    <w:abstractNumId w:val="12"/>
  </w:num>
  <w:num w:numId="23">
    <w:abstractNumId w:val="28"/>
  </w:num>
  <w:num w:numId="24">
    <w:abstractNumId w:val="19"/>
  </w:num>
  <w:num w:numId="25">
    <w:abstractNumId w:val="8"/>
  </w:num>
  <w:num w:numId="26">
    <w:abstractNumId w:val="20"/>
  </w:num>
  <w:num w:numId="27">
    <w:abstractNumId w:val="16"/>
  </w:num>
  <w:num w:numId="28">
    <w:abstractNumId w:val="5"/>
  </w:num>
  <w:num w:numId="29">
    <w:abstractNumId w:val="14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0BF"/>
    <w:rsid w:val="0002672C"/>
    <w:rsid w:val="00036DFE"/>
    <w:rsid w:val="00042950"/>
    <w:rsid w:val="0004360F"/>
    <w:rsid w:val="0004667D"/>
    <w:rsid w:val="00055C98"/>
    <w:rsid w:val="00065A7A"/>
    <w:rsid w:val="00085315"/>
    <w:rsid w:val="000B552B"/>
    <w:rsid w:val="000C7EB4"/>
    <w:rsid w:val="000D67DF"/>
    <w:rsid w:val="000E42D0"/>
    <w:rsid w:val="000F03DF"/>
    <w:rsid w:val="000F15D4"/>
    <w:rsid w:val="000F7FD7"/>
    <w:rsid w:val="00106774"/>
    <w:rsid w:val="00113762"/>
    <w:rsid w:val="001266D5"/>
    <w:rsid w:val="00143936"/>
    <w:rsid w:val="0014655C"/>
    <w:rsid w:val="00146FFC"/>
    <w:rsid w:val="00160181"/>
    <w:rsid w:val="00164CAB"/>
    <w:rsid w:val="001B5ABA"/>
    <w:rsid w:val="001C4D1B"/>
    <w:rsid w:val="001D18CB"/>
    <w:rsid w:val="001D56B7"/>
    <w:rsid w:val="001E67B8"/>
    <w:rsid w:val="001F6669"/>
    <w:rsid w:val="00204600"/>
    <w:rsid w:val="00210ED0"/>
    <w:rsid w:val="00291043"/>
    <w:rsid w:val="00293840"/>
    <w:rsid w:val="002C396D"/>
    <w:rsid w:val="002F098D"/>
    <w:rsid w:val="002F376C"/>
    <w:rsid w:val="003027D1"/>
    <w:rsid w:val="003066C7"/>
    <w:rsid w:val="003506CA"/>
    <w:rsid w:val="003805BF"/>
    <w:rsid w:val="00383584"/>
    <w:rsid w:val="003C7A0B"/>
    <w:rsid w:val="003F0AE9"/>
    <w:rsid w:val="0041621D"/>
    <w:rsid w:val="00421AF8"/>
    <w:rsid w:val="00450866"/>
    <w:rsid w:val="004762CC"/>
    <w:rsid w:val="00480784"/>
    <w:rsid w:val="004A346F"/>
    <w:rsid w:val="005014C9"/>
    <w:rsid w:val="00574568"/>
    <w:rsid w:val="005B7C86"/>
    <w:rsid w:val="005D1CAA"/>
    <w:rsid w:val="005D631A"/>
    <w:rsid w:val="00631E97"/>
    <w:rsid w:val="00643A1C"/>
    <w:rsid w:val="00684258"/>
    <w:rsid w:val="006A6176"/>
    <w:rsid w:val="006B2563"/>
    <w:rsid w:val="006C7060"/>
    <w:rsid w:val="006D35BF"/>
    <w:rsid w:val="00716822"/>
    <w:rsid w:val="0073568B"/>
    <w:rsid w:val="0074286E"/>
    <w:rsid w:val="00752633"/>
    <w:rsid w:val="00767596"/>
    <w:rsid w:val="007C115A"/>
    <w:rsid w:val="007C4460"/>
    <w:rsid w:val="007D427C"/>
    <w:rsid w:val="007E65FE"/>
    <w:rsid w:val="007F0842"/>
    <w:rsid w:val="007F4546"/>
    <w:rsid w:val="008076AD"/>
    <w:rsid w:val="00824557"/>
    <w:rsid w:val="00840705"/>
    <w:rsid w:val="008E69EC"/>
    <w:rsid w:val="0090218F"/>
    <w:rsid w:val="009114B0"/>
    <w:rsid w:val="009170E2"/>
    <w:rsid w:val="009305EC"/>
    <w:rsid w:val="0096337C"/>
    <w:rsid w:val="009772B7"/>
    <w:rsid w:val="009960D5"/>
    <w:rsid w:val="009A344A"/>
    <w:rsid w:val="009D1FE2"/>
    <w:rsid w:val="009D7525"/>
    <w:rsid w:val="00A132EC"/>
    <w:rsid w:val="00A26AD0"/>
    <w:rsid w:val="00A41F7B"/>
    <w:rsid w:val="00A53B63"/>
    <w:rsid w:val="00A67A02"/>
    <w:rsid w:val="00AD402A"/>
    <w:rsid w:val="00AE3CE2"/>
    <w:rsid w:val="00AE4171"/>
    <w:rsid w:val="00B244CF"/>
    <w:rsid w:val="00B50A98"/>
    <w:rsid w:val="00BB2A56"/>
    <w:rsid w:val="00BB5CF3"/>
    <w:rsid w:val="00BC74EE"/>
    <w:rsid w:val="00BF30E3"/>
    <w:rsid w:val="00C050BF"/>
    <w:rsid w:val="00C24AFE"/>
    <w:rsid w:val="00C25AD3"/>
    <w:rsid w:val="00C47615"/>
    <w:rsid w:val="00C6175E"/>
    <w:rsid w:val="00C71096"/>
    <w:rsid w:val="00CB04D0"/>
    <w:rsid w:val="00CB632A"/>
    <w:rsid w:val="00CB6336"/>
    <w:rsid w:val="00CF130D"/>
    <w:rsid w:val="00D0421A"/>
    <w:rsid w:val="00D1767C"/>
    <w:rsid w:val="00D314B1"/>
    <w:rsid w:val="00D41F16"/>
    <w:rsid w:val="00D8568F"/>
    <w:rsid w:val="00DC4591"/>
    <w:rsid w:val="00DE48E1"/>
    <w:rsid w:val="00E0134C"/>
    <w:rsid w:val="00E365BB"/>
    <w:rsid w:val="00E428EF"/>
    <w:rsid w:val="00E629BD"/>
    <w:rsid w:val="00E71F91"/>
    <w:rsid w:val="00E745FB"/>
    <w:rsid w:val="00ED3B44"/>
    <w:rsid w:val="00EF147D"/>
    <w:rsid w:val="00EF5C46"/>
    <w:rsid w:val="00F20513"/>
    <w:rsid w:val="00F83EF2"/>
    <w:rsid w:val="00FD1D4A"/>
    <w:rsid w:val="00FD5BA0"/>
    <w:rsid w:val="00F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EC290F-F5A3-4DC8-B17A-082F2C3B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568"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link w:val="50"/>
    <w:uiPriority w:val="99"/>
    <w:qFormat/>
    <w:rsid w:val="00065A7A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065A7A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No Spacing"/>
    <w:uiPriority w:val="99"/>
    <w:qFormat/>
    <w:rsid w:val="00C050BF"/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rsid w:val="00C050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Emphasis"/>
    <w:uiPriority w:val="99"/>
    <w:qFormat/>
    <w:rsid w:val="00C050BF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04360F"/>
    <w:rPr>
      <w:rFonts w:cs="Times New Roman"/>
    </w:rPr>
  </w:style>
  <w:style w:type="paragraph" w:styleId="a6">
    <w:name w:val="List Paragraph"/>
    <w:basedOn w:val="a"/>
    <w:uiPriority w:val="99"/>
    <w:qFormat/>
    <w:rsid w:val="006C70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69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9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9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9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Старший воспитатель</cp:lastModifiedBy>
  <cp:revision>30</cp:revision>
  <cp:lastPrinted>2015-04-23T12:46:00Z</cp:lastPrinted>
  <dcterms:created xsi:type="dcterms:W3CDTF">2017-01-27T09:42:00Z</dcterms:created>
  <dcterms:modified xsi:type="dcterms:W3CDTF">2025-06-10T03:51:00Z</dcterms:modified>
</cp:coreProperties>
</file>