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12BBB" w14:textId="39DDF870" w:rsidR="006F1A76" w:rsidRPr="00F002AB" w:rsidRDefault="006F1A76" w:rsidP="006D29E6">
      <w:pPr>
        <w:pStyle w:val="af"/>
        <w:pageBreakBefore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002AB">
        <w:rPr>
          <w:rFonts w:ascii="Times New Roman" w:hAnsi="Times New Roman" w:cs="Times New Roman"/>
          <w:sz w:val="32"/>
          <w:szCs w:val="32"/>
        </w:rPr>
        <w:t>Работа с родителями одаренных детей: как школьная библиотека может ст</w:t>
      </w:r>
      <w:bookmarkStart w:id="0" w:name="_GoBack"/>
      <w:bookmarkEnd w:id="0"/>
      <w:r w:rsidRPr="00F002AB">
        <w:rPr>
          <w:rFonts w:ascii="Times New Roman" w:hAnsi="Times New Roman" w:cs="Times New Roman"/>
          <w:sz w:val="32"/>
          <w:szCs w:val="32"/>
        </w:rPr>
        <w:t>ать консультационным центром</w:t>
      </w:r>
    </w:p>
    <w:p w14:paraId="4C95C358" w14:textId="47227B08" w:rsidR="006F1A76" w:rsidRPr="00F002AB" w:rsidRDefault="006F1A76" w:rsidP="000C7142">
      <w:pPr>
        <w:pStyle w:val="1"/>
        <w:pageBreakBefore/>
        <w:spacing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200398685"/>
      <w:r w:rsidRPr="00F002AB">
        <w:rPr>
          <w:rFonts w:ascii="Times New Roman" w:hAnsi="Times New Roman" w:cs="Times New Roman"/>
          <w:color w:val="auto"/>
          <w:sz w:val="32"/>
          <w:szCs w:val="32"/>
        </w:rPr>
        <w:lastRenderedPageBreak/>
        <w:t>Введение</w:t>
      </w:r>
      <w:bookmarkEnd w:id="1"/>
    </w:p>
    <w:p w14:paraId="533B1317" w14:textId="4C78B9A1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 </w:t>
      </w:r>
      <w:r w:rsidR="006F1A76" w:rsidRPr="00F002AB">
        <w:rPr>
          <w:sz w:val="28"/>
          <w:szCs w:val="28"/>
        </w:rPr>
        <w:t>В современном мире, одержимом идеей успешности и развития талантов, родители одаренных детей часто оказываются в парадоксальной ситуации. С одной стороны, они испытывают гордость за неординарные способности своего ребенка, с другой — сталкиваются с массой вызовов, к которым их никто не готовил. Как утолить интеллектуальный голод ребенка, который в семь лет зачитывается энциклопедиями по астрофизике? Как помочь ему справиться с социальной изоляцией, когда его интересы кардинально отличаются от интересов сверстников? Как не "перекормить" информацией и не отбить желание учиться? Эти вопросы требуют не просто родительской интуиции, но и квалифицированной поддержки.</w:t>
      </w:r>
    </w:p>
    <w:p w14:paraId="1C582C14" w14:textId="4E76303A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r w:rsidR="006F1A76" w:rsidRPr="00F002AB">
        <w:rPr>
          <w:sz w:val="28"/>
          <w:szCs w:val="28"/>
        </w:rPr>
        <w:t>Традиционно эту поддержку ищут у психологов, учителей, репетиторов. Однако в структуре школы есть мощный, но часто недооцененный ресурс, способный стать настоящим навигатором в мире знаний и развития, — школьная библиотека. Сегодня ее роль претерпевает фундаментальную трансформацию. Из тихого хранилища книг она превращается в динамичный, многофункциональный интеллектуальный центр, и одной из важнейших новых миссий этого центра является целенаправленная работа с родителями, воспитывающими одаренных детей.</w:t>
      </w:r>
    </w:p>
    <w:p w14:paraId="7D9FC31E" w14:textId="2724F9A3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r w:rsidR="006F1A76" w:rsidRPr="00F002AB">
        <w:rPr>
          <w:sz w:val="28"/>
          <w:szCs w:val="28"/>
        </w:rPr>
        <w:t xml:space="preserve">Многие родители, столкнувшись с одаренностью, теряются в потоке противоречивой информации из интернета, сомнительных методик "раннего развития" и собственных тревог. Они нуждаются в надежном, доступном и дружелюбном консультационном пункте. Школьная библиотека, возглавляемая компетентным и </w:t>
      </w:r>
      <w:proofErr w:type="spellStart"/>
      <w:r w:rsidR="006F1A76" w:rsidRPr="00F002AB">
        <w:rPr>
          <w:sz w:val="28"/>
          <w:szCs w:val="28"/>
        </w:rPr>
        <w:t>проактивным</w:t>
      </w:r>
      <w:proofErr w:type="spellEnd"/>
      <w:r w:rsidR="006F1A76" w:rsidRPr="00F002AB">
        <w:rPr>
          <w:sz w:val="28"/>
          <w:szCs w:val="28"/>
        </w:rPr>
        <w:t xml:space="preserve"> специалистом, может и должна стать именно таким местом. Она способна предложить не просто книги, а выстроенные образовательные маршруты, проверенные ресурсы и, что немаловажно, — создать сообщество единомышленников.</w:t>
      </w:r>
    </w:p>
    <w:p w14:paraId="750D5D84" w14:textId="5089B084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lastRenderedPageBreak/>
        <w:t xml:space="preserve">   </w:t>
      </w:r>
      <w:r w:rsidR="006F1A76" w:rsidRPr="00F002AB">
        <w:rPr>
          <w:sz w:val="28"/>
          <w:szCs w:val="28"/>
        </w:rPr>
        <w:t>Цель данной статьи — представить комплексную модель превращения стандартной школьной библиотеки в полноценный консультационный центр для родителей одаренных детей. Мы рассмотрим ключевые потребности этой группы родителей, опишем новые компетенции школьного библиотекаря и предложим конкретные, практически применимые инструменты и форматы работы, способные дать родителям уверенность, а их талантливым детям — ресурсы для гармоничного развития.</w:t>
      </w:r>
    </w:p>
    <w:p w14:paraId="1B5A4420" w14:textId="4B376C77" w:rsidR="006F1A76" w:rsidRPr="00F002AB" w:rsidRDefault="006F1A76" w:rsidP="000C7142">
      <w:pPr>
        <w:pStyle w:val="1"/>
        <w:pageBreakBefore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2" w:name="_Toc200398686"/>
      <w:r w:rsidRPr="00F002AB">
        <w:rPr>
          <w:rFonts w:ascii="Times New Roman" w:hAnsi="Times New Roman" w:cs="Times New Roman"/>
          <w:sz w:val="32"/>
          <w:szCs w:val="32"/>
        </w:rPr>
        <w:lastRenderedPageBreak/>
        <w:t>Глава 1. Портрет родителя одаренного ребенка: Запросы, страхи и потребности</w:t>
      </w:r>
      <w:bookmarkEnd w:id="2"/>
    </w:p>
    <w:p w14:paraId="79D5C526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hAnsi="Times New Roman" w:cs="Times New Roman"/>
        </w:rPr>
      </w:pPr>
      <w:bookmarkStart w:id="3" w:name="_Toc200398687"/>
      <w:r w:rsidRPr="00F002AB">
        <w:rPr>
          <w:rStyle w:val="ad"/>
          <w:rFonts w:ascii="Times New Roman" w:hAnsi="Times New Roman" w:cs="Times New Roman"/>
        </w:rPr>
        <w:t>1.1. Распознать и принять</w:t>
      </w:r>
      <w:bookmarkEnd w:id="3"/>
    </w:p>
    <w:p w14:paraId="18F92E08" w14:textId="4D458AAC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r w:rsidR="006F1A76" w:rsidRPr="00F002AB">
        <w:rPr>
          <w:sz w:val="28"/>
          <w:szCs w:val="28"/>
        </w:rPr>
        <w:t xml:space="preserve">Первый и, возможно, самый сложный этап для родителя — это осознание и принятие того факта, что его ребенок отличается. Одаренность — это не только </w:t>
      </w:r>
      <w:proofErr w:type="gramStart"/>
      <w:r w:rsidR="006F1A76" w:rsidRPr="00F002AB">
        <w:rPr>
          <w:sz w:val="28"/>
          <w:szCs w:val="28"/>
        </w:rPr>
        <w:t>высокий</w:t>
      </w:r>
      <w:proofErr w:type="gramEnd"/>
      <w:r w:rsidR="006F1A76" w:rsidRPr="00F002AB">
        <w:rPr>
          <w:sz w:val="28"/>
          <w:szCs w:val="28"/>
        </w:rPr>
        <w:t xml:space="preserve"> IQ. Это и обостренная чувствительность, и </w:t>
      </w:r>
      <w:proofErr w:type="spellStart"/>
      <w:r w:rsidR="006F1A76" w:rsidRPr="00F002AB">
        <w:rPr>
          <w:sz w:val="28"/>
          <w:szCs w:val="28"/>
        </w:rPr>
        <w:t>перфекционизм</w:t>
      </w:r>
      <w:proofErr w:type="spellEnd"/>
      <w:r w:rsidR="006F1A76" w:rsidRPr="00F002AB">
        <w:rPr>
          <w:sz w:val="28"/>
          <w:szCs w:val="28"/>
        </w:rPr>
        <w:t xml:space="preserve">, и необычные вопросы, ставящие взрослых в тупик. Родители часто задаются вопросами: "Это действительно одаренность или просто хорошее развитие?", "Не наврежу ли я, навесив на него ярлык?". В этот момент библиотека может стать источником спокойной и авторитетной информации. Предоставив доступ к научно-популярным книгам о психологии одаренности (например, работы Ю.Б. </w:t>
      </w:r>
      <w:proofErr w:type="spellStart"/>
      <w:r w:rsidR="006F1A76" w:rsidRPr="00F002AB">
        <w:rPr>
          <w:sz w:val="28"/>
          <w:szCs w:val="28"/>
        </w:rPr>
        <w:t>Гиппенрейтер</w:t>
      </w:r>
      <w:proofErr w:type="spellEnd"/>
      <w:r w:rsidR="006F1A76" w:rsidRPr="00F002AB">
        <w:rPr>
          <w:sz w:val="28"/>
          <w:szCs w:val="28"/>
        </w:rPr>
        <w:t>, В.С. Юркевич), библиотекарь помогает родителю отделить факты от мифов и взглянуть на особенности своего ребенка не как на проблему, а как на уникальный потенциал.</w:t>
      </w:r>
    </w:p>
    <w:p w14:paraId="2A6799B0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hAnsi="Times New Roman" w:cs="Times New Roman"/>
        </w:rPr>
      </w:pPr>
      <w:bookmarkStart w:id="4" w:name="_Toc200398688"/>
      <w:r w:rsidRPr="00F002AB">
        <w:rPr>
          <w:rStyle w:val="ad"/>
          <w:rFonts w:ascii="Times New Roman" w:hAnsi="Times New Roman" w:cs="Times New Roman"/>
        </w:rPr>
        <w:t>1.2. "Что ему/ей читать?": Ключевой запрос</w:t>
      </w:r>
      <w:bookmarkEnd w:id="4"/>
    </w:p>
    <w:p w14:paraId="637FB1ED" w14:textId="7FE5D6B3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r w:rsidR="006F1A76" w:rsidRPr="00F002AB">
        <w:rPr>
          <w:sz w:val="28"/>
          <w:szCs w:val="28"/>
        </w:rPr>
        <w:t>Это самый частый и насущный вопрос, с которым родители обращаются в библиотеку. Одаренный ребенок часто "проглатывает" книги со скоростью, ставящей в тупик семейный бюджет и родительскую эрудицию. Проблема усугубляется тем, что литература, подходящая ему по интеллектуальному уровню (например, научная фантастика, исторические романы, нон-фикшн), может содержать сложные этические или социальные темы, не соответствующие его эмоциональному возрасту. Задача библиотекаря здесь — стать экспертом-куратором, способным предложить "многослойные" книги, которые можно читать и обсуждать, или составить индивидуальный список чтения, который будет стимулировать интеллект, не травмируя психику.</w:t>
      </w:r>
    </w:p>
    <w:p w14:paraId="34D9CBC2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hAnsi="Times New Roman" w:cs="Times New Roman"/>
        </w:rPr>
      </w:pPr>
      <w:bookmarkStart w:id="5" w:name="_Toc200398689"/>
      <w:r w:rsidRPr="00F002AB">
        <w:rPr>
          <w:rStyle w:val="ad"/>
          <w:rFonts w:ascii="Times New Roman" w:hAnsi="Times New Roman" w:cs="Times New Roman"/>
        </w:rPr>
        <w:lastRenderedPageBreak/>
        <w:t>1.3. Асинхронное развитие</w:t>
      </w:r>
      <w:bookmarkEnd w:id="5"/>
    </w:p>
    <w:p w14:paraId="226A9237" w14:textId="2F6A98A6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r w:rsidR="006F1A76" w:rsidRPr="00F002AB">
        <w:rPr>
          <w:sz w:val="28"/>
          <w:szCs w:val="28"/>
        </w:rPr>
        <w:t xml:space="preserve">Классическая картина: десятилетний ребенок, способный рассуждать о черных дырах, плачет из-за проигранной партии в настольную игру. Этот разрыв между интеллектуальным и эмоционально-волевым развитием — источник большого стресса и для ребенка, и для родителя. Литература здесь выступает как безопасный тренажер для развития эмоционального интеллекта. Обсуждение мотивов героев, их чувств, моральных дилемм помогает ребенку лучше понять себя и других. Библиотекарь, рекомендуя родителям книги для совместного чтения и обсуждения (например, произведения </w:t>
      </w:r>
      <w:proofErr w:type="spellStart"/>
      <w:r w:rsidR="006F1A76" w:rsidRPr="00F002AB">
        <w:rPr>
          <w:sz w:val="28"/>
          <w:szCs w:val="28"/>
        </w:rPr>
        <w:t>Ульфа</w:t>
      </w:r>
      <w:proofErr w:type="spellEnd"/>
      <w:r w:rsidR="006F1A76" w:rsidRPr="00F002AB">
        <w:rPr>
          <w:sz w:val="28"/>
          <w:szCs w:val="28"/>
        </w:rPr>
        <w:t xml:space="preserve"> Старка, Марии </w:t>
      </w:r>
      <w:proofErr w:type="spellStart"/>
      <w:r w:rsidR="006F1A76" w:rsidRPr="00F002AB">
        <w:rPr>
          <w:sz w:val="28"/>
          <w:szCs w:val="28"/>
        </w:rPr>
        <w:t>Парр</w:t>
      </w:r>
      <w:proofErr w:type="spellEnd"/>
      <w:r w:rsidR="006F1A76" w:rsidRPr="00F002AB">
        <w:rPr>
          <w:sz w:val="28"/>
          <w:szCs w:val="28"/>
        </w:rPr>
        <w:t xml:space="preserve">, Жаклин </w:t>
      </w:r>
      <w:proofErr w:type="spellStart"/>
      <w:r w:rsidR="006F1A76" w:rsidRPr="00F002AB">
        <w:rPr>
          <w:sz w:val="28"/>
          <w:szCs w:val="28"/>
        </w:rPr>
        <w:t>Вудсон</w:t>
      </w:r>
      <w:proofErr w:type="spellEnd"/>
      <w:r w:rsidR="006F1A76" w:rsidRPr="00F002AB">
        <w:rPr>
          <w:sz w:val="28"/>
          <w:szCs w:val="28"/>
        </w:rPr>
        <w:t>), напрямую работает с этой проблемой. Он может снабдить родителей памятками с вопросами для обсуждения книги, которые помогут направить беседу в нужное русло.</w:t>
      </w:r>
    </w:p>
    <w:p w14:paraId="6D781F6B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hAnsi="Times New Roman" w:cs="Times New Roman"/>
        </w:rPr>
      </w:pPr>
      <w:bookmarkStart w:id="6" w:name="_Toc200398690"/>
      <w:r w:rsidRPr="00F002AB">
        <w:rPr>
          <w:rStyle w:val="ad"/>
          <w:rFonts w:ascii="Times New Roman" w:hAnsi="Times New Roman" w:cs="Times New Roman"/>
        </w:rPr>
        <w:t>1.4. Навигация в мире информации</w:t>
      </w:r>
      <w:bookmarkEnd w:id="6"/>
    </w:p>
    <w:p w14:paraId="345A4B1A" w14:textId="276EE974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r w:rsidR="006F1A76" w:rsidRPr="00F002AB">
        <w:rPr>
          <w:sz w:val="28"/>
          <w:szCs w:val="28"/>
        </w:rPr>
        <w:t xml:space="preserve">Школьная программа для одаренного ребенка — это часто лишь стартовая площадка. Его жажда знаний простирается далеко за ее пределы. Родители ищут качественные онлайн-курсы, лектории, научные журналы, конкурсы и олимпиады, но рискуют утонуть в информационном шуме. Библиотека должна взять на себя роль </w:t>
      </w:r>
      <w:proofErr w:type="spellStart"/>
      <w:r w:rsidR="006F1A76" w:rsidRPr="00F002AB">
        <w:rPr>
          <w:sz w:val="28"/>
          <w:szCs w:val="28"/>
        </w:rPr>
        <w:t>агрегатора</w:t>
      </w:r>
      <w:proofErr w:type="spellEnd"/>
      <w:r w:rsidR="006F1A76" w:rsidRPr="00F002AB">
        <w:rPr>
          <w:sz w:val="28"/>
          <w:szCs w:val="28"/>
        </w:rPr>
        <w:t xml:space="preserve"> и верификатора таких ресурсов. Создание на базе библиотеки постоянно обновляемой базы данных с проверенными ссылками, аннотациями и отзывами — бесценная услуга для родителей. Это экономит их время и защищает детей от </w:t>
      </w:r>
      <w:proofErr w:type="gramStart"/>
      <w:r w:rsidR="006F1A76" w:rsidRPr="00F002AB">
        <w:rPr>
          <w:sz w:val="28"/>
          <w:szCs w:val="28"/>
        </w:rPr>
        <w:t>некачественного</w:t>
      </w:r>
      <w:proofErr w:type="gramEnd"/>
      <w:r w:rsidR="006F1A76" w:rsidRPr="00F002AB">
        <w:rPr>
          <w:sz w:val="28"/>
          <w:szCs w:val="28"/>
        </w:rPr>
        <w:t xml:space="preserve"> или небезопасного контента.</w:t>
      </w:r>
    </w:p>
    <w:p w14:paraId="06FFE842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hAnsi="Times New Roman" w:cs="Times New Roman"/>
        </w:rPr>
      </w:pPr>
      <w:bookmarkStart w:id="7" w:name="_Toc200398691"/>
      <w:r w:rsidRPr="00F002AB">
        <w:rPr>
          <w:rStyle w:val="ad"/>
          <w:rFonts w:ascii="Times New Roman" w:hAnsi="Times New Roman" w:cs="Times New Roman"/>
        </w:rPr>
        <w:t>1.5. Поиск единомышленников</w:t>
      </w:r>
      <w:bookmarkEnd w:id="7"/>
    </w:p>
    <w:p w14:paraId="227DEE37" w14:textId="64FED61D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r w:rsidR="006F1A76" w:rsidRPr="00F002AB">
        <w:rPr>
          <w:sz w:val="28"/>
          <w:szCs w:val="28"/>
        </w:rPr>
        <w:t xml:space="preserve">Чувство изоляции испытывают не только одаренные дети, но и их родители. Им бывает сложно обсуждать свои проблемы с друзьями, чьи дети развиваются типично. "Жалобы" на то, что ребенок слишком много читает </w:t>
      </w:r>
      <w:r w:rsidR="006F1A76" w:rsidRPr="00F002AB">
        <w:rPr>
          <w:sz w:val="28"/>
          <w:szCs w:val="28"/>
        </w:rPr>
        <w:lastRenderedPageBreak/>
        <w:t>или задает сложные вопросы, могут быть восприняты как хвастовство. Библиотека, организуя родительские клубы или лектории, создает безопасное пространство, где можно обменяться опытом, получить поддержку и понять, что ты не один. Это снимает колоссальное психологическое напряжение и способствует формированию родительской компетенции.</w:t>
      </w:r>
    </w:p>
    <w:p w14:paraId="0F5AEFA1" w14:textId="77777777" w:rsidR="006F1A76" w:rsidRPr="00F002AB" w:rsidRDefault="006F1A76" w:rsidP="006F1A76">
      <w:pPr>
        <w:pStyle w:val="ac"/>
        <w:spacing w:line="360" w:lineRule="auto"/>
        <w:jc w:val="both"/>
      </w:pPr>
    </w:p>
    <w:p w14:paraId="1803EBC6" w14:textId="1C9BE6E8" w:rsidR="00B93C5F" w:rsidRPr="00F002AB" w:rsidRDefault="006F1A76" w:rsidP="000C7142">
      <w:pPr>
        <w:pStyle w:val="1"/>
        <w:pageBreakBefore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8" w:name="_Toc200398692"/>
      <w:r w:rsidRPr="00F002AB">
        <w:rPr>
          <w:rFonts w:ascii="Times New Roman" w:hAnsi="Times New Roman" w:cs="Times New Roman"/>
          <w:sz w:val="32"/>
          <w:szCs w:val="32"/>
        </w:rPr>
        <w:lastRenderedPageBreak/>
        <w:t xml:space="preserve">Глава 2. Трансформация роли: Библиотекарь как навигатор, куратор и </w:t>
      </w:r>
      <w:proofErr w:type="spellStart"/>
      <w:r w:rsidRPr="00F002AB">
        <w:rPr>
          <w:rFonts w:ascii="Times New Roman" w:hAnsi="Times New Roman" w:cs="Times New Roman"/>
          <w:sz w:val="32"/>
          <w:szCs w:val="32"/>
        </w:rPr>
        <w:t>фасилитатор</w:t>
      </w:r>
      <w:bookmarkEnd w:id="8"/>
      <w:proofErr w:type="spellEnd"/>
    </w:p>
    <w:p w14:paraId="4406B153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_Toc200398693"/>
      <w:r w:rsidRPr="00F002AB">
        <w:rPr>
          <w:rFonts w:ascii="Times New Roman" w:eastAsia="Times New Roman" w:hAnsi="Times New Roman" w:cs="Times New Roman"/>
          <w:lang w:eastAsia="ru-RU"/>
        </w:rPr>
        <w:t>2.1. От хранителя фондов к куратору знаний</w:t>
      </w:r>
      <w:bookmarkEnd w:id="9"/>
    </w:p>
    <w:p w14:paraId="4FCDA813" w14:textId="1F69019C" w:rsidR="006F1A76" w:rsidRPr="00F002AB" w:rsidRDefault="006D29E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Современный школьный библиотекарь — это не просто человек, выдающий книги. Это педагог, информационный специалист и психолог в одном лице. Для эффективной работы с родителями одаренных детей ему необходим ряд специфических компетенций. Во-первых, это основы возрастной психологии и психологии одаренности. Библиотекарю не нужно ставить диагнозы, но он должен понимать такие концепции, как </w:t>
      </w:r>
      <w:proofErr w:type="spellStart"/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асинхрония</w:t>
      </w:r>
      <w:proofErr w:type="spellEnd"/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развития, сверхчувствительность, </w:t>
      </w:r>
      <w:proofErr w:type="spellStart"/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перфекционизм</w:t>
      </w:r>
      <w:proofErr w:type="spellEnd"/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чтобы грамотно выстраивать диалог и подбирать материалы. Во-вторых, это высший пилотаж информационной грамотности: умение не просто находить информацию, но и оценивать ее достоверность, релевантность и безопасность. В-третьих, это коммуникативные навыки, </w:t>
      </w:r>
      <w:proofErr w:type="spellStart"/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эмпатия</w:t>
      </w:r>
      <w:proofErr w:type="spellEnd"/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умение создать атмосферу доверия.</w:t>
      </w:r>
    </w:p>
    <w:p w14:paraId="1FB5C276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_Toc200398694"/>
      <w:r w:rsidRPr="00F002AB">
        <w:rPr>
          <w:rFonts w:ascii="Times New Roman" w:eastAsia="Times New Roman" w:hAnsi="Times New Roman" w:cs="Times New Roman"/>
          <w:lang w:eastAsia="ru-RU"/>
        </w:rPr>
        <w:t>2.2. Диагностическая функция</w:t>
      </w:r>
      <w:bookmarkEnd w:id="10"/>
    </w:p>
    <w:p w14:paraId="1AF1EF61" w14:textId="1A6F86CE" w:rsidR="006F1A76" w:rsidRPr="00F002AB" w:rsidRDefault="006D29E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Библиотекарь находится в уникальной позиции для неформальной диагностики. В отличие от учителя, он не ставит оценок и не ограничен рамками урока. Наблюдая за тем, какие книги выбирает ребенок, какие вопросы он задает, как он работает с информацией, библиотекарь может заметить признаки одаренности раньше других. Анализ читательского формуляра — это не формальность, а богатейший диагностический материал. Если </w:t>
      </w:r>
      <w:proofErr w:type="spellStart"/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младшеклассник</w:t>
      </w:r>
      <w:proofErr w:type="spellEnd"/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систематически берет энциклопедии для старшего возраста, если подросток запрашивает книги на стыке наук или редкую классику — это сигнал, который можно и нужно деликатно обсудить с родителями и школьным психологом.</w:t>
      </w:r>
    </w:p>
    <w:p w14:paraId="4E790CCB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_Toc200398695"/>
      <w:r w:rsidRPr="00F002AB">
        <w:rPr>
          <w:rFonts w:ascii="Times New Roman" w:eastAsia="Times New Roman" w:hAnsi="Times New Roman" w:cs="Times New Roman"/>
          <w:lang w:eastAsia="ru-RU"/>
        </w:rPr>
        <w:lastRenderedPageBreak/>
        <w:t>2.3. Создание "умной" среды</w:t>
      </w:r>
      <w:bookmarkEnd w:id="11"/>
    </w:p>
    <w:p w14:paraId="14EC9633" w14:textId="43934B1A" w:rsidR="006F1A76" w:rsidRPr="00F002AB" w:rsidRDefault="006D29E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Сама организация пространства библиотеки может работать на развитие талантов и привлекать заинтересованных родителей. Это не просто стеллажи с книгами. Это:</w:t>
      </w:r>
    </w:p>
    <w:p w14:paraId="534ADCD2" w14:textId="77777777" w:rsidR="006F1A76" w:rsidRPr="00F002AB" w:rsidRDefault="006F1A76" w:rsidP="006F1A7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Тематические зоны: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Уголок для юного изобретателя с подборкой книг о науке и технике, "машина времени" с историческими романами и атласами, зона для развития 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soft-skills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 литературой по психологии общения и эмоциональному интеллекту.</w:t>
      </w:r>
    </w:p>
    <w:p w14:paraId="7A064A43" w14:textId="77777777" w:rsidR="006F1A76" w:rsidRPr="00F002AB" w:rsidRDefault="006F1A76" w:rsidP="006F1A7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Выставки-провокации: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Вместо стандартной выставки "Новинки литературы" можно создать стенд "Книги, которые задают вопросы" или "10 книг, чтобы поспорить с родителями".</w:t>
      </w:r>
    </w:p>
    <w:p w14:paraId="5E5BF4B5" w14:textId="77777777" w:rsidR="006F1A76" w:rsidRPr="00F002AB" w:rsidRDefault="006F1A76" w:rsidP="006F1A7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Интерактивные элементы: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Шахматный столик, доска для решения логических задач, свободный доступ к компьютерам с выходом на проверенные образовательные ресурсы. Такая среда сама по себе становится аргументом для родителей, демонстрируя, что библиотека — это живое, развивающее пространство.</w:t>
      </w:r>
    </w:p>
    <w:p w14:paraId="08C7B413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_Toc200398696"/>
      <w:r w:rsidRPr="00F002AB">
        <w:rPr>
          <w:rFonts w:ascii="Times New Roman" w:eastAsia="Times New Roman" w:hAnsi="Times New Roman" w:cs="Times New Roman"/>
          <w:lang w:eastAsia="ru-RU"/>
        </w:rPr>
        <w:t>2.4. Этические аспекты</w:t>
      </w:r>
      <w:bookmarkEnd w:id="12"/>
    </w:p>
    <w:p w14:paraId="7053FB17" w14:textId="04B4FC1E" w:rsidR="006F1A76" w:rsidRPr="00F002AB" w:rsidRDefault="006D29E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Работа с темой одаренности требует особой деликатности. Ключевые этические принципы для библиотекаря:</w:t>
      </w:r>
    </w:p>
    <w:p w14:paraId="60D4986A" w14:textId="77777777" w:rsidR="006F1A76" w:rsidRPr="00F002AB" w:rsidRDefault="006F1A76" w:rsidP="006F1A76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Конфиденциальность: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Все беседы с родителями и детьми строго конфиденциальны.</w:t>
      </w:r>
    </w:p>
    <w:p w14:paraId="56E80C79" w14:textId="77777777" w:rsidR="006F1A76" w:rsidRPr="00F002AB" w:rsidRDefault="006F1A76" w:rsidP="006F1A76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Избегание ярлыков: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Слово "одаренный" следует использовать осторожно. Лучше говорить о "высокой познавательной мотивации", "нестандартных интересах", "потенциале".</w:t>
      </w:r>
    </w:p>
    <w:p w14:paraId="1F33625D" w14:textId="77777777" w:rsidR="006F1A76" w:rsidRPr="00F002AB" w:rsidRDefault="006F1A76" w:rsidP="006F1A76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Позитивный подход: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Фокусироваться не на проблемах, а на возможностях. Подчеркивать сильные стороны ребенка.</w:t>
      </w:r>
    </w:p>
    <w:p w14:paraId="11514C8D" w14:textId="77777777" w:rsidR="006F1A76" w:rsidRPr="00F002AB" w:rsidRDefault="006F1A76" w:rsidP="006F1A76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Сотрудничество, а не директива: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Библиотекарь не учит родителя, а сотрудничает с ним, выступая в роли эксперта-помощника.</w:t>
      </w:r>
    </w:p>
    <w:p w14:paraId="3189BDAB" w14:textId="30AD7334" w:rsidR="006F1A76" w:rsidRPr="00F002AB" w:rsidRDefault="006F1A76" w:rsidP="000C7142">
      <w:pPr>
        <w:pStyle w:val="1"/>
        <w:pageBreakBefore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13" w:name="_Toc200398697"/>
      <w:r w:rsidRPr="00F002AB">
        <w:rPr>
          <w:rFonts w:ascii="Times New Roman" w:hAnsi="Times New Roman" w:cs="Times New Roman"/>
          <w:sz w:val="32"/>
          <w:szCs w:val="32"/>
        </w:rPr>
        <w:lastRenderedPageBreak/>
        <w:t>Глава 3. Практические инструменты и форматы работы: Создаем консультационный центр</w:t>
      </w:r>
      <w:bookmarkEnd w:id="13"/>
    </w:p>
    <w:p w14:paraId="19742278" w14:textId="2E38ABF1" w:rsidR="006F1A76" w:rsidRPr="00F002AB" w:rsidRDefault="006D29E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Переход от теории к практике требует внедрения конкретных, систематических форм работы. Ниже представлены ключевые элементы, превращающие библиотеку в действенный консультационный центр.</w:t>
      </w:r>
    </w:p>
    <w:p w14:paraId="175B16B6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_Toc200398698"/>
      <w:r w:rsidRPr="00F002AB">
        <w:rPr>
          <w:rFonts w:ascii="Times New Roman" w:eastAsia="Times New Roman" w:hAnsi="Times New Roman" w:cs="Times New Roman"/>
          <w:lang w:eastAsia="ru-RU"/>
        </w:rPr>
        <w:t>3.1. "Золотой стандарт": Информационный уголок для родителей</w:t>
      </w:r>
      <w:bookmarkEnd w:id="14"/>
    </w:p>
    <w:p w14:paraId="1C82F1AD" w14:textId="4F291A5C" w:rsidR="006F1A76" w:rsidRPr="00F002AB" w:rsidRDefault="006D29E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 физически выделенное в библиотеке пространство, которое служит точкой входа для любого заинтересованного родителя. Его эффективность зависит от продуманной структуры.</w:t>
      </w:r>
    </w:p>
    <w:p w14:paraId="667E3E1B" w14:textId="77777777" w:rsidR="006F1A76" w:rsidRPr="00F002AB" w:rsidRDefault="006F1A76" w:rsidP="006F1A76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Структура стенда/стеллажа: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4217DDC" w14:textId="77777777" w:rsidR="006F1A76" w:rsidRPr="00F002AB" w:rsidRDefault="006F1A76" w:rsidP="006F1A76">
      <w:pPr>
        <w:numPr>
          <w:ilvl w:val="1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1: "Понимаем своего ребенка"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Здесь размещается научно-популярная литература для родителей о психологии развития, типах одаренности, эмоциональном интеллекте. Книги должны быть написаны доступным языком.</w:t>
      </w:r>
    </w:p>
    <w:p w14:paraId="63E6118C" w14:textId="77777777" w:rsidR="006F1A76" w:rsidRPr="00F002AB" w:rsidRDefault="006F1A76" w:rsidP="006F1A76">
      <w:pPr>
        <w:numPr>
          <w:ilvl w:val="1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2: "Навигатор по чтению"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Это не просто списки, а аннотированные каталоги. Например: "Для юных биологов", "Если ваш ребенок — будущий историк", "Книги для развития 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эмпатии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". Важно указать, на какой возраст и тип интеллекта рассчитана книга, и дать пару "затравок" для обсуждения.</w:t>
      </w:r>
    </w:p>
    <w:p w14:paraId="0C3C23A5" w14:textId="77777777" w:rsidR="006F1A76" w:rsidRPr="00F002AB" w:rsidRDefault="006F1A76" w:rsidP="006F1A76">
      <w:pPr>
        <w:numPr>
          <w:ilvl w:val="1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3: "За пределами книги"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Здесь собрана информация о внешних ресурсах. Это могут быть распечатки, буклеты или (что более технологично) планшет с QR-кодами, ведущими </w:t>
      </w:r>
      <w:proofErr w:type="gram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proofErr w:type="gram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</w:t>
      </w:r>
    </w:p>
    <w:p w14:paraId="7A30271D" w14:textId="77777777" w:rsidR="006F1A76" w:rsidRPr="00F002AB" w:rsidRDefault="006F1A76" w:rsidP="006F1A76">
      <w:pPr>
        <w:numPr>
          <w:ilvl w:val="2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Образовательные платформы (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Coursera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Лекториум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Arzamas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).</w:t>
      </w:r>
    </w:p>
    <w:p w14:paraId="245969E4" w14:textId="77777777" w:rsidR="006F1A76" w:rsidRPr="00F002AB" w:rsidRDefault="006F1A76" w:rsidP="006F1A76">
      <w:pPr>
        <w:numPr>
          <w:ilvl w:val="2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Сайты научных музеев и лекториев.</w:t>
      </w:r>
    </w:p>
    <w:p w14:paraId="154007F4" w14:textId="77777777" w:rsidR="006F1A76" w:rsidRPr="00F002AB" w:rsidRDefault="006F1A76" w:rsidP="006F1A76">
      <w:pPr>
        <w:numPr>
          <w:ilvl w:val="2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Онлайн-журналы ("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Квантик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", "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ПостНаука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").</w:t>
      </w:r>
    </w:p>
    <w:p w14:paraId="547DD0FD" w14:textId="77777777" w:rsidR="006F1A76" w:rsidRPr="00F002AB" w:rsidRDefault="006F1A76" w:rsidP="006F1A76">
      <w:pPr>
        <w:numPr>
          <w:ilvl w:val="2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Информацию о ближайших олимпиадах и конкурсах.</w:t>
      </w:r>
    </w:p>
    <w:p w14:paraId="79C76055" w14:textId="77777777" w:rsidR="006F1A76" w:rsidRPr="00F002AB" w:rsidRDefault="006F1A76" w:rsidP="006F1A76">
      <w:pPr>
        <w:numPr>
          <w:ilvl w:val="1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Раздел 4: "Обратная связь"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Небольшой ящик для анонимных вопросов или предложений от родителей. Это помогает библиотекарю лучше понимать их запросы.</w:t>
      </w:r>
    </w:p>
    <w:p w14:paraId="70C7A8B1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_Toc200398699"/>
      <w:r w:rsidRPr="00F002AB">
        <w:rPr>
          <w:rFonts w:ascii="Times New Roman" w:eastAsia="Times New Roman" w:hAnsi="Times New Roman" w:cs="Times New Roman"/>
          <w:lang w:eastAsia="ru-RU"/>
        </w:rPr>
        <w:t>3.2. Индивидуальные консультации: "Читательский маршрут"</w:t>
      </w:r>
      <w:bookmarkEnd w:id="15"/>
    </w:p>
    <w:p w14:paraId="369F8C42" w14:textId="76E52525" w:rsidR="006F1A76" w:rsidRPr="00F002AB" w:rsidRDefault="006D29E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 высшая форма работы. Консультация длительностью 20-30 минут может дать родителю больше, чем часы самостоятельного поиска в интернете.</w:t>
      </w:r>
    </w:p>
    <w:p w14:paraId="21D4807E" w14:textId="77777777" w:rsidR="006F1A76" w:rsidRPr="00F002AB" w:rsidRDefault="006F1A76" w:rsidP="006F1A76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Методика проведения:</w:t>
      </w:r>
    </w:p>
    <w:p w14:paraId="7052244F" w14:textId="77777777" w:rsidR="006F1A76" w:rsidRPr="00F002AB" w:rsidRDefault="006F1A76" w:rsidP="006F1A76">
      <w:pPr>
        <w:numPr>
          <w:ilvl w:val="1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Подготовка: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Родитель записывается на консультацию заранее. Библиотекарь к этому времени анализирует читательский формуляр ребенка, его запросы, может кратко поговорить с классным руководителем.</w:t>
      </w:r>
    </w:p>
    <w:p w14:paraId="1A47CFEE" w14:textId="77777777" w:rsidR="006F1A76" w:rsidRPr="00F002AB" w:rsidRDefault="006F1A76" w:rsidP="006F1A76">
      <w:pPr>
        <w:numPr>
          <w:ilvl w:val="1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Структура беседы: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000A039" w14:textId="77777777" w:rsidR="006F1A76" w:rsidRPr="00F002AB" w:rsidRDefault="006F1A76" w:rsidP="006F1A76">
      <w:pPr>
        <w:numPr>
          <w:ilvl w:val="2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Начало: "Расскажите, что вас сейчас больше всего </w:t>
      </w:r>
      <w:proofErr w:type="gram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волнует</w:t>
      </w:r>
      <w:proofErr w:type="gram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/радует в читательском развитии вашего ребенка?"</w:t>
      </w:r>
    </w:p>
    <w:p w14:paraId="430F7E7A" w14:textId="77777777" w:rsidR="006F1A76" w:rsidRPr="00F002AB" w:rsidRDefault="006F1A76" w:rsidP="006F1A76">
      <w:pPr>
        <w:numPr>
          <w:ilvl w:val="2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Активное слушание: Библиотекарь уточняет запросы, страхи, цели родителя.</w:t>
      </w:r>
    </w:p>
    <w:p w14:paraId="4473EB02" w14:textId="77777777" w:rsidR="006F1A76" w:rsidRPr="00F002AB" w:rsidRDefault="006F1A76" w:rsidP="006F1A76">
      <w:pPr>
        <w:numPr>
          <w:ilvl w:val="2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Совместный анализ: "Смотрите, в формуляре я вижу интерес к X, но полный провал в теме Y. Как вы думаете, почему?"</w:t>
      </w:r>
    </w:p>
    <w:p w14:paraId="2E0B79A7" w14:textId="77777777" w:rsidR="006F1A76" w:rsidRPr="00F002AB" w:rsidRDefault="006F1A76" w:rsidP="006F1A76">
      <w:pPr>
        <w:numPr>
          <w:ilvl w:val="2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Предложение решений: "Давайте попробуем составить небольшой список из 5-7 книг на следующие два месяца. Две книги будут на его любимую тему, одна — из смежной области, чтобы расширить горизонт, одна — для развития эмоциональной сферы, и одна 'книга-сюрприз', которую вы выберете вместе".</w:t>
      </w:r>
    </w:p>
    <w:p w14:paraId="0946D1EA" w14:textId="77777777" w:rsidR="006F1A76" w:rsidRPr="00F002AB" w:rsidRDefault="006F1A76" w:rsidP="006F1A76">
      <w:pPr>
        <w:numPr>
          <w:ilvl w:val="1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Итог: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Родитель уходит с конкретным, выполнимым планом действий и чувством, что его услышали и поддержали.</w:t>
      </w:r>
    </w:p>
    <w:p w14:paraId="7CEFB41A" w14:textId="77777777" w:rsidR="006F1A76" w:rsidRPr="00F002AB" w:rsidRDefault="006F1A76" w:rsidP="006F1A76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Кейс-</w:t>
      </w:r>
      <w:proofErr w:type="spellStart"/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стади</w:t>
      </w:r>
      <w:proofErr w:type="spellEnd"/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(гипотетический):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002A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Мама ученика 5 класса обеспокоена, что сын читает только </w:t>
      </w:r>
      <w:proofErr w:type="spellStart"/>
      <w:r w:rsidRPr="00F002A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фэнтези</w:t>
      </w:r>
      <w:proofErr w:type="spellEnd"/>
      <w:r w:rsidRPr="00F002A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про драконов и отказывается от школьной программы. Библиотекарь, проанализировав ситуацию, предлагает "маршрут": 1) Найти нон-фикшн книгу о мифологии и происхождении драконов в разных культурах. 2) Предложить исторический роман, где есть элементы стратегии и битв, похожие на </w:t>
      </w:r>
      <w:proofErr w:type="spellStart"/>
      <w:r w:rsidRPr="00F002A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фэнтези</w:t>
      </w:r>
      <w:proofErr w:type="spellEnd"/>
      <w:r w:rsidRPr="00F002A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. 3) Подобрать комикс по классическому произведению, чтобы снять барьер перед школьной программой.</w:t>
      </w:r>
    </w:p>
    <w:p w14:paraId="12DD4F32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_Toc200398700"/>
      <w:r w:rsidRPr="00F002AB">
        <w:rPr>
          <w:rFonts w:ascii="Times New Roman" w:eastAsia="Times New Roman" w:hAnsi="Times New Roman" w:cs="Times New Roman"/>
          <w:lang w:eastAsia="ru-RU"/>
        </w:rPr>
        <w:t>3.3. Групповые форматы работы</w:t>
      </w:r>
      <w:bookmarkEnd w:id="16"/>
    </w:p>
    <w:p w14:paraId="4F33ED7B" w14:textId="4FCEE198" w:rsidR="006F1A76" w:rsidRPr="00F002AB" w:rsidRDefault="006D29E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Групповые форматы создают сообщество и позволяют охватить большее количество родителей с меньшими затратами времени.</w:t>
      </w:r>
    </w:p>
    <w:p w14:paraId="162A69FE" w14:textId="77777777" w:rsidR="006F1A76" w:rsidRPr="00F002AB" w:rsidRDefault="006F1A76" w:rsidP="006F1A76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Родительский лекторий "Растим талант"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Цикл из 4-5 встреч в год. Темы должны быть максимально практическими. </w:t>
      </w:r>
    </w:p>
    <w:p w14:paraId="7430F4BC" w14:textId="77777777" w:rsidR="006F1A76" w:rsidRPr="00F002AB" w:rsidRDefault="006F1A76" w:rsidP="006F1A76">
      <w:pPr>
        <w:numPr>
          <w:ilvl w:val="1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Примерные темы: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"Как говорить с ребенком о науке, не будучи ученым?", "Критическое мышление: отличаем факты от 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фейков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вместе с детьми", "Книги, которые помогают пережить подростковый кризис".</w:t>
      </w:r>
    </w:p>
    <w:p w14:paraId="1529CABC" w14:textId="77777777" w:rsidR="006F1A76" w:rsidRPr="00F002AB" w:rsidRDefault="006F1A76" w:rsidP="006F1A76">
      <w:pPr>
        <w:numPr>
          <w:ilvl w:val="1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Важно привлекать спикеров: школьного психолога, учителей-предметников (физик расскажет, как увлечь наукой, историк — как оживить прошлое), а иногда и самих родителей-экспертов.</w:t>
      </w:r>
    </w:p>
    <w:p w14:paraId="7F533A20" w14:textId="77777777" w:rsidR="006F1A76" w:rsidRPr="00F002AB" w:rsidRDefault="006F1A76" w:rsidP="006F1A76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Клуб "Читаем вместе"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Формат для родителей и детей (10-14 лет). Раз в месяц семья читает заранее выбранное сложное произведение, а затем на встрече в библиотеке обсуждают его под руководством библиотекаря-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фасилитатора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Это учит детей и взрослых искусству диалога и глубокому анализу текста.</w:t>
      </w:r>
    </w:p>
    <w:p w14:paraId="36E9E7CB" w14:textId="77777777" w:rsidR="006F1A76" w:rsidRPr="00F002AB" w:rsidRDefault="006F1A76" w:rsidP="006F1A76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Мастер-классы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Обучение практическим навыкам. Например, мастер-класс для родителей и детей по созданию 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буктрейлера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 любимой 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книге. Это развивает цифровые навыки, креативность и заставляет глубже понять произведение.</w:t>
      </w:r>
    </w:p>
    <w:p w14:paraId="466E2E7D" w14:textId="77777777" w:rsidR="006F1A76" w:rsidRPr="00F002AB" w:rsidRDefault="006F1A76" w:rsidP="006F1A76">
      <w:pPr>
        <w:pStyle w:val="2"/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_Toc200398701"/>
      <w:r w:rsidRPr="00F002AB">
        <w:rPr>
          <w:rFonts w:ascii="Times New Roman" w:eastAsia="Times New Roman" w:hAnsi="Times New Roman" w:cs="Times New Roman"/>
          <w:lang w:eastAsia="ru-RU"/>
        </w:rPr>
        <w:t>3.4. Цифровой фронт</w:t>
      </w:r>
      <w:bookmarkEnd w:id="17"/>
    </w:p>
    <w:p w14:paraId="0BFA3FCA" w14:textId="4EB16673" w:rsidR="006F1A76" w:rsidRPr="00F002AB" w:rsidRDefault="006D29E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="006F1A76"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Консультационный центр должен работать и в онлайн-пространстве.</w:t>
      </w:r>
    </w:p>
    <w:p w14:paraId="1A6DDBB6" w14:textId="77777777" w:rsidR="006F1A76" w:rsidRPr="00F002AB" w:rsidRDefault="006F1A76" w:rsidP="006F1A76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Раздел на сайте: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сайте школы или библиотеки создается страница "Родителям одаренных детей". Там дублируется информация из офлайн-уголка, публикуются анонсы мероприятий, записи </w:t>
      </w:r>
      <w:proofErr w:type="spell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вебинаров</w:t>
      </w:r>
      <w:proofErr w:type="spell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39298DB" w14:textId="77777777" w:rsidR="006F1A76" w:rsidRPr="00F002AB" w:rsidRDefault="006F1A76" w:rsidP="006F1A76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Email</w:t>
      </w:r>
      <w:proofErr w:type="spellEnd"/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-рассылка или закрытый </w:t>
      </w:r>
      <w:proofErr w:type="spellStart"/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Telegram</w:t>
      </w:r>
      <w:proofErr w:type="spellEnd"/>
      <w:r w:rsidRPr="00F002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-канал:</w:t>
      </w:r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Это самый эффективный способ поддерживать связь. </w:t>
      </w:r>
      <w:proofErr w:type="gramStart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 в две недели можно отправлять дайджест: "5 новых книг в нашей библиотеке, которые могут вас заинтересовать", "Ссылка на интересную онлайн-лекцию на этой неделе", "Напоминание о встрече родительского клуба".</w:t>
      </w:r>
      <w:proofErr w:type="gramEnd"/>
      <w:r w:rsidRPr="00F002A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Это создает ощущение постоянной поддержки и заботы.</w:t>
      </w:r>
    </w:p>
    <w:p w14:paraId="04ECB28F" w14:textId="77777777" w:rsidR="006F1A76" w:rsidRPr="00F002AB" w:rsidRDefault="006F1A7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</w:p>
    <w:p w14:paraId="07916C46" w14:textId="77777777" w:rsidR="006F1A76" w:rsidRPr="00F002AB" w:rsidRDefault="006F1A76" w:rsidP="000C7142">
      <w:pPr>
        <w:pStyle w:val="1"/>
        <w:pageBreakBefore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18" w:name="_Toc200398702"/>
      <w:r w:rsidRPr="00F002AB">
        <w:rPr>
          <w:rStyle w:val="ad"/>
          <w:rFonts w:ascii="Times New Roman" w:hAnsi="Times New Roman" w:cs="Times New Roman"/>
          <w:sz w:val="32"/>
          <w:szCs w:val="32"/>
        </w:rPr>
        <w:lastRenderedPageBreak/>
        <w:t>Заключение</w:t>
      </w:r>
      <w:bookmarkEnd w:id="18"/>
    </w:p>
    <w:p w14:paraId="70F36855" w14:textId="06B428A4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r w:rsidR="006F1A76" w:rsidRPr="00F002AB">
        <w:rPr>
          <w:sz w:val="28"/>
          <w:szCs w:val="28"/>
        </w:rPr>
        <w:t xml:space="preserve">Школьная библиотека, принявшая на себя роль консультационного центра для родителей одаренных детей, перестает быть периферийным элементом образовательной системы и становится ее сердцем. Такой подход создает мощный синергетический эффект. </w:t>
      </w:r>
      <w:r w:rsidR="006F1A76" w:rsidRPr="00F002AB">
        <w:rPr>
          <w:rStyle w:val="ad"/>
          <w:rFonts w:eastAsiaTheme="majorEastAsia"/>
          <w:sz w:val="28"/>
          <w:szCs w:val="28"/>
        </w:rPr>
        <w:t>Дети</w:t>
      </w:r>
      <w:r w:rsidR="006F1A76" w:rsidRPr="00F002AB">
        <w:rPr>
          <w:sz w:val="28"/>
          <w:szCs w:val="28"/>
        </w:rPr>
        <w:t xml:space="preserve"> получают доступ к ресурсам, соответствующим их высочайшим потребностям, и чувствуют поддержку своим увлечениям. </w:t>
      </w:r>
      <w:r w:rsidR="006F1A76" w:rsidRPr="00F002AB">
        <w:rPr>
          <w:rStyle w:val="ad"/>
          <w:rFonts w:eastAsiaTheme="majorEastAsia"/>
          <w:sz w:val="28"/>
          <w:szCs w:val="28"/>
        </w:rPr>
        <w:t>Родители</w:t>
      </w:r>
      <w:r w:rsidR="006F1A76" w:rsidRPr="00F002AB">
        <w:rPr>
          <w:sz w:val="28"/>
          <w:szCs w:val="28"/>
        </w:rPr>
        <w:t xml:space="preserve"> обретают уверенность, снимают тревожность, получают практические инструменты и находят единомышленников. </w:t>
      </w:r>
      <w:r w:rsidR="006F1A76" w:rsidRPr="00F002AB">
        <w:rPr>
          <w:rStyle w:val="ad"/>
          <w:rFonts w:eastAsiaTheme="majorEastAsia"/>
          <w:sz w:val="28"/>
          <w:szCs w:val="28"/>
        </w:rPr>
        <w:t>Педагоги</w:t>
      </w:r>
      <w:r w:rsidR="006F1A76" w:rsidRPr="00F002AB">
        <w:rPr>
          <w:sz w:val="28"/>
          <w:szCs w:val="28"/>
        </w:rPr>
        <w:t xml:space="preserve"> получают в лице библиотекаря и информированных родителей надежных партнеров для развития потенциала учеников. </w:t>
      </w:r>
      <w:r w:rsidR="006F1A76" w:rsidRPr="00F002AB">
        <w:rPr>
          <w:rStyle w:val="ad"/>
          <w:rFonts w:eastAsiaTheme="majorEastAsia"/>
          <w:sz w:val="28"/>
          <w:szCs w:val="28"/>
        </w:rPr>
        <w:t>Библиотека</w:t>
      </w:r>
      <w:r w:rsidR="006F1A76" w:rsidRPr="00F002AB">
        <w:rPr>
          <w:sz w:val="28"/>
          <w:szCs w:val="28"/>
        </w:rPr>
        <w:t xml:space="preserve"> же доказывает свою незаменимость, повышает свой статус и становится центром притяжения для самых мотивированных и активных участников образовательного процесса.</w:t>
      </w:r>
    </w:p>
    <w:p w14:paraId="44F679D8" w14:textId="4887CD68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r w:rsidR="006F1A76" w:rsidRPr="00F002AB">
        <w:rPr>
          <w:sz w:val="28"/>
          <w:szCs w:val="28"/>
        </w:rPr>
        <w:t xml:space="preserve">Создание такого центра — это не одномоментное действие, а стратегический процесс, требующий от библиотекаря новых компетенций, а от администрации школы — поддержки и понимания. Однако инвестиции в это направление окупаются сторицей. </w:t>
      </w:r>
      <w:proofErr w:type="spellStart"/>
      <w:r w:rsidR="006F1A76" w:rsidRPr="00F002AB">
        <w:rPr>
          <w:sz w:val="28"/>
          <w:szCs w:val="28"/>
        </w:rPr>
        <w:t>Интегрируясь</w:t>
      </w:r>
      <w:proofErr w:type="spellEnd"/>
      <w:r w:rsidR="006F1A76" w:rsidRPr="00F002AB">
        <w:rPr>
          <w:sz w:val="28"/>
          <w:szCs w:val="28"/>
        </w:rPr>
        <w:t xml:space="preserve"> с внешкольными учреждениями, создавая сети с библиотеками других школ для обмена опытом и ресурсами, можно построить целую экосистему поддержки талантов.</w:t>
      </w:r>
    </w:p>
    <w:p w14:paraId="3EAD1BC6" w14:textId="1CDFE09B" w:rsidR="006F1A76" w:rsidRPr="00F002AB" w:rsidRDefault="006D29E6" w:rsidP="006F1A76">
      <w:pPr>
        <w:pStyle w:val="ac"/>
        <w:spacing w:line="360" w:lineRule="auto"/>
        <w:jc w:val="both"/>
        <w:rPr>
          <w:sz w:val="28"/>
          <w:szCs w:val="28"/>
        </w:rPr>
      </w:pPr>
      <w:r w:rsidRPr="00F002AB">
        <w:rPr>
          <w:sz w:val="28"/>
          <w:szCs w:val="28"/>
        </w:rPr>
        <w:t xml:space="preserve">   </w:t>
      </w:r>
      <w:proofErr w:type="gramStart"/>
      <w:r w:rsidR="006F1A76" w:rsidRPr="00F002AB">
        <w:rPr>
          <w:sz w:val="28"/>
          <w:szCs w:val="28"/>
        </w:rPr>
        <w:t>В конечном счете, превращение библиотеки в навигатор для таланта — это вклад в самое ценное, что есть у общества, — в его человеческий капитал.</w:t>
      </w:r>
      <w:proofErr w:type="gramEnd"/>
      <w:r w:rsidR="006F1A76" w:rsidRPr="00F002AB">
        <w:rPr>
          <w:sz w:val="28"/>
          <w:szCs w:val="28"/>
        </w:rPr>
        <w:t xml:space="preserve"> Это возможность не упустить ни одного одаренного ребенка, дав ему и его семье все инструменты для того, чтобы уникальный дар превратился в настоящий, реализованный талант.</w:t>
      </w:r>
    </w:p>
    <w:p w14:paraId="305015C1" w14:textId="77777777" w:rsidR="006F1A76" w:rsidRPr="00F002AB" w:rsidRDefault="006F1A76" w:rsidP="006F1A7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F543EB" w14:textId="77777777" w:rsidR="006F1A76" w:rsidRPr="00F002AB" w:rsidRDefault="006F1A76" w:rsidP="006F1A76">
      <w:pPr>
        <w:spacing w:line="360" w:lineRule="auto"/>
        <w:jc w:val="both"/>
        <w:rPr>
          <w:rFonts w:ascii="Times New Roman" w:hAnsi="Times New Roman" w:cs="Times New Roman"/>
        </w:rPr>
      </w:pPr>
    </w:p>
    <w:sectPr w:rsidR="006F1A76" w:rsidRPr="00F002AB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D40C4" w14:textId="77777777" w:rsidR="00702C78" w:rsidRDefault="00702C78" w:rsidP="006F1A76">
      <w:r>
        <w:separator/>
      </w:r>
    </w:p>
  </w:endnote>
  <w:endnote w:type="continuationSeparator" w:id="0">
    <w:p w14:paraId="6F4BF47B" w14:textId="77777777" w:rsidR="00702C78" w:rsidRDefault="00702C78" w:rsidP="006F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5"/>
      </w:rPr>
      <w:id w:val="471330035"/>
      <w:docPartObj>
        <w:docPartGallery w:val="Page Numbers (Bottom of Page)"/>
        <w:docPartUnique/>
      </w:docPartObj>
    </w:sdtPr>
    <w:sdtContent>
      <w:p w14:paraId="21FB0156" w14:textId="7F0F6E6A" w:rsidR="006F1A76" w:rsidRDefault="006F1A76" w:rsidP="00CE07A0">
        <w:pPr>
          <w:pStyle w:val="af3"/>
          <w:framePr w:wrap="none" w:vAnchor="text" w:hAnchor="margin" w:xAlign="center" w:y="1"/>
          <w:rPr>
            <w:rStyle w:val="af5"/>
          </w:rPr>
        </w:pPr>
        <w:r>
          <w:rPr>
            <w:rStyle w:val="af5"/>
          </w:rPr>
          <w:fldChar w:fldCharType="begin"/>
        </w:r>
        <w:r>
          <w:rPr>
            <w:rStyle w:val="af5"/>
          </w:rPr>
          <w:instrText xml:space="preserve"> PAGE </w:instrText>
        </w:r>
        <w:r>
          <w:rPr>
            <w:rStyle w:val="af5"/>
          </w:rPr>
          <w:fldChar w:fldCharType="end"/>
        </w:r>
      </w:p>
    </w:sdtContent>
  </w:sdt>
  <w:p w14:paraId="57E4D602" w14:textId="77777777" w:rsidR="006F1A76" w:rsidRDefault="006F1A76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5"/>
      </w:rPr>
      <w:id w:val="-1945295322"/>
      <w:docPartObj>
        <w:docPartGallery w:val="Page Numbers (Bottom of Page)"/>
        <w:docPartUnique/>
      </w:docPartObj>
    </w:sdtPr>
    <w:sdtContent>
      <w:p w14:paraId="4A5599F1" w14:textId="38248D94" w:rsidR="006F1A76" w:rsidRDefault="006F1A76" w:rsidP="00CE07A0">
        <w:pPr>
          <w:pStyle w:val="af3"/>
          <w:framePr w:wrap="none" w:vAnchor="text" w:hAnchor="margin" w:xAlign="center" w:y="1"/>
          <w:rPr>
            <w:rStyle w:val="af5"/>
          </w:rPr>
        </w:pPr>
        <w:r>
          <w:rPr>
            <w:rStyle w:val="af5"/>
          </w:rPr>
          <w:fldChar w:fldCharType="begin"/>
        </w:r>
        <w:r>
          <w:rPr>
            <w:rStyle w:val="af5"/>
          </w:rPr>
          <w:instrText xml:space="preserve"> PAGE </w:instrText>
        </w:r>
        <w:r>
          <w:rPr>
            <w:rStyle w:val="af5"/>
          </w:rPr>
          <w:fldChar w:fldCharType="separate"/>
        </w:r>
        <w:r w:rsidR="001E2072">
          <w:rPr>
            <w:rStyle w:val="af5"/>
            <w:noProof/>
          </w:rPr>
          <w:t>1</w:t>
        </w:r>
        <w:r>
          <w:rPr>
            <w:rStyle w:val="af5"/>
          </w:rPr>
          <w:fldChar w:fldCharType="end"/>
        </w:r>
      </w:p>
    </w:sdtContent>
  </w:sdt>
  <w:p w14:paraId="04C3B77C" w14:textId="77777777" w:rsidR="006F1A76" w:rsidRDefault="006F1A7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D1F3E" w14:textId="77777777" w:rsidR="00702C78" w:rsidRDefault="00702C78" w:rsidP="006F1A76">
      <w:r>
        <w:separator/>
      </w:r>
    </w:p>
  </w:footnote>
  <w:footnote w:type="continuationSeparator" w:id="0">
    <w:p w14:paraId="7E7A32B8" w14:textId="77777777" w:rsidR="00702C78" w:rsidRDefault="00702C78" w:rsidP="006F1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1FD5"/>
    <w:multiLevelType w:val="multilevel"/>
    <w:tmpl w:val="AA0C3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2471CF"/>
    <w:multiLevelType w:val="multilevel"/>
    <w:tmpl w:val="E1F8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DB4D83"/>
    <w:multiLevelType w:val="multilevel"/>
    <w:tmpl w:val="B760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3F0482"/>
    <w:multiLevelType w:val="multilevel"/>
    <w:tmpl w:val="2760E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EB6257"/>
    <w:multiLevelType w:val="multilevel"/>
    <w:tmpl w:val="C520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5B27D0"/>
    <w:multiLevelType w:val="multilevel"/>
    <w:tmpl w:val="27D4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76"/>
    <w:rsid w:val="000C4C24"/>
    <w:rsid w:val="000C7142"/>
    <w:rsid w:val="001E2072"/>
    <w:rsid w:val="006D29E6"/>
    <w:rsid w:val="006F1A76"/>
    <w:rsid w:val="00702C78"/>
    <w:rsid w:val="008A5552"/>
    <w:rsid w:val="00AD461B"/>
    <w:rsid w:val="00B72F67"/>
    <w:rsid w:val="00B93C5F"/>
    <w:rsid w:val="00C56C2B"/>
    <w:rsid w:val="00CE07A0"/>
    <w:rsid w:val="00D91959"/>
    <w:rsid w:val="00F0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DE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1A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F1A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A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1A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1A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1A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1A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1A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1A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1A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F1A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1A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1A7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1A7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1A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1A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1A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1A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1A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F1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1A7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F1A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F1A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F1A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F1A7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F1A7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F1A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F1A7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F1A76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6F1A7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Strong"/>
    <w:basedOn w:val="a0"/>
    <w:uiPriority w:val="22"/>
    <w:qFormat/>
    <w:rsid w:val="006F1A76"/>
    <w:rPr>
      <w:b/>
      <w:bCs/>
    </w:rPr>
  </w:style>
  <w:style w:type="character" w:styleId="ae">
    <w:name w:val="Emphasis"/>
    <w:basedOn w:val="a0"/>
    <w:uiPriority w:val="20"/>
    <w:qFormat/>
    <w:rsid w:val="006F1A76"/>
    <w:rPr>
      <w:i/>
      <w:iCs/>
    </w:rPr>
  </w:style>
  <w:style w:type="paragraph" w:styleId="af">
    <w:name w:val="TOC Heading"/>
    <w:basedOn w:val="1"/>
    <w:next w:val="a"/>
    <w:uiPriority w:val="39"/>
    <w:unhideWhenUsed/>
    <w:qFormat/>
    <w:rsid w:val="006F1A76"/>
    <w:pPr>
      <w:spacing w:before="480" w:after="0" w:line="276" w:lineRule="auto"/>
      <w:outlineLvl w:val="9"/>
    </w:pPr>
    <w:rPr>
      <w:b/>
      <w:bCs/>
      <w:kern w:val="0"/>
      <w:sz w:val="28"/>
      <w:szCs w:val="28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6F1A76"/>
    <w:pPr>
      <w:spacing w:before="120"/>
    </w:pPr>
    <w:rPr>
      <w:b/>
      <w:bCs/>
      <w:i/>
      <w:iCs/>
    </w:rPr>
  </w:style>
  <w:style w:type="paragraph" w:styleId="23">
    <w:name w:val="toc 2"/>
    <w:basedOn w:val="a"/>
    <w:next w:val="a"/>
    <w:autoRedefine/>
    <w:uiPriority w:val="39"/>
    <w:unhideWhenUsed/>
    <w:rsid w:val="006F1A76"/>
    <w:pPr>
      <w:spacing w:before="120"/>
      <w:ind w:left="240"/>
    </w:pPr>
    <w:rPr>
      <w:b/>
      <w:bCs/>
      <w:sz w:val="22"/>
      <w:szCs w:val="22"/>
    </w:rPr>
  </w:style>
  <w:style w:type="character" w:styleId="af0">
    <w:name w:val="Hyperlink"/>
    <w:basedOn w:val="a0"/>
    <w:uiPriority w:val="99"/>
    <w:unhideWhenUsed/>
    <w:rsid w:val="006F1A76"/>
    <w:rPr>
      <w:color w:val="467886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rsid w:val="006F1A76"/>
    <w:pPr>
      <w:ind w:left="48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6F1A76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6F1A76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6F1A76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unhideWhenUsed/>
    <w:rsid w:val="006F1A76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semiHidden/>
    <w:unhideWhenUsed/>
    <w:rsid w:val="006F1A76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unhideWhenUsed/>
    <w:rsid w:val="006F1A76"/>
    <w:pPr>
      <w:ind w:left="1920"/>
    </w:pPr>
    <w:rPr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6F1A7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F1A76"/>
  </w:style>
  <w:style w:type="paragraph" w:styleId="af3">
    <w:name w:val="footer"/>
    <w:basedOn w:val="a"/>
    <w:link w:val="af4"/>
    <w:uiPriority w:val="99"/>
    <w:unhideWhenUsed/>
    <w:rsid w:val="006F1A7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F1A76"/>
  </w:style>
  <w:style w:type="character" w:styleId="af5">
    <w:name w:val="page number"/>
    <w:basedOn w:val="a0"/>
    <w:uiPriority w:val="99"/>
    <w:semiHidden/>
    <w:unhideWhenUsed/>
    <w:rsid w:val="006F1A76"/>
  </w:style>
  <w:style w:type="paragraph" w:styleId="af6">
    <w:name w:val="Balloon Text"/>
    <w:basedOn w:val="a"/>
    <w:link w:val="af7"/>
    <w:uiPriority w:val="99"/>
    <w:semiHidden/>
    <w:unhideWhenUsed/>
    <w:rsid w:val="006D29E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D29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1A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F1A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A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1A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1A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1A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1A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1A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1A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1A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F1A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1A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1A7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1A7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1A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1A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1A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1A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1A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F1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1A7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F1A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F1A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F1A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F1A7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F1A7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F1A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F1A7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F1A76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6F1A7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Strong"/>
    <w:basedOn w:val="a0"/>
    <w:uiPriority w:val="22"/>
    <w:qFormat/>
    <w:rsid w:val="006F1A76"/>
    <w:rPr>
      <w:b/>
      <w:bCs/>
    </w:rPr>
  </w:style>
  <w:style w:type="character" w:styleId="ae">
    <w:name w:val="Emphasis"/>
    <w:basedOn w:val="a0"/>
    <w:uiPriority w:val="20"/>
    <w:qFormat/>
    <w:rsid w:val="006F1A76"/>
    <w:rPr>
      <w:i/>
      <w:iCs/>
    </w:rPr>
  </w:style>
  <w:style w:type="paragraph" w:styleId="af">
    <w:name w:val="TOC Heading"/>
    <w:basedOn w:val="1"/>
    <w:next w:val="a"/>
    <w:uiPriority w:val="39"/>
    <w:unhideWhenUsed/>
    <w:qFormat/>
    <w:rsid w:val="006F1A76"/>
    <w:pPr>
      <w:spacing w:before="480" w:after="0" w:line="276" w:lineRule="auto"/>
      <w:outlineLvl w:val="9"/>
    </w:pPr>
    <w:rPr>
      <w:b/>
      <w:bCs/>
      <w:kern w:val="0"/>
      <w:sz w:val="28"/>
      <w:szCs w:val="28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6F1A76"/>
    <w:pPr>
      <w:spacing w:before="120"/>
    </w:pPr>
    <w:rPr>
      <w:b/>
      <w:bCs/>
      <w:i/>
      <w:iCs/>
    </w:rPr>
  </w:style>
  <w:style w:type="paragraph" w:styleId="23">
    <w:name w:val="toc 2"/>
    <w:basedOn w:val="a"/>
    <w:next w:val="a"/>
    <w:autoRedefine/>
    <w:uiPriority w:val="39"/>
    <w:unhideWhenUsed/>
    <w:rsid w:val="006F1A76"/>
    <w:pPr>
      <w:spacing w:before="120"/>
      <w:ind w:left="240"/>
    </w:pPr>
    <w:rPr>
      <w:b/>
      <w:bCs/>
      <w:sz w:val="22"/>
      <w:szCs w:val="22"/>
    </w:rPr>
  </w:style>
  <w:style w:type="character" w:styleId="af0">
    <w:name w:val="Hyperlink"/>
    <w:basedOn w:val="a0"/>
    <w:uiPriority w:val="99"/>
    <w:unhideWhenUsed/>
    <w:rsid w:val="006F1A76"/>
    <w:rPr>
      <w:color w:val="467886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rsid w:val="006F1A76"/>
    <w:pPr>
      <w:ind w:left="48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6F1A76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6F1A76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6F1A76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unhideWhenUsed/>
    <w:rsid w:val="006F1A76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semiHidden/>
    <w:unhideWhenUsed/>
    <w:rsid w:val="006F1A76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unhideWhenUsed/>
    <w:rsid w:val="006F1A76"/>
    <w:pPr>
      <w:ind w:left="1920"/>
    </w:pPr>
    <w:rPr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6F1A7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F1A76"/>
  </w:style>
  <w:style w:type="paragraph" w:styleId="af3">
    <w:name w:val="footer"/>
    <w:basedOn w:val="a"/>
    <w:link w:val="af4"/>
    <w:uiPriority w:val="99"/>
    <w:unhideWhenUsed/>
    <w:rsid w:val="006F1A7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F1A76"/>
  </w:style>
  <w:style w:type="character" w:styleId="af5">
    <w:name w:val="page number"/>
    <w:basedOn w:val="a0"/>
    <w:uiPriority w:val="99"/>
    <w:semiHidden/>
    <w:unhideWhenUsed/>
    <w:rsid w:val="006F1A76"/>
  </w:style>
  <w:style w:type="paragraph" w:styleId="af6">
    <w:name w:val="Balloon Text"/>
    <w:basedOn w:val="a"/>
    <w:link w:val="af7"/>
    <w:uiPriority w:val="99"/>
    <w:semiHidden/>
    <w:unhideWhenUsed/>
    <w:rsid w:val="006D29E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D2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92EAD-E0D7-4034-8B9C-C2E22566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2274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 PhoeniXPlay</dc:creator>
  <cp:lastModifiedBy>Школа</cp:lastModifiedBy>
  <cp:revision>3</cp:revision>
  <dcterms:created xsi:type="dcterms:W3CDTF">2025-06-11T05:27:00Z</dcterms:created>
  <dcterms:modified xsi:type="dcterms:W3CDTF">2025-06-11T05:38:00Z</dcterms:modified>
</cp:coreProperties>
</file>