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74" w:rsidRPr="00051074" w:rsidRDefault="00051074" w:rsidP="0005107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>Филиппенко Л.К.</w:t>
      </w:r>
    </w:p>
    <w:p w:rsidR="00051074" w:rsidRDefault="00051074" w:rsidP="00051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начальных классов                                                                                                                     МАОУ «Лицей №29» </w:t>
      </w:r>
    </w:p>
    <w:p w:rsidR="00051074" w:rsidRDefault="00051074" w:rsidP="00051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Тамбов</w:t>
      </w:r>
    </w:p>
    <w:p w:rsidR="00051074" w:rsidRDefault="00051074" w:rsidP="00051074">
      <w:pPr>
        <w:pStyle w:val="a3"/>
      </w:pPr>
      <w:r>
        <w:rPr>
          <w:noProof/>
        </w:rPr>
        <w:drawing>
          <wp:inline distT="0" distB="0" distL="0" distR="0" wp14:anchorId="1702C28E" wp14:editId="5FEE719D">
            <wp:extent cx="2735580" cy="1935480"/>
            <wp:effectExtent l="0" t="0" r="7620" b="7620"/>
            <wp:docPr id="1" name="Рисунок 1" descr="C:\Users\filip\Downloads\img_user_file_64180cf6191f8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lip\Downloads\img_user_file_64180cf6191f8_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0DA" w:rsidRPr="00051074" w:rsidRDefault="00A860DA" w:rsidP="000510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074">
        <w:rPr>
          <w:rFonts w:ascii="Times New Roman" w:hAnsi="Times New Roman" w:cs="Times New Roman"/>
          <w:b/>
          <w:sz w:val="28"/>
          <w:szCs w:val="28"/>
        </w:rPr>
        <w:t xml:space="preserve">Формирование математической грамотности </w:t>
      </w:r>
      <w:r w:rsidR="000510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051074">
        <w:rPr>
          <w:rFonts w:ascii="Times New Roman" w:hAnsi="Times New Roman" w:cs="Times New Roman"/>
          <w:b/>
          <w:sz w:val="28"/>
          <w:szCs w:val="28"/>
        </w:rPr>
        <w:t>на уроках в начальной школе</w:t>
      </w:r>
      <w:r w:rsidR="007510E8" w:rsidRPr="00051074">
        <w:rPr>
          <w:rFonts w:ascii="Times New Roman" w:hAnsi="Times New Roman" w:cs="Times New Roman"/>
          <w:b/>
          <w:sz w:val="28"/>
          <w:szCs w:val="28"/>
        </w:rPr>
        <w:t>.</w:t>
      </w:r>
    </w:p>
    <w:p w:rsidR="00A860DA" w:rsidRPr="00051074" w:rsidRDefault="00A860DA" w:rsidP="00A860DA">
      <w:pPr>
        <w:rPr>
          <w:rFonts w:ascii="Times New Roman" w:hAnsi="Times New Roman" w:cs="Times New Roman"/>
          <w:b/>
          <w:sz w:val="28"/>
          <w:szCs w:val="28"/>
        </w:rPr>
      </w:pPr>
      <w:r w:rsidRPr="00051074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>Формирование математической грамотности является важнейшей задачей начального школьного образования. Современные образовательные стандарты подчеркивают необходимость развития у младших школьников умения применять математику в повседневной жизни, решать практические задачи и осознавать роль математики в окружающем мире. Данная статья посвящена исследованию эффективных методов и подходов, направленных на развитие математической грамотности учащихся начальных классов.</w:t>
      </w:r>
    </w:p>
    <w:p w:rsidR="00A860DA" w:rsidRPr="00051074" w:rsidRDefault="00A860DA" w:rsidP="00A860DA">
      <w:pPr>
        <w:rPr>
          <w:rFonts w:ascii="Times New Roman" w:hAnsi="Times New Roman" w:cs="Times New Roman"/>
          <w:b/>
          <w:sz w:val="28"/>
          <w:szCs w:val="28"/>
        </w:rPr>
      </w:pPr>
      <w:r w:rsidRPr="0005107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>Математическая грамотность представляет собой способность уверенно пользоваться математическими знаниями и умениями в различных жизненных ситуациях. Она подразумевает не только владение арифметическими операциями, но и умение анализировать числовую информацию, интерпретировать графики и диаграммы, формулировать выводы и аргументировать решения. Для успешного освоения данной компетенции важно создать условия, стимулирующие интерес учеников к изучению математики и применение её основ в реальной практике.</w:t>
      </w:r>
    </w:p>
    <w:p w:rsidR="00A860DA" w:rsidRPr="00051074" w:rsidRDefault="00A860DA" w:rsidP="00A860DA">
      <w:pPr>
        <w:rPr>
          <w:rFonts w:ascii="Times New Roman" w:hAnsi="Times New Roman" w:cs="Times New Roman"/>
          <w:b/>
          <w:sz w:val="28"/>
          <w:szCs w:val="28"/>
        </w:rPr>
      </w:pPr>
      <w:r w:rsidRPr="00051074">
        <w:rPr>
          <w:rFonts w:ascii="Times New Roman" w:hAnsi="Times New Roman" w:cs="Times New Roman"/>
          <w:b/>
          <w:sz w:val="28"/>
          <w:szCs w:val="28"/>
        </w:rPr>
        <w:t>Методы формирования математической грамотности</w:t>
      </w:r>
    </w:p>
    <w:p w:rsidR="00A860DA" w:rsidRPr="00051074" w:rsidRDefault="00A860DA" w:rsidP="00A860DA">
      <w:pPr>
        <w:rPr>
          <w:rFonts w:ascii="Times New Roman" w:hAnsi="Times New Roman" w:cs="Times New Roman"/>
          <w:i/>
          <w:sz w:val="28"/>
          <w:szCs w:val="28"/>
        </w:rPr>
      </w:pPr>
      <w:r w:rsidRPr="00051074">
        <w:rPr>
          <w:rFonts w:ascii="Times New Roman" w:hAnsi="Times New Roman" w:cs="Times New Roman"/>
          <w:i/>
          <w:sz w:val="28"/>
          <w:szCs w:val="28"/>
        </w:rPr>
        <w:t>Интерактивные методы обучения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 xml:space="preserve">Использование интерактивных технологий способствует активному вовлечению обучающихся в учебный процесс. Использование цифровых ресурсов позволяет визуализировать абстрактные понятия, моделируя </w:t>
      </w:r>
      <w:r w:rsidRPr="00051074">
        <w:rPr>
          <w:rFonts w:ascii="Times New Roman" w:hAnsi="Times New Roman" w:cs="Times New Roman"/>
          <w:sz w:val="28"/>
          <w:szCs w:val="28"/>
        </w:rPr>
        <w:lastRenderedPageBreak/>
        <w:t>реальные ситуации и проблемы. Например, использование онлайн-платформ и приложений для отработки навыков счета, измерения величин и анализа графиков повышает мотивацию учащихся и улучшает качество усвоения материала.</w:t>
      </w:r>
    </w:p>
    <w:p w:rsidR="00A860DA" w:rsidRPr="00051074" w:rsidRDefault="00A860DA" w:rsidP="00A860DA">
      <w:pPr>
        <w:rPr>
          <w:rFonts w:ascii="Times New Roman" w:hAnsi="Times New Roman" w:cs="Times New Roman"/>
          <w:i/>
          <w:sz w:val="28"/>
          <w:szCs w:val="28"/>
        </w:rPr>
      </w:pPr>
      <w:r w:rsidRPr="00051074">
        <w:rPr>
          <w:rFonts w:ascii="Times New Roman" w:hAnsi="Times New Roman" w:cs="Times New Roman"/>
          <w:i/>
          <w:sz w:val="28"/>
          <w:szCs w:val="28"/>
        </w:rPr>
        <w:t>Проектная деятельность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>Проектная методика предполагает самостоятельное исследование учениками конкретных практических вопросов. Дети учатся планировать свою работу, собирать необходимую информацию, проводить расчеты и представлять полученные результаты. Такой подход развивает критическое мышление, творческое воображение и коммуникативные навыки.</w:t>
      </w:r>
    </w:p>
    <w:p w:rsidR="00A860DA" w:rsidRPr="00051074" w:rsidRDefault="00A860DA" w:rsidP="00A860DA">
      <w:pPr>
        <w:rPr>
          <w:rFonts w:ascii="Times New Roman" w:hAnsi="Times New Roman" w:cs="Times New Roman"/>
          <w:i/>
          <w:sz w:val="28"/>
          <w:szCs w:val="28"/>
        </w:rPr>
      </w:pPr>
      <w:r w:rsidRPr="00051074">
        <w:rPr>
          <w:rFonts w:ascii="Times New Roman" w:hAnsi="Times New Roman" w:cs="Times New Roman"/>
          <w:i/>
          <w:sz w:val="28"/>
          <w:szCs w:val="28"/>
        </w:rPr>
        <w:t>Игровая форма обучения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 xml:space="preserve">Игра помогает сделать обучение интересным и привлекательным. Проведение уроков в игровой форме стимулирует познавательную активность детей, формирует положительное отношение к процессу изучения математики. Примеры игровых форм включают математические </w:t>
      </w:r>
      <w:proofErr w:type="spellStart"/>
      <w:r w:rsidRPr="00051074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051074">
        <w:rPr>
          <w:rFonts w:ascii="Times New Roman" w:hAnsi="Times New Roman" w:cs="Times New Roman"/>
          <w:sz w:val="28"/>
          <w:szCs w:val="28"/>
        </w:rPr>
        <w:t>, соревнования по решению задач, ролевые игры с использованием реальных ситуаций (например, покупка товаров в магазине).</w:t>
      </w:r>
    </w:p>
    <w:p w:rsidR="00A860DA" w:rsidRPr="00051074" w:rsidRDefault="00A860DA" w:rsidP="00A860DA">
      <w:pPr>
        <w:rPr>
          <w:rFonts w:ascii="Times New Roman" w:hAnsi="Times New Roman" w:cs="Times New Roman"/>
          <w:i/>
          <w:sz w:val="28"/>
          <w:szCs w:val="28"/>
        </w:rPr>
      </w:pPr>
      <w:r w:rsidRPr="00051074">
        <w:rPr>
          <w:rFonts w:ascii="Times New Roman" w:hAnsi="Times New Roman" w:cs="Times New Roman"/>
          <w:i/>
          <w:sz w:val="28"/>
          <w:szCs w:val="28"/>
        </w:rPr>
        <w:t>Практический опыт реализации методик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>Привед</w:t>
      </w:r>
      <w:r w:rsidR="007510E8" w:rsidRPr="00051074">
        <w:rPr>
          <w:rFonts w:ascii="Times New Roman" w:hAnsi="Times New Roman" w:cs="Times New Roman"/>
          <w:sz w:val="28"/>
          <w:szCs w:val="28"/>
        </w:rPr>
        <w:t>ё</w:t>
      </w:r>
      <w:r w:rsidRPr="00051074">
        <w:rPr>
          <w:rFonts w:ascii="Times New Roman" w:hAnsi="Times New Roman" w:cs="Times New Roman"/>
          <w:sz w:val="28"/>
          <w:szCs w:val="28"/>
        </w:rPr>
        <w:t>м конкретные примеры деятельности учителя по формированию математической грамотности в начальной школе:</w:t>
      </w:r>
    </w:p>
    <w:p w:rsidR="00A860DA" w:rsidRPr="00051074" w:rsidRDefault="00A860DA" w:rsidP="00A860DA">
      <w:pPr>
        <w:rPr>
          <w:rFonts w:ascii="Times New Roman" w:hAnsi="Times New Roman" w:cs="Times New Roman"/>
          <w:b/>
          <w:sz w:val="28"/>
          <w:szCs w:val="28"/>
        </w:rPr>
      </w:pPr>
      <w:r w:rsidRPr="00051074">
        <w:rPr>
          <w:rFonts w:ascii="Times New Roman" w:hAnsi="Times New Roman" w:cs="Times New Roman"/>
          <w:b/>
          <w:sz w:val="28"/>
          <w:szCs w:val="28"/>
        </w:rPr>
        <w:t>Пример №1: Игра “Магазин”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>Учитель организует игру, имитирующую покупку продуктов в магазине. Учащиеся делятся на продавцов и покупателей. Продавцы выкладывают товары с ценниками, покупатели выбирают необходимые продукты и рассчитываются деньгами. Таким образом, дети осваивают навыки сложения, вычитания, определения стоимости покупки и сдачи.</w:t>
      </w:r>
    </w:p>
    <w:p w:rsidR="00A860DA" w:rsidRPr="00051074" w:rsidRDefault="00A860DA" w:rsidP="00A860DA">
      <w:pPr>
        <w:rPr>
          <w:rFonts w:ascii="Times New Roman" w:hAnsi="Times New Roman" w:cs="Times New Roman"/>
          <w:b/>
          <w:sz w:val="28"/>
          <w:szCs w:val="28"/>
        </w:rPr>
      </w:pPr>
      <w:r w:rsidRPr="00051074">
        <w:rPr>
          <w:rFonts w:ascii="Times New Roman" w:hAnsi="Times New Roman" w:cs="Times New Roman"/>
          <w:b/>
          <w:sz w:val="28"/>
          <w:szCs w:val="28"/>
        </w:rPr>
        <w:t>Пример №2: Решение прикладных задач</w:t>
      </w:r>
    </w:p>
    <w:p w:rsidR="00A860DA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 xml:space="preserve">Дети решают практикоориентированные задачи, такие как определение количества </w:t>
      </w:r>
      <w:proofErr w:type="gramStart"/>
      <w:r w:rsidRPr="00051074">
        <w:rPr>
          <w:rFonts w:ascii="Times New Roman" w:hAnsi="Times New Roman" w:cs="Times New Roman"/>
          <w:sz w:val="28"/>
          <w:szCs w:val="28"/>
        </w:rPr>
        <w:t>плитки</w:t>
      </w:r>
      <w:proofErr w:type="gramEnd"/>
      <w:r w:rsidRPr="00051074">
        <w:rPr>
          <w:rFonts w:ascii="Times New Roman" w:hAnsi="Times New Roman" w:cs="Times New Roman"/>
          <w:sz w:val="28"/>
          <w:szCs w:val="28"/>
        </w:rPr>
        <w:t xml:space="preserve"> для ремонта комнаты, расчет расхода материалов для изготовления поделок, измерение длины маршрута и др. Такие задачи помогают учащимся увидеть связь между изучаемыми математическими понятиями и жизнью вне школы.</w:t>
      </w:r>
    </w:p>
    <w:p w:rsidR="00A860DA" w:rsidRPr="00051074" w:rsidRDefault="00A860DA" w:rsidP="00A860DA">
      <w:pPr>
        <w:rPr>
          <w:rFonts w:ascii="Times New Roman" w:hAnsi="Times New Roman" w:cs="Times New Roman"/>
          <w:b/>
          <w:sz w:val="28"/>
          <w:szCs w:val="28"/>
        </w:rPr>
      </w:pPr>
      <w:r w:rsidRPr="00051074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51074" w:rsidRPr="00051074" w:rsidRDefault="00A860DA" w:rsidP="00A860DA">
      <w:pPr>
        <w:rPr>
          <w:rFonts w:ascii="Times New Roman" w:hAnsi="Times New Roman" w:cs="Times New Roman"/>
          <w:sz w:val="28"/>
          <w:szCs w:val="28"/>
        </w:rPr>
      </w:pPr>
      <w:r w:rsidRPr="00051074">
        <w:rPr>
          <w:rFonts w:ascii="Times New Roman" w:hAnsi="Times New Roman" w:cs="Times New Roman"/>
          <w:sz w:val="28"/>
          <w:szCs w:val="28"/>
        </w:rPr>
        <w:t xml:space="preserve">Формирование математической грамотности требует комплексного подхода, включающего использование интерактивных методов, проектной деятельности и игрового обучения. Важно, чтобы учитель создавал условия </w:t>
      </w:r>
      <w:r w:rsidRPr="00051074">
        <w:rPr>
          <w:rFonts w:ascii="Times New Roman" w:hAnsi="Times New Roman" w:cs="Times New Roman"/>
          <w:sz w:val="28"/>
          <w:szCs w:val="28"/>
        </w:rPr>
        <w:lastRenderedPageBreak/>
        <w:t>для осознания важности математики в практической жизни, развивал творческие способности и мотивировал ученика к самостоятельной работе. Только таким образом возможно достижение высокого уровня математической компетентности, необходимого каждому современному человеку.</w:t>
      </w:r>
      <w:bookmarkStart w:id="0" w:name="_GoBack"/>
      <w:bookmarkEnd w:id="0"/>
    </w:p>
    <w:p w:rsidR="00A860DA" w:rsidRPr="00A860DA" w:rsidRDefault="00A860DA" w:rsidP="00A860DA">
      <w:pPr>
        <w:rPr>
          <w:rFonts w:ascii="Times New Roman" w:hAnsi="Times New Roman" w:cs="Times New Roman"/>
          <w:b/>
          <w:sz w:val="24"/>
          <w:szCs w:val="24"/>
        </w:rPr>
      </w:pPr>
      <w:r w:rsidRPr="00A860DA">
        <w:rPr>
          <w:rFonts w:ascii="Times New Roman" w:hAnsi="Times New Roman" w:cs="Times New Roman"/>
          <w:b/>
          <w:sz w:val="24"/>
          <w:szCs w:val="24"/>
        </w:rPr>
        <w:t>Библиографический список</w:t>
      </w:r>
    </w:p>
    <w:p w:rsidR="00A860DA" w:rsidRPr="00A860DA" w:rsidRDefault="00A860DA" w:rsidP="00A860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860DA">
        <w:rPr>
          <w:rFonts w:ascii="Times New Roman" w:hAnsi="Times New Roman" w:cs="Times New Roman"/>
          <w:sz w:val="24"/>
          <w:szCs w:val="24"/>
        </w:rPr>
        <w:t>Аргинская</w:t>
      </w:r>
      <w:proofErr w:type="spellEnd"/>
      <w:r w:rsidRPr="00A860DA">
        <w:rPr>
          <w:rFonts w:ascii="Times New Roman" w:hAnsi="Times New Roman" w:cs="Times New Roman"/>
          <w:sz w:val="24"/>
          <w:szCs w:val="24"/>
        </w:rPr>
        <w:t xml:space="preserve"> И.И., Ивановская Е.И., </w:t>
      </w:r>
      <w:proofErr w:type="spellStart"/>
      <w:r w:rsidRPr="00A860DA">
        <w:rPr>
          <w:rFonts w:ascii="Times New Roman" w:hAnsi="Times New Roman" w:cs="Times New Roman"/>
          <w:sz w:val="24"/>
          <w:szCs w:val="24"/>
        </w:rPr>
        <w:t>Кормишина</w:t>
      </w:r>
      <w:proofErr w:type="spellEnd"/>
      <w:r w:rsidRPr="00A860DA">
        <w:rPr>
          <w:rFonts w:ascii="Times New Roman" w:hAnsi="Times New Roman" w:cs="Times New Roman"/>
          <w:sz w:val="24"/>
          <w:szCs w:val="24"/>
        </w:rPr>
        <w:t xml:space="preserve"> С.Н. Начальная школа XXI века. Учебник математики для 1 класса // Москва</w:t>
      </w:r>
      <w:proofErr w:type="gramStart"/>
      <w:r w:rsidRPr="00A860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860DA">
        <w:rPr>
          <w:rFonts w:ascii="Times New Roman" w:hAnsi="Times New Roman" w:cs="Times New Roman"/>
          <w:sz w:val="24"/>
          <w:szCs w:val="24"/>
        </w:rPr>
        <w:t xml:space="preserve"> Дрофа, 2020.</w:t>
      </w:r>
    </w:p>
    <w:p w:rsidR="00A860DA" w:rsidRPr="00A860DA" w:rsidRDefault="00A860DA" w:rsidP="00A860DA">
      <w:pPr>
        <w:rPr>
          <w:rFonts w:ascii="Times New Roman" w:hAnsi="Times New Roman" w:cs="Times New Roman"/>
          <w:sz w:val="24"/>
          <w:szCs w:val="24"/>
        </w:rPr>
      </w:pPr>
      <w:r w:rsidRPr="00A860DA">
        <w:rPr>
          <w:rFonts w:ascii="Times New Roman" w:hAnsi="Times New Roman" w:cs="Times New Roman"/>
          <w:sz w:val="24"/>
          <w:szCs w:val="24"/>
        </w:rPr>
        <w:t>Полозова Г.Д. Организация исследовательской деятельности младших школьников // Начальная школа плюс До и После. — 2021. — №8.</w:t>
      </w:r>
    </w:p>
    <w:p w:rsidR="00A860DA" w:rsidRPr="00A860DA" w:rsidRDefault="00A860DA" w:rsidP="00A860DA">
      <w:pPr>
        <w:rPr>
          <w:rFonts w:ascii="Times New Roman" w:hAnsi="Times New Roman" w:cs="Times New Roman"/>
          <w:sz w:val="24"/>
          <w:szCs w:val="24"/>
        </w:rPr>
      </w:pPr>
      <w:r w:rsidRPr="00A860DA">
        <w:rPr>
          <w:rFonts w:ascii="Times New Roman" w:hAnsi="Times New Roman" w:cs="Times New Roman"/>
          <w:sz w:val="24"/>
          <w:szCs w:val="24"/>
        </w:rPr>
        <w:t>Чекин А.Л. Технология формирования математической грамотности младших школьников // Образование и наука. — 2022. — №3.</w:t>
      </w:r>
    </w:p>
    <w:p w:rsidR="00A860DA" w:rsidRPr="00A860DA" w:rsidRDefault="00A860DA" w:rsidP="00A860DA">
      <w:pPr>
        <w:rPr>
          <w:rFonts w:ascii="Times New Roman" w:hAnsi="Times New Roman" w:cs="Times New Roman"/>
          <w:sz w:val="24"/>
          <w:szCs w:val="24"/>
        </w:rPr>
      </w:pPr>
      <w:r w:rsidRPr="00A860DA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/ Министерство просвещения РФ. — Москва, 2020.</w:t>
      </w:r>
    </w:p>
    <w:p w:rsidR="00A860DA" w:rsidRPr="00A860DA" w:rsidRDefault="00A860DA" w:rsidP="00A860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860DA">
        <w:rPr>
          <w:rFonts w:ascii="Times New Roman" w:hAnsi="Times New Roman" w:cs="Times New Roman"/>
          <w:sz w:val="24"/>
          <w:szCs w:val="24"/>
        </w:rPr>
        <w:t>Шикова</w:t>
      </w:r>
      <w:proofErr w:type="spellEnd"/>
      <w:r w:rsidRPr="00A860DA">
        <w:rPr>
          <w:rFonts w:ascii="Times New Roman" w:hAnsi="Times New Roman" w:cs="Times New Roman"/>
          <w:sz w:val="24"/>
          <w:szCs w:val="24"/>
        </w:rPr>
        <w:t xml:space="preserve"> Р.Н. Повышение качества математического образования средствами активных методов обучения // Начальное образование. — </w:t>
      </w:r>
      <w:r>
        <w:rPr>
          <w:rFonts w:ascii="Times New Roman" w:hAnsi="Times New Roman" w:cs="Times New Roman"/>
          <w:sz w:val="24"/>
          <w:szCs w:val="24"/>
        </w:rPr>
        <w:t>2023. — №1.</w:t>
      </w:r>
    </w:p>
    <w:p w:rsidR="00DD5A4B" w:rsidRPr="00A860DA" w:rsidRDefault="00A860DA" w:rsidP="00A860DA">
      <w:pPr>
        <w:rPr>
          <w:rFonts w:ascii="Times New Roman" w:hAnsi="Times New Roman" w:cs="Times New Roman"/>
          <w:sz w:val="24"/>
          <w:szCs w:val="24"/>
        </w:rPr>
      </w:pPr>
      <w:r w:rsidRPr="00A860DA">
        <w:rPr>
          <w:rFonts w:ascii="Times New Roman" w:hAnsi="Times New Roman" w:cs="Times New Roman"/>
          <w:sz w:val="24"/>
          <w:szCs w:val="24"/>
        </w:rPr>
        <w:t>Данная статья подготовлена специально для публикации в научном журнале и отражает актуальные подходы к формированию математической грамотности среди младших школьников.</w:t>
      </w:r>
    </w:p>
    <w:sectPr w:rsidR="00DD5A4B" w:rsidRPr="00A86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3C7"/>
    <w:rsid w:val="00051074"/>
    <w:rsid w:val="007510E8"/>
    <w:rsid w:val="00A860DA"/>
    <w:rsid w:val="00DD5A4B"/>
    <w:rsid w:val="00E8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Лариса Филиппенко</cp:lastModifiedBy>
  <cp:revision>4</cp:revision>
  <dcterms:created xsi:type="dcterms:W3CDTF">2025-06-07T13:13:00Z</dcterms:created>
  <dcterms:modified xsi:type="dcterms:W3CDTF">2025-06-11T16:24:00Z</dcterms:modified>
</cp:coreProperties>
</file>