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</w:rPr>
      </w:pPr>
      <w:r>
        <w:rPr>
          <w:b/>
        </w:rPr>
        <w:t>Как воспитать настоящего патриота: детское движение - как одно из важных звеньев системы воспитательной идеологической работы в детском саду</w:t>
      </w:r>
    </w:p>
    <w:p>
      <w:pPr>
        <w:tabs>
          <w:tab w:val="left" w:pos="4290"/>
        </w:tabs>
        <w:jc w:val="right"/>
        <w:rPr>
          <w:b/>
          <w:lang w:val="ru-RU"/>
        </w:rPr>
      </w:pPr>
      <w:r>
        <w:rPr>
          <w:b/>
          <w:lang w:val="ru-RU"/>
        </w:rPr>
        <w:t xml:space="preserve">Валовая Елизавета Александровна </w:t>
      </w:r>
    </w:p>
    <w:p>
      <w:pPr>
        <w:tabs>
          <w:tab w:val="left" w:pos="4290"/>
        </w:tabs>
        <w:jc w:val="right"/>
        <w:rPr>
          <w:b w:val="0"/>
          <w:bCs w:val="0"/>
          <w:lang w:val="ru-RU"/>
        </w:rPr>
      </w:pPr>
      <w:r>
        <w:rPr>
          <w:b w:val="0"/>
          <w:bCs w:val="0"/>
          <w:lang w:val="ru-RU"/>
        </w:rPr>
        <w:t>учитель начальных классов</w:t>
      </w:r>
    </w:p>
    <w:p>
      <w:pPr>
        <w:tabs>
          <w:tab w:val="left" w:pos="4290"/>
        </w:tabs>
        <w:jc w:val="right"/>
        <w:rPr>
          <w:b w:val="0"/>
          <w:bCs w:val="0"/>
          <w:lang w:val="ru-RU"/>
        </w:rPr>
      </w:pPr>
      <w:r>
        <w:rPr>
          <w:b w:val="0"/>
          <w:bCs w:val="0"/>
          <w:lang w:val="ru-RU"/>
        </w:rPr>
        <w:t xml:space="preserve"> Муниципального общеобразовательного учреждения </w:t>
      </w:r>
    </w:p>
    <w:p>
      <w:pPr>
        <w:tabs>
          <w:tab w:val="left" w:pos="4290"/>
        </w:tabs>
        <w:jc w:val="right"/>
        <w:rPr>
          <w:b w:val="0"/>
          <w:bCs w:val="0"/>
          <w:lang w:val="ru-RU"/>
        </w:rPr>
      </w:pPr>
      <w:r>
        <w:rPr>
          <w:b w:val="0"/>
          <w:bCs w:val="0"/>
          <w:lang w:val="ru-RU"/>
        </w:rPr>
        <w:t>«Солотянской основн</w:t>
      </w:r>
      <w:bookmarkStart w:id="0" w:name="_GoBack"/>
      <w:bookmarkEnd w:id="0"/>
      <w:r>
        <w:rPr>
          <w:b w:val="0"/>
          <w:bCs w:val="0"/>
          <w:lang w:val="ru-RU"/>
        </w:rPr>
        <w:t xml:space="preserve">ой общеобразовательной школы» </w:t>
      </w:r>
    </w:p>
    <w:p>
      <w:pPr>
        <w:tabs>
          <w:tab w:val="left" w:pos="4290"/>
        </w:tabs>
        <w:jc w:val="right"/>
        <w:rPr>
          <w:b w:val="0"/>
          <w:bCs w:val="0"/>
          <w:lang w:val="ru-RU"/>
        </w:rPr>
      </w:pPr>
      <w:r>
        <w:rPr>
          <w:b w:val="0"/>
          <w:bCs w:val="0"/>
          <w:lang w:val="ru-RU"/>
        </w:rPr>
        <w:t xml:space="preserve">Валуйского района Белгородской области </w:t>
      </w:r>
    </w:p>
    <w:p>
      <w:pPr>
        <w:tabs>
          <w:tab w:val="left" w:pos="4290"/>
        </w:tabs>
        <w:jc w:val="right"/>
        <w:rPr>
          <w:b/>
          <w:lang w:val="en-GB"/>
        </w:rPr>
      </w:pPr>
      <w:r>
        <w:rPr>
          <w:b w:val="0"/>
          <w:bCs w:val="0"/>
          <w:lang w:val="en-GB"/>
        </w:rPr>
        <w:t>E-mail: lagutik.2901@gmail.com</w:t>
      </w:r>
    </w:p>
    <w:p>
      <w:pPr>
        <w:tabs>
          <w:tab w:val="left" w:pos="4290"/>
        </w:tabs>
        <w:spacing w:line="240" w:lineRule="auto"/>
        <w:rPr>
          <w:b/>
        </w:rPr>
      </w:pPr>
      <w:r>
        <w:rPr>
          <w:b/>
        </w:rPr>
        <w:t xml:space="preserve">Аннотация. </w:t>
      </w:r>
      <w:r>
        <w:t>В статье рассматривается проблема правильной организации патриотического воспитательного процесса в условиях детского сада.</w:t>
      </w:r>
    </w:p>
    <w:p>
      <w:pPr>
        <w:tabs>
          <w:tab w:val="left" w:pos="4290"/>
        </w:tabs>
        <w:spacing w:line="240" w:lineRule="auto"/>
        <w:rPr>
          <w:b/>
        </w:rPr>
      </w:pPr>
      <w:r>
        <w:rPr>
          <w:b/>
        </w:rPr>
        <w:t>Ключевые слова:</w:t>
      </w:r>
      <w:r>
        <w:t xml:space="preserve"> патриотическое воспитание детей, организации воспитательного процесса, традиционные и инновационные формы воспитания, детское движение, патриотизм.</w:t>
      </w:r>
    </w:p>
    <w:p>
      <w:pPr>
        <w:tabs>
          <w:tab w:val="left" w:pos="4290"/>
        </w:tabs>
      </w:pPr>
    </w:p>
    <w:p>
      <w:pPr>
        <w:tabs>
          <w:tab w:val="left" w:pos="4290"/>
        </w:tabs>
        <w:spacing w:line="240" w:lineRule="auto"/>
      </w:pPr>
      <w:r>
        <w:t xml:space="preserve">Сегодня Россия осознаёт себя в новых социально-политических и экономических условиях, характерных для потребительского общества, в ситуации радикальной смены ценностных ориентиров. Особую роль в этом процессе занимает патриотическое воспитание детей, которое выступает сегодня в качестве важного компонента социального заказа общества и государства. </w:t>
      </w:r>
    </w:p>
    <w:p>
      <w:pPr>
        <w:spacing w:line="240" w:lineRule="auto"/>
      </w:pPr>
      <w:r>
        <w:t>Проблема правильной организации воспитательного процесса в условиях детского сада достаточно остро стоит на сегодняшний день.</w:t>
      </w:r>
    </w:p>
    <w:p>
      <w:pPr>
        <w:spacing w:line="240" w:lineRule="auto"/>
      </w:pPr>
      <w:r>
        <w:t>Исследователи отмечают, что в воспитании очень важно не противопоставлять одну форму другой, не отрицать возможности каждой, а реализовывать условия их максимальной эффективности.</w:t>
      </w:r>
    </w:p>
    <w:p>
      <w:pPr>
        <w:spacing w:line="240" w:lineRule="auto"/>
      </w:pPr>
      <w:r>
        <w:t>По числу объектов воздействия: индивидуальные групповые массовые. Сюда входят индивидуальная беседа, общественное поручение; собрание, классный час, встреча с ветеранами войны, учеными, писателями; беседа, лекция, дискуссия, кружок; игра- путешествие, экскурсия, совет музея; патриотические акции, фестивали, просмотр и обсуждение фильмов, военно-спортивные игры, соревнования, вахты и линейки Памяти.</w:t>
      </w:r>
    </w:p>
    <w:p>
      <w:pPr>
        <w:spacing w:line="240" w:lineRule="auto"/>
      </w:pPr>
      <w:r>
        <w:t>По степени новизны в теории и практике выделяют традиционные инновационные формы. Например, конкурсы военно-патриотической песни, смотры юнармейских отрядов, конкурсы Интернет-проектов и презентаций «Родимая земля — любовь моя, забота и награда», конкурсы видеофильмов «Поклон тебе, солдат России».</w:t>
      </w:r>
    </w:p>
    <w:p>
      <w:pPr>
        <w:spacing w:line="240" w:lineRule="auto"/>
      </w:pPr>
      <w:r>
        <w:t>Мультимедийная технология позволяет соединить в себе творческую активность и самостоятельность в ходе исторического исследования с необходимыми целями. Через уважение к труду, знакомство с самоотверженным трудом многих учёных-изобретателей, прославивших свою Отчизну, подвигами героев в годы войны, развитие сознательного ответственного отношения к своему обучению, творчеству, самообразованию в детях воспитывается гражданственность и патриотические чувства.</w:t>
      </w:r>
    </w:p>
    <w:p>
      <w:pPr>
        <w:spacing w:line="240" w:lineRule="auto"/>
      </w:pPr>
      <w:r>
        <w:t xml:space="preserve">Детское движение — важное звено системы воспитательной идеологической работы в детском саду. Оно позволяет удовлетворить социальные потребности детей, реализовать их интересы и стремления, а также способствует социализации личности. </w:t>
      </w:r>
    </w:p>
    <w:p>
      <w:pPr>
        <w:spacing w:line="240" w:lineRule="auto"/>
      </w:pPr>
      <w:r>
        <w:t>Например, в рамках детского движения «Юный патриот» в детском саду проводится работа по патриотическому воспитанию. Цель — сформировать чувство патриотизма у детей старшего дошкольного возраста через углублённое изучение героического прошлого Родины на примере Российской армии. Основные направления работы отряда «Патриот»:</w:t>
      </w:r>
    </w:p>
    <w:p>
      <w:pPr>
        <w:spacing w:line="240" w:lineRule="auto"/>
      </w:pPr>
      <w:r>
        <w:t xml:space="preserve">-информационная деятельность: создание стендов, стенгазет, агитационных листовок, макетов военной атрибутики; </w:t>
      </w:r>
    </w:p>
    <w:p>
      <w:pPr>
        <w:spacing w:line="240" w:lineRule="auto"/>
      </w:pPr>
      <w:r>
        <w:t xml:space="preserve">-пропагандистская деятельность: проведение викторин, игр, соревнований, тематических праздников, конкурсов с детьми младшего дошкольного возраста. </w:t>
      </w:r>
    </w:p>
    <w:p>
      <w:pPr>
        <w:spacing w:line="240" w:lineRule="auto"/>
      </w:pPr>
      <w:r>
        <w:t>Также детское движение способствует реализации собственной инициативы, самовыражению, поиску и пробе сил, самоопределению и социализации участника.</w:t>
      </w:r>
    </w:p>
    <w:p>
      <w:pPr>
        <w:spacing w:line="240" w:lineRule="auto"/>
      </w:pPr>
      <w:r>
        <w:t>Организация кадетского движения в детском саду способствует воспитанию у дошкольников духовно-нравственных чувств, патриотизма, любви к своему отечеству, гордости за свою страну. Так родилась идея создания непрерывного педагогического процесса по гражданско-патриотическому воспитанию в рамках преемственности детского сада и кадетской школы [3].</w:t>
      </w:r>
    </w:p>
    <w:p>
      <w:pPr>
        <w:spacing w:line="240" w:lineRule="auto"/>
      </w:pPr>
      <w:r>
        <w:t xml:space="preserve">Без родительского участия процесс воспитания невозможен, или, по крайней мере, неполноценен. </w:t>
      </w:r>
    </w:p>
    <w:p>
      <w:pPr>
        <w:spacing w:line="240" w:lineRule="auto"/>
      </w:pPr>
      <w:r>
        <w:t>Воспитанники ДОО и их родители могут участвовать в акциях: «Белый цветок», «На встречу Победе», «Бессмертный полк», «Окна Победы», «Зажги синим», «Бежим, чтобы жить», «Святое Белогорье против детского рака», «Познаем природу с эколятами», «Благотворительный забег Добрый город», Всероссийская профилактическая акция «Неделя безопасности», «Сирень Победы», «Прочтите это немедленно» и т. д. [1].</w:t>
      </w:r>
    </w:p>
    <w:p>
      <w:pPr>
        <w:spacing w:line="240" w:lineRule="auto"/>
      </w:pPr>
      <w:r>
        <w:t>Воспитанники ДОО регулярно могут участвовать в конкурсах по гражданско-патриотическому направлению и становятся победителями и призерами региональных и всероссийских конкурсов, таких как: «История России в стихах», «К 75-летию годовщины Победы в ВОВ «Память бережно храня…», «III городской конкурс патриотического чтения им. С.Сасина Белгородский государственный институт искусств и культуры».</w:t>
      </w:r>
    </w:p>
    <w:p>
      <w:pPr>
        <w:spacing w:line="240" w:lineRule="auto"/>
      </w:pPr>
      <w:r>
        <w:t>Выбирая форму воспитания, нужно учитывать конкретные воспитательные задачи на данном этапе и основные виды деятельности, в которые целесообразно включить воспитанников.</w:t>
      </w:r>
    </w:p>
    <w:p>
      <w:pPr>
        <w:jc w:val="center"/>
        <w:rPr>
          <w:b/>
        </w:rPr>
      </w:pPr>
    </w:p>
    <w:p>
      <w:pPr>
        <w:spacing w:line="240" w:lineRule="auto"/>
        <w:jc w:val="center"/>
        <w:rPr>
          <w:b/>
        </w:rPr>
      </w:pPr>
      <w:r>
        <w:rPr>
          <w:b/>
        </w:rPr>
        <w:t>Список использованных источников</w:t>
      </w:r>
    </w:p>
    <w:p>
      <w:pPr>
        <w:spacing w:line="240" w:lineRule="auto"/>
      </w:pPr>
      <w:r>
        <w:t>1.Дудар, М. С. Идеологическая воспитательная работа с детьми и педагогическими работниками. Государственные символы в образовательной среде / М. С. Дудар, Н. А. Хоминич, Н. В. Искакова. — Текст: непосредственный // Молодой ученый. — 2022. — № 39 (434). — С. 205-208.</w:t>
      </w:r>
    </w:p>
    <w:p>
      <w:pPr>
        <w:spacing w:line="240" w:lineRule="auto"/>
      </w:pPr>
      <w:r>
        <w:t>2.Сорокина, С. А. Патриотическое воспитание в условиях современного ДОУ (из опыта работы) / С. А. Сорокина, Г. Л. Мирзаева. — Текст: непосредственный // Исследования молодых ученых: материалы LXVII Междунар. науч. конф. (г. Казань, октябрь 2023 г.). — Казань: Молодой ученый, 2023. — С. 36-40.</w:t>
      </w:r>
    </w:p>
    <w:p>
      <w:pPr>
        <w:spacing w:line="240" w:lineRule="auto"/>
      </w:pPr>
      <w:r>
        <w:t>3.Сурьянинова, Т. А. Особенности гражданско-патриотического воспитания дошкольников в кадетской группе «Волжские орлята» / Т. А. Сурьянинова, Н. А. Кудряшова. — Текст: непосредственный // Молодой ученый. — 2023. — № 13 (460). — С. Т.2. 89-94.</w:t>
      </w:r>
    </w:p>
    <w:p>
      <w:pPr>
        <w:spacing w:line="240" w:lineRule="auto"/>
      </w:pPr>
      <w:r>
        <w:t>4. Кузнецова О. А., Волкова Л. Г., Кулик Е. О., Гольцова Е. Э. Формирование патриотического воспитания у детей дошкольного возраста в контексте современных требований ФГОС ДО // Роль социально-гуманитарного знания в развитии интеллектуального потенциала нации: сборник научных трудов по материалам Международной научно-практической конференции 25 февраля 2021г.  Белгород: ООО Агентство перспективных научных исследований (АПНИ), 2021. С. 66-69. URL: https://apni.ru/article/1919-formirovanie-patrioticheskogo-vospitaniya</w:t>
      </w:r>
    </w:p>
    <w:p>
      <w:pPr/>
    </w:p>
    <w:sectPr>
      <w:footerReference r:id="rId3" w:type="default"/>
      <w:pgSz w:w="11906" w:h="16838"/>
      <w:pgMar w:top="1134" w:right="850" w:bottom="1134" w:left="1701" w:header="708" w:footer="708" w:gutter="0"/>
      <w:cols w:space="708" w:num="1"/>
      <w:titlePg/>
      <w:docGrid w:linePitch="381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Wingdings"/>
    <w:panose1 w:val="05000000000000000000"/>
    <w:charset w:val="00"/>
    <w:family w:val="auto"/>
    <w:pitch w:val="default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default"/>
    <w:sig w:usb0="20007A87" w:usb1="80000000" w:usb2="00000008" w:usb3="00000000" w:csb0="000001FF" w:csb1="00000000"/>
  </w:font>
  <w:font w:name="黑体">
    <w:altName w:val="SimHei"/>
    <w:panose1 w:val="02010600030101010101"/>
    <w:charset w:val="00"/>
    <w:family w:val="auto"/>
    <w:pitch w:val="default"/>
    <w:sig w:usb0="00000001" w:usb1="080E0000" w:usb2="00000010" w:usb3="00000000" w:csb0="00040000" w:csb1="00000000"/>
  </w:font>
  <w:font w:name="Courier New">
    <w:altName w:val="Courier New"/>
    <w:panose1 w:val="02070309020205020404"/>
    <w:charset w:val="00"/>
    <w:family w:val="modern"/>
    <w:pitch w:val="default"/>
    <w:sig w:usb0="20007A87" w:usb1="80000000" w:usb2="00000008" w:usb3="00000000" w:csb0="000001FF" w:csb1="00000000"/>
  </w:font>
  <w:font w:name="Cambria"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Calibri Light">
    <w:panose1 w:val="020F0302020204030204"/>
    <w:charset w:val="CC"/>
    <w:family w:val="swiss"/>
    <w:pitch w:val="default"/>
    <w:sig w:usb0="00000000" w:usb1="00000000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442730690"/>
    </w:sdtPr>
    <w:sdtContent>
      <w:p>
        <w:pPr>
          <w:pStyle w:val="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360" w:lineRule="auto"/>
      <w:ind w:firstLine="709"/>
      <w:jc w:val="both"/>
    </w:pPr>
    <w:rPr>
      <w:rFonts w:ascii="Times New Roman" w:hAnsi="Times New Roman" w:cs="Times New Roman" w:eastAsiaTheme="minorHAnsi"/>
      <w:sz w:val="28"/>
      <w:szCs w:val="28"/>
      <w:lang w:val="ru-RU" w:eastAsia="en-US" w:bidi="ar-SA"/>
    </w:rPr>
  </w:style>
  <w:style w:type="character" w:default="1" w:styleId="5">
    <w:name w:val="Default Paragraph Font"/>
    <w:unhideWhenUsed/>
    <w:uiPriority w:val="1"/>
  </w:style>
  <w:style w:type="table" w:default="1" w:styleId="7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uiPriority w:val="99"/>
    <w:pPr>
      <w:tabs>
        <w:tab w:val="center" w:pos="4677"/>
        <w:tab w:val="right" w:pos="9355"/>
      </w:tabs>
      <w:spacing w:line="240" w:lineRule="auto"/>
    </w:pPr>
  </w:style>
  <w:style w:type="paragraph" w:styleId="3">
    <w:name w:val="footnote text"/>
    <w:basedOn w:val="1"/>
    <w:link w:val="10"/>
    <w:unhideWhenUsed/>
    <w:uiPriority w:val="99"/>
    <w:pPr>
      <w:spacing w:line="240" w:lineRule="auto"/>
    </w:pPr>
    <w:rPr>
      <w:sz w:val="20"/>
      <w:szCs w:val="20"/>
    </w:rPr>
  </w:style>
  <w:style w:type="paragraph" w:styleId="4">
    <w:name w:val="header"/>
    <w:basedOn w:val="1"/>
    <w:link w:val="8"/>
    <w:unhideWhenUsed/>
    <w:uiPriority w:val="99"/>
    <w:pPr>
      <w:tabs>
        <w:tab w:val="center" w:pos="4677"/>
        <w:tab w:val="right" w:pos="9355"/>
      </w:tabs>
      <w:spacing w:line="240" w:lineRule="auto"/>
    </w:pPr>
  </w:style>
  <w:style w:type="character" w:styleId="6">
    <w:name w:val="footnote reference"/>
    <w:basedOn w:val="5"/>
    <w:unhideWhenUsed/>
    <w:uiPriority w:val="99"/>
    <w:rPr>
      <w:vertAlign w:val="superscript"/>
    </w:rPr>
  </w:style>
  <w:style w:type="character" w:customStyle="1" w:styleId="8">
    <w:name w:val="Верхний колонтитул Знак"/>
    <w:basedOn w:val="5"/>
    <w:link w:val="4"/>
    <w:uiPriority w:val="99"/>
  </w:style>
  <w:style w:type="character" w:customStyle="1" w:styleId="9">
    <w:name w:val="Нижний колонтитул Знак"/>
    <w:basedOn w:val="5"/>
    <w:link w:val="2"/>
    <w:uiPriority w:val="99"/>
  </w:style>
  <w:style w:type="character" w:customStyle="1" w:styleId="10">
    <w:name w:val="Текст сноски Знак"/>
    <w:basedOn w:val="5"/>
    <w:link w:val="3"/>
    <w:semiHidden/>
    <w:uiPriority w:val="99"/>
    <w:rPr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893</Words>
  <Characters>5093</Characters>
  <Lines>42</Lines>
  <Paragraphs>11</Paragraphs>
  <TotalTime>0</TotalTime>
  <ScaleCrop>false</ScaleCrop>
  <LinksUpToDate>false</LinksUpToDate>
  <CharactersWithSpaces>5975</CharactersWithSpaces>
  <Application>WPS Office_0.0.0.0_F1E327BC-269C-435d-A152-05C5408002CA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2025-06-05T20:33:00Z</dcterms:created>
  <dc:creator>User</dc:creator>
  <cp:lastModifiedBy>iPhone</cp:lastModifiedBy>
  <dcterms:modified xsi:type="dcterms:W3CDTF">2025-06-11T13:36:11Z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132DA3F3FD2E638F1B5C4968332071A0_33</vt:lpwstr>
  </property>
  <property fmtid="{D5CDD505-2E9C-101B-9397-08002B2CF9AE}" pid="3" name="KSOProductBuildVer">
    <vt:lpwstr>2052-11.34.10</vt:lpwstr>
  </property>
</Properties>
</file>