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A3F7C" w14:textId="73B88AFD" w:rsidR="006350CE" w:rsidRDefault="006350CE" w:rsidP="006350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Внутрикорпоративное обучение как средство повышения методической компетентности педагога</w:t>
      </w:r>
    </w:p>
    <w:p w14:paraId="18078942" w14:textId="77777777" w:rsidR="006350CE" w:rsidRPr="006350CE" w:rsidRDefault="006350CE" w:rsidP="006350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D74265" w14:textId="664C40AE" w:rsidR="006350CE" w:rsidRPr="006350CE" w:rsidRDefault="006350CE" w:rsidP="006350CE">
      <w:p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sz w:val="28"/>
          <w:szCs w:val="28"/>
        </w:rPr>
        <w:t xml:space="preserve">В современном образовательном пространстве, где требования к качеству обучения постоянно растут, а образовательные технологии стремительно развиваются, </w:t>
      </w:r>
      <w:r w:rsidRPr="006350CE">
        <w:rPr>
          <w:rFonts w:ascii="Times New Roman" w:hAnsi="Times New Roman" w:cs="Times New Roman"/>
          <w:b/>
          <w:bCs/>
          <w:sz w:val="28"/>
          <w:szCs w:val="28"/>
        </w:rPr>
        <w:t>методическая компетентность педагога</w:t>
      </w:r>
      <w:r w:rsidRPr="006350CE">
        <w:rPr>
          <w:rFonts w:ascii="Times New Roman" w:hAnsi="Times New Roman" w:cs="Times New Roman"/>
          <w:sz w:val="28"/>
          <w:szCs w:val="28"/>
        </w:rPr>
        <w:t xml:space="preserve"> становится ключевым фактором успеха. Педагог, обладающий высоким уровнем методической компетентности, способен эффективно планировать, организовывать и проводить учебный процесс, используя современные методы и приемы, адаптируя их к индивидуальным потребностям учащихся и достигая высоких образовательных результатов.</w:t>
      </w:r>
    </w:p>
    <w:p w14:paraId="521B2177" w14:textId="77777777" w:rsidR="006350CE" w:rsidRPr="006350CE" w:rsidRDefault="006350CE" w:rsidP="006350CE">
      <w:p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sz w:val="28"/>
          <w:szCs w:val="28"/>
        </w:rPr>
        <w:t xml:space="preserve">Одним из наиболее эффективных инструментов повышения методической компетентности педагогов является </w:t>
      </w:r>
      <w:r w:rsidRPr="006350CE">
        <w:rPr>
          <w:rFonts w:ascii="Times New Roman" w:hAnsi="Times New Roman" w:cs="Times New Roman"/>
          <w:b/>
          <w:bCs/>
          <w:sz w:val="28"/>
          <w:szCs w:val="28"/>
        </w:rPr>
        <w:t>внутрикорпоративное обучение</w:t>
      </w:r>
      <w:r w:rsidRPr="006350CE">
        <w:rPr>
          <w:rFonts w:ascii="Times New Roman" w:hAnsi="Times New Roman" w:cs="Times New Roman"/>
          <w:sz w:val="28"/>
          <w:szCs w:val="28"/>
        </w:rPr>
        <w:t>. В отличие от внешних курсов повышения квалификации, внутрикорпоративное обучение позволяет создать персонализированную и контекстно-ориентированную среду для развития профессиональных навыков педагогов, учитывая специфику конкретного образовательного учреждения, его цели и задачи.</w:t>
      </w:r>
    </w:p>
    <w:p w14:paraId="75DFA6F9" w14:textId="77777777" w:rsidR="006350CE" w:rsidRPr="006350CE" w:rsidRDefault="006350CE" w:rsidP="006350CE">
      <w:p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Что такое внутрикорпоративное обучение?</w:t>
      </w:r>
    </w:p>
    <w:p w14:paraId="20158902" w14:textId="77777777" w:rsidR="006350CE" w:rsidRPr="006350CE" w:rsidRDefault="006350CE" w:rsidP="006350CE">
      <w:p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sz w:val="28"/>
          <w:szCs w:val="28"/>
        </w:rPr>
        <w:t>Внутрикорпоративное обучение – это система мероприятий, направленных на повышение квалификации и развитие профессиональных компетенций сотрудников внутри организации. В контексте образования, это обучение, организованное и проводимое непосредственно в образовательном учреждении (школе, детском саду, колледже) для своих педагогов.</w:t>
      </w:r>
    </w:p>
    <w:p w14:paraId="7535D097" w14:textId="77777777" w:rsidR="006350CE" w:rsidRPr="006350CE" w:rsidRDefault="006350CE" w:rsidP="006350CE">
      <w:p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Преимущества внутрикорпоративного обучения для повышения методической компетентности педагогов:</w:t>
      </w:r>
    </w:p>
    <w:p w14:paraId="2C9019E8" w14:textId="77777777" w:rsidR="006350CE" w:rsidRPr="006350CE" w:rsidRDefault="006350CE" w:rsidP="006350C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50CE">
        <w:rPr>
          <w:rFonts w:ascii="Times New Roman" w:hAnsi="Times New Roman" w:cs="Times New Roman"/>
          <w:b/>
          <w:bCs/>
          <w:sz w:val="28"/>
          <w:szCs w:val="28"/>
        </w:rPr>
        <w:t>Контекстуальность</w:t>
      </w:r>
      <w:proofErr w:type="spellEnd"/>
      <w:r w:rsidRPr="006350CE">
        <w:rPr>
          <w:rFonts w:ascii="Times New Roman" w:hAnsi="Times New Roman" w:cs="Times New Roman"/>
          <w:b/>
          <w:bCs/>
          <w:sz w:val="28"/>
          <w:szCs w:val="28"/>
        </w:rPr>
        <w:t xml:space="preserve"> и актуальность: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Программы внутрикорпоративного обучения разрабатываются с учетом специфики образовательного учреждения, его контингента учащихся, используемых образовательных программ и имеющихся ресурсов. Это позволяет педагогам получать знания и навыки, непосредственно применимые в их повседневной работе.</w:t>
      </w:r>
    </w:p>
    <w:p w14:paraId="2F3EA63C" w14:textId="77777777" w:rsidR="006350CE" w:rsidRPr="006350CE" w:rsidRDefault="006350CE" w:rsidP="006350C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Персонализация обучения: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Внутрикорпоративное обучение позволяет учитывать индивидуальные потребности и профессиональные интересы каждого педагога. Можно организовывать обучение по группам, </w:t>
      </w:r>
      <w:r w:rsidRPr="006350CE">
        <w:rPr>
          <w:rFonts w:ascii="Times New Roman" w:hAnsi="Times New Roman" w:cs="Times New Roman"/>
          <w:sz w:val="28"/>
          <w:szCs w:val="28"/>
        </w:rPr>
        <w:lastRenderedPageBreak/>
        <w:t>формируемым на основе уровня подготовки, опыта работы или конкретных проблем, с которыми сталкиваются педагоги.</w:t>
      </w:r>
    </w:p>
    <w:p w14:paraId="117C142E" w14:textId="77777777" w:rsidR="006350CE" w:rsidRPr="006350CE" w:rsidRDefault="006350CE" w:rsidP="006350C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Практическая направленность: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Внутрикорпоративное обучение часто включает в себя практические занятия, мастер-классы, тренинги, разбор кейсов и другие интерактивные формы работы. Это позволяет педагогам не только получить теоретические знания, но и сразу же применить их на практике, получить обратную связь от коллег и опытных наставников.</w:t>
      </w:r>
    </w:p>
    <w:p w14:paraId="601EEE05" w14:textId="77777777" w:rsidR="006350CE" w:rsidRPr="006350CE" w:rsidRDefault="006350CE" w:rsidP="006350C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Непрерывность и систематичность: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Внутрикорпоративное обучение может быть организовано на постоянной основе, что обеспечивает непрерывное профессиональное развитие педагогов. Регулярные семинары, вебинары, круглые столы и другие мероприятия позволяют педагогам быть в курсе последних тенденций в образовании, обмениваться опытом и совершенствовать свои методические навыки.</w:t>
      </w:r>
    </w:p>
    <w:p w14:paraId="1D9E1055" w14:textId="77777777" w:rsidR="006350CE" w:rsidRPr="006350CE" w:rsidRDefault="006350CE" w:rsidP="006350C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Создание профессионального сообщества: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Внутрикорпоративное обучение способствует формированию профессионального сообщества педагогов, объединенных общими целями и задачами. В процессе обучения педагоги обмениваются опытом, поддерживают друг друга, совместно решают проблемы и разрабатывают новые методические подходы.</w:t>
      </w:r>
    </w:p>
    <w:p w14:paraId="53E5508A" w14:textId="77777777" w:rsidR="006350CE" w:rsidRPr="006350CE" w:rsidRDefault="006350CE" w:rsidP="006350C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Экономическая эффективность: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Внутрикорпоративное обучение часто оказывается более экономически выгодным, чем отправка педагогов на внешние курсы повышения квалификации. Организация обучения на базе образовательного учреждения позволяет сократить расходы на транспорт, проживание и оплату услуг сторонних организаций.</w:t>
      </w:r>
    </w:p>
    <w:p w14:paraId="1F4F98CC" w14:textId="77777777" w:rsidR="006350CE" w:rsidRPr="006350CE" w:rsidRDefault="006350CE" w:rsidP="006350CE">
      <w:p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Формы внутрикорпоративного обучения для повышения методической компетентности педагогов:</w:t>
      </w:r>
    </w:p>
    <w:p w14:paraId="4BA59BB5" w14:textId="77777777" w:rsidR="006350CE" w:rsidRPr="006350CE" w:rsidRDefault="006350CE" w:rsidP="006350C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Мастер-классы: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Проведение мастер-классов опытными педагогами, демонстрирующими эффективные методические приемы и техники.</w:t>
      </w:r>
    </w:p>
    <w:p w14:paraId="2B53412D" w14:textId="77777777" w:rsidR="006350CE" w:rsidRPr="006350CE" w:rsidRDefault="006350CE" w:rsidP="006350C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Семинары и тренинги: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Организация семинаров и тренингов по актуальным вопросам методики преподавания, использования современных образовательных технологий, развития критического мышления учащихся и т.д.</w:t>
      </w:r>
    </w:p>
    <w:p w14:paraId="33F82DB2" w14:textId="77777777" w:rsidR="006350CE" w:rsidRPr="006350CE" w:rsidRDefault="006350CE" w:rsidP="006350C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Круглые столы и дискуссии: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Проведение круглых столов и дискуссий для обмена опытом, обсуждения проблем и поиска решений.</w:t>
      </w:r>
    </w:p>
    <w:p w14:paraId="52FDD10B" w14:textId="77777777" w:rsidR="006350CE" w:rsidRPr="006350CE" w:rsidRDefault="006350CE" w:rsidP="006350C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Наставничество: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Организация системы наставничества, когда </w:t>
      </w:r>
      <w:proofErr w:type="spellStart"/>
      <w:r w:rsidRPr="006350CE">
        <w:rPr>
          <w:rFonts w:ascii="Times New Roman" w:hAnsi="Times New Roman" w:cs="Times New Roman"/>
          <w:sz w:val="28"/>
          <w:szCs w:val="28"/>
        </w:rPr>
        <w:t>опы</w:t>
      </w:r>
      <w:proofErr w:type="spellEnd"/>
    </w:p>
    <w:p w14:paraId="6E49627E" w14:textId="77777777" w:rsidR="006350CE" w:rsidRPr="006350CE" w:rsidRDefault="006350CE" w:rsidP="006350C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547144" w14:textId="77777777" w:rsidR="006350CE" w:rsidRPr="006350CE" w:rsidRDefault="006350CE" w:rsidP="006350C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50CE">
        <w:rPr>
          <w:rFonts w:ascii="Times New Roman" w:hAnsi="Times New Roman" w:cs="Times New Roman"/>
          <w:sz w:val="28"/>
          <w:szCs w:val="28"/>
        </w:rPr>
        <w:t>тные</w:t>
      </w:r>
      <w:proofErr w:type="spellEnd"/>
      <w:r w:rsidRPr="006350CE">
        <w:rPr>
          <w:rFonts w:ascii="Times New Roman" w:hAnsi="Times New Roman" w:cs="Times New Roman"/>
          <w:sz w:val="28"/>
          <w:szCs w:val="28"/>
        </w:rPr>
        <w:t xml:space="preserve"> педагоги помогают молодым специалистам освоить методические навыки и адаптироваться к работе в образовательном учреждении.</w:t>
      </w:r>
    </w:p>
    <w:p w14:paraId="1289E9FD" w14:textId="77777777" w:rsidR="006350CE" w:rsidRPr="006350CE" w:rsidRDefault="006350CE" w:rsidP="006350CE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Педагогические советы и методические объединения: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Использование педагогических советов и методических объединений как площадок для обмена опытом, обсуждения методических проблем и разработки новых подходов к обучению.</w:t>
      </w:r>
    </w:p>
    <w:p w14:paraId="4FE24FCC" w14:textId="77777777" w:rsidR="006350CE" w:rsidRPr="006350CE" w:rsidRDefault="006350CE" w:rsidP="006350CE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Вебинары и онлайн-курсы: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Организация вебинаров и онлайн-курсов для дистанционного обучения педагогов, особенно актуально для педагогов, работающих в отдаленных районах.</w:t>
      </w:r>
    </w:p>
    <w:p w14:paraId="381C2A7D" w14:textId="77777777" w:rsidR="006350CE" w:rsidRPr="006350CE" w:rsidRDefault="006350CE" w:rsidP="006350CE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Самообразование и взаимообучение:</w:t>
      </w:r>
      <w:r w:rsidRPr="006350CE">
        <w:rPr>
          <w:rFonts w:ascii="Times New Roman" w:hAnsi="Times New Roman" w:cs="Times New Roman"/>
          <w:sz w:val="28"/>
          <w:szCs w:val="28"/>
        </w:rPr>
        <w:t xml:space="preserve"> Стимулирование самообразования педагогов и организация взаимообучения, когда педагоги обмениваются знаниями и опытом друг с другом.</w:t>
      </w:r>
    </w:p>
    <w:p w14:paraId="2B96CE09" w14:textId="77777777" w:rsidR="006350CE" w:rsidRPr="006350CE" w:rsidRDefault="006350CE" w:rsidP="006350CE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Разработка и апробация методических материалов: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Вовлечение педагогов в разработку и апробацию новых методических материалов, учебных пособий и дидактических игр.</w:t>
      </w:r>
    </w:p>
    <w:p w14:paraId="536AF3D4" w14:textId="77777777" w:rsidR="006350CE" w:rsidRPr="006350CE" w:rsidRDefault="006350CE" w:rsidP="006350CE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 xml:space="preserve">Посещение открытых уроков и </w:t>
      </w:r>
      <w:proofErr w:type="spellStart"/>
      <w:r w:rsidRPr="006350CE">
        <w:rPr>
          <w:rFonts w:ascii="Times New Roman" w:hAnsi="Times New Roman" w:cs="Times New Roman"/>
          <w:b/>
          <w:bCs/>
          <w:sz w:val="28"/>
          <w:szCs w:val="28"/>
        </w:rPr>
        <w:t>взаимопосещение</w:t>
      </w:r>
      <w:proofErr w:type="spellEnd"/>
      <w:r w:rsidRPr="006350CE">
        <w:rPr>
          <w:rFonts w:ascii="Times New Roman" w:hAnsi="Times New Roman" w:cs="Times New Roman"/>
          <w:b/>
          <w:bCs/>
          <w:sz w:val="28"/>
          <w:szCs w:val="28"/>
        </w:rPr>
        <w:t xml:space="preserve"> уроков: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Организация посещения открытых уроков и </w:t>
      </w:r>
      <w:proofErr w:type="spellStart"/>
      <w:r w:rsidRPr="006350CE">
        <w:rPr>
          <w:rFonts w:ascii="Times New Roman" w:hAnsi="Times New Roman" w:cs="Times New Roman"/>
          <w:sz w:val="28"/>
          <w:szCs w:val="28"/>
        </w:rPr>
        <w:t>взаимопосещения</w:t>
      </w:r>
      <w:proofErr w:type="spellEnd"/>
      <w:r w:rsidRPr="006350CE">
        <w:rPr>
          <w:rFonts w:ascii="Times New Roman" w:hAnsi="Times New Roman" w:cs="Times New Roman"/>
          <w:sz w:val="28"/>
          <w:szCs w:val="28"/>
        </w:rPr>
        <w:t xml:space="preserve"> уроков для обмена опытом и анализа методических приемов.</w:t>
      </w:r>
    </w:p>
    <w:p w14:paraId="4918ED92" w14:textId="77777777" w:rsidR="006350CE" w:rsidRPr="006350CE" w:rsidRDefault="006350CE" w:rsidP="006350CE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Работа в творческих группах:</w:t>
      </w:r>
      <w:r w:rsidRPr="006350CE">
        <w:rPr>
          <w:rFonts w:ascii="Times New Roman" w:hAnsi="Times New Roman" w:cs="Times New Roman"/>
          <w:sz w:val="28"/>
          <w:szCs w:val="28"/>
        </w:rPr>
        <w:t xml:space="preserve"> Создание творческих групп для разработки и реализации инновационных образовательных проектов.</w:t>
      </w:r>
    </w:p>
    <w:p w14:paraId="5C5EE6E9" w14:textId="77777777" w:rsidR="006350CE" w:rsidRPr="006350CE" w:rsidRDefault="006350CE" w:rsidP="006350CE">
      <w:p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Условия эффективного внутрикорпоративного обучения:</w:t>
      </w:r>
    </w:p>
    <w:p w14:paraId="3FCD4F90" w14:textId="77777777" w:rsidR="006350CE" w:rsidRPr="006350CE" w:rsidRDefault="006350CE" w:rsidP="006350C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Поддержка руководства:</w:t>
      </w:r>
      <w:r w:rsidRPr="006350CE">
        <w:rPr>
          <w:rFonts w:ascii="Times New Roman" w:hAnsi="Times New Roman" w:cs="Times New Roman"/>
          <w:sz w:val="28"/>
          <w:szCs w:val="28"/>
        </w:rPr>
        <w:t xml:space="preserve"> Руководство образовательного учреждения должно активно поддерживать внутрикорпоративное обучение, выделять ресурсы на его организацию и стимулировать участие педагогов.</w:t>
      </w:r>
    </w:p>
    <w:p w14:paraId="427215C3" w14:textId="77777777" w:rsidR="006350CE" w:rsidRPr="006350CE" w:rsidRDefault="006350CE" w:rsidP="006350C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Четкое определение целей и задач</w:t>
      </w:r>
      <w:proofErr w:type="gramStart"/>
      <w:r w:rsidRPr="006350C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Необходимо</w:t>
      </w:r>
      <w:proofErr w:type="gramEnd"/>
      <w:r w:rsidRPr="006350CE">
        <w:rPr>
          <w:rFonts w:ascii="Times New Roman" w:hAnsi="Times New Roman" w:cs="Times New Roman"/>
          <w:sz w:val="28"/>
          <w:szCs w:val="28"/>
        </w:rPr>
        <w:t xml:space="preserve"> четко определить цели и задачи внутрикорпоративного обучения, чтобы оно было направлено на решение конкретных проблем и достижение конкретных результатов.</w:t>
      </w:r>
    </w:p>
    <w:p w14:paraId="2DB9BA80" w14:textId="77777777" w:rsidR="006350CE" w:rsidRPr="006350CE" w:rsidRDefault="006350CE" w:rsidP="006350C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Учет потребностей педагогов: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Программы внутрикорпоративного обучения должны разрабатываться с учетом потребностей и интересов педагогов, чтобы они были мотивированы к участию в обучении.</w:t>
      </w:r>
    </w:p>
    <w:p w14:paraId="4934801D" w14:textId="77777777" w:rsidR="006350CE" w:rsidRPr="006350CE" w:rsidRDefault="006350CE" w:rsidP="006350C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Использование интерактивных методов обучения</w:t>
      </w:r>
      <w:proofErr w:type="gramStart"/>
      <w:r w:rsidRPr="006350C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Необходимо</w:t>
      </w:r>
      <w:proofErr w:type="gramEnd"/>
      <w:r w:rsidRPr="006350CE">
        <w:rPr>
          <w:rFonts w:ascii="Times New Roman" w:hAnsi="Times New Roman" w:cs="Times New Roman"/>
          <w:sz w:val="28"/>
          <w:szCs w:val="28"/>
        </w:rPr>
        <w:t xml:space="preserve"> использовать интерактивные методы обучения, чтобы сделать обучение более интересным и эффективным.</w:t>
      </w:r>
    </w:p>
    <w:p w14:paraId="7E23BA8A" w14:textId="77777777" w:rsidR="006350CE" w:rsidRPr="006350CE" w:rsidRDefault="006350CE" w:rsidP="006350C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Оценка результатов обучения</w:t>
      </w:r>
      <w:proofErr w:type="gramStart"/>
      <w:r w:rsidRPr="006350C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Необходимо</w:t>
      </w:r>
      <w:proofErr w:type="gramEnd"/>
      <w:r w:rsidRPr="006350CE">
        <w:rPr>
          <w:rFonts w:ascii="Times New Roman" w:hAnsi="Times New Roman" w:cs="Times New Roman"/>
          <w:sz w:val="28"/>
          <w:szCs w:val="28"/>
        </w:rPr>
        <w:t xml:space="preserve"> оценивать результаты обучения, чтобы определить, насколько эффективно оно было и какие изменения необходимо внести в программу.</w:t>
      </w:r>
    </w:p>
    <w:p w14:paraId="3BB83073" w14:textId="77777777" w:rsidR="006350CE" w:rsidRPr="006350CE" w:rsidRDefault="006350CE" w:rsidP="006350C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Создание благоприятной атмосферы</w:t>
      </w:r>
      <w:proofErr w:type="gramStart"/>
      <w:r w:rsidRPr="006350C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350CE">
        <w:rPr>
          <w:rFonts w:ascii="Times New Roman" w:hAnsi="Times New Roman" w:cs="Times New Roman"/>
          <w:sz w:val="28"/>
          <w:szCs w:val="28"/>
        </w:rPr>
        <w:t xml:space="preserve"> Необходимо</w:t>
      </w:r>
      <w:proofErr w:type="gramEnd"/>
      <w:r w:rsidRPr="006350CE">
        <w:rPr>
          <w:rFonts w:ascii="Times New Roman" w:hAnsi="Times New Roman" w:cs="Times New Roman"/>
          <w:sz w:val="28"/>
          <w:szCs w:val="28"/>
        </w:rPr>
        <w:t xml:space="preserve"> создать благоприятную атмосферу для обучения, чтобы педагоги чувствовали себя комфортно и могли свободно обмениваться опытом.</w:t>
      </w:r>
    </w:p>
    <w:p w14:paraId="24279068" w14:textId="77777777" w:rsidR="006350CE" w:rsidRPr="006350CE" w:rsidRDefault="006350CE" w:rsidP="006350CE">
      <w:pPr>
        <w:jc w:val="both"/>
        <w:rPr>
          <w:rFonts w:ascii="Times New Roman" w:hAnsi="Times New Roman" w:cs="Times New Roman"/>
          <w:sz w:val="28"/>
          <w:szCs w:val="28"/>
        </w:rPr>
      </w:pPr>
      <w:r w:rsidRPr="006350CE">
        <w:rPr>
          <w:rFonts w:ascii="Times New Roman" w:hAnsi="Times New Roman" w:cs="Times New Roman"/>
          <w:b/>
          <w:bCs/>
          <w:sz w:val="28"/>
          <w:szCs w:val="28"/>
        </w:rPr>
        <w:t>В заключение,</w:t>
      </w:r>
      <w:r w:rsidRPr="006350CE">
        <w:rPr>
          <w:rFonts w:ascii="Times New Roman" w:hAnsi="Times New Roman" w:cs="Times New Roman"/>
          <w:sz w:val="28"/>
          <w:szCs w:val="28"/>
        </w:rPr>
        <w:t xml:space="preserve"> внутрикорпоративное обучение является мощным инструментом повышения методической компетентности педагогов. Правильно организованное и систематическое внутрикорпоративное обучение позволяет педагогам быть в курсе последних тенденций в образовании, осваивать новые методические приемы и техники, обмениваться опытом с коллегами и, в конечном итоге, повышать качество обучения и образовательные результаты учащихся. Инвестиции в развитие методической компетентности педагогов через внутрикорпоративное обучение – это инвестиции в будущее образования.</w:t>
      </w:r>
    </w:p>
    <w:p w14:paraId="073C4F4D" w14:textId="1A952229" w:rsidR="006350CE" w:rsidRDefault="006350CE" w:rsidP="006350CE">
      <w:r w:rsidRPr="006350CE">
        <w:br/>
      </w:r>
    </w:p>
    <w:sectPr w:rsidR="00635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54E4C"/>
    <w:multiLevelType w:val="multilevel"/>
    <w:tmpl w:val="1AAC8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574D38"/>
    <w:multiLevelType w:val="multilevel"/>
    <w:tmpl w:val="5810D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0674AD"/>
    <w:multiLevelType w:val="multilevel"/>
    <w:tmpl w:val="DB76C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6E78C4"/>
    <w:multiLevelType w:val="multilevel"/>
    <w:tmpl w:val="8496E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509564">
    <w:abstractNumId w:val="0"/>
  </w:num>
  <w:num w:numId="2" w16cid:durableId="719018843">
    <w:abstractNumId w:val="1"/>
  </w:num>
  <w:num w:numId="3" w16cid:durableId="1191606035">
    <w:abstractNumId w:val="2"/>
  </w:num>
  <w:num w:numId="4" w16cid:durableId="2088065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0CE"/>
    <w:rsid w:val="000610FC"/>
    <w:rsid w:val="0063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B17C0"/>
  <w15:chartTrackingRefBased/>
  <w15:docId w15:val="{02AD6665-688D-48FA-88B0-95CCC9AC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5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5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0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50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50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50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50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50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50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0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350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350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350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350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350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350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350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350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350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35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50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35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350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350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350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350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350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350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350C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350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350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9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1025</Words>
  <Characters>5846</Characters>
  <Application>Microsoft Office Word</Application>
  <DocSecurity>0</DocSecurity>
  <Lines>48</Lines>
  <Paragraphs>13</Paragraphs>
  <ScaleCrop>false</ScaleCrop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2025-06-12T11:18:00Z</dcterms:created>
  <dcterms:modified xsi:type="dcterms:W3CDTF">2025-06-12T11:23:00Z</dcterms:modified>
</cp:coreProperties>
</file>