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3693" w:rsidRPr="008D3693" w:rsidRDefault="008D3693" w:rsidP="008D3693">
      <w:pPr>
        <w:spacing w:after="0" w:line="240" w:lineRule="auto"/>
        <w:contextualSpacing/>
        <w:jc w:val="center"/>
        <w:rPr>
          <w:rFonts w:ascii="Times New Roman" w:hAnsi="Times New Roman" w:cs="Times New Roman"/>
          <w:b/>
          <w:sz w:val="28"/>
        </w:rPr>
      </w:pPr>
      <w:bookmarkStart w:id="0" w:name="_GoBack"/>
      <w:bookmarkEnd w:id="0"/>
      <w:r w:rsidRPr="008D3693">
        <w:rPr>
          <w:rFonts w:ascii="Times New Roman" w:hAnsi="Times New Roman" w:cs="Times New Roman"/>
          <w:b/>
          <w:sz w:val="28"/>
        </w:rPr>
        <w:t>ВОСПИТАТЕЛЬНАЯ РАБОТА СО СТУДЕНТАМИ ПРИ ИЗУЧЕНИИ СПЕЦДИСЦИПЛИН</w:t>
      </w:r>
      <w:r w:rsidR="00DB01FD">
        <w:rPr>
          <w:rFonts w:ascii="Times New Roman" w:hAnsi="Times New Roman" w:cs="Times New Roman"/>
          <w:b/>
          <w:sz w:val="28"/>
        </w:rPr>
        <w:t xml:space="preserve"> И ПРОФЕССИОНАЛЬНЫХ МОДУЛЕЙ</w:t>
      </w:r>
    </w:p>
    <w:p w:rsidR="008D3693" w:rsidRDefault="008D3693" w:rsidP="008D3693">
      <w:pPr>
        <w:spacing w:after="0" w:line="240" w:lineRule="auto"/>
        <w:contextualSpacing/>
        <w:jc w:val="center"/>
        <w:rPr>
          <w:rFonts w:ascii="Times New Roman" w:hAnsi="Times New Roman" w:cs="Times New Roman"/>
          <w:b/>
          <w:i/>
          <w:sz w:val="28"/>
        </w:rPr>
      </w:pPr>
      <w:r w:rsidRPr="008D3693">
        <w:rPr>
          <w:rFonts w:ascii="Times New Roman" w:hAnsi="Times New Roman" w:cs="Times New Roman"/>
          <w:b/>
          <w:i/>
          <w:sz w:val="28"/>
        </w:rPr>
        <w:t>А.И. Гусева</w:t>
      </w:r>
    </w:p>
    <w:p w:rsidR="008D3693" w:rsidRPr="008D3693" w:rsidRDefault="008D3693" w:rsidP="00E56CA0">
      <w:pPr>
        <w:pStyle w:val="Default"/>
        <w:jc w:val="center"/>
        <w:rPr>
          <w:sz w:val="28"/>
          <w:szCs w:val="28"/>
        </w:rPr>
      </w:pPr>
      <w:r w:rsidRPr="008D3693">
        <w:rPr>
          <w:sz w:val="28"/>
          <w:szCs w:val="28"/>
        </w:rPr>
        <w:t>Национальный исследовательский Нижегородский государственный</w:t>
      </w:r>
    </w:p>
    <w:p w:rsidR="008D3693" w:rsidRDefault="008D3693" w:rsidP="00E56CA0">
      <w:pPr>
        <w:spacing w:after="0" w:line="240" w:lineRule="auto"/>
        <w:contextualSpacing/>
        <w:jc w:val="center"/>
        <w:rPr>
          <w:rFonts w:ascii="Times New Roman" w:hAnsi="Times New Roman" w:cs="Times New Roman"/>
          <w:sz w:val="28"/>
          <w:szCs w:val="28"/>
        </w:rPr>
      </w:pPr>
      <w:r w:rsidRPr="008D3693">
        <w:rPr>
          <w:rFonts w:ascii="Times New Roman" w:hAnsi="Times New Roman" w:cs="Times New Roman"/>
          <w:sz w:val="28"/>
          <w:szCs w:val="28"/>
        </w:rPr>
        <w:t>университет им. Н.И. Лобачевского, Арзамасский филиал ННГУ, отделение среднего профессионального образования, преподаватель отделения среднего профессионального образования</w:t>
      </w:r>
    </w:p>
    <w:p w:rsidR="00E56CA0" w:rsidRDefault="008D3693" w:rsidP="00E56CA0">
      <w:pPr>
        <w:pStyle w:val="textrootj8eoj"/>
        <w:shd w:val="clear" w:color="auto" w:fill="FFFFFF"/>
        <w:spacing w:before="0" w:beforeAutospacing="0" w:after="0" w:afterAutospacing="0"/>
        <w:ind w:left="708" w:firstLine="708"/>
        <w:jc w:val="center"/>
        <w:rPr>
          <w:rFonts w:ascii="Arial" w:hAnsi="Arial" w:cs="Arial"/>
          <w:color w:val="262633"/>
        </w:rPr>
      </w:pPr>
      <w:r>
        <w:rPr>
          <w:sz w:val="28"/>
        </w:rPr>
        <w:t xml:space="preserve">Россия, Нижегородская обл., г. Арзамас; </w:t>
      </w:r>
      <w:r>
        <w:rPr>
          <w:sz w:val="28"/>
          <w:lang w:val="en-US"/>
        </w:rPr>
        <w:t>e</w:t>
      </w:r>
      <w:r w:rsidRPr="00E56CA0">
        <w:rPr>
          <w:sz w:val="28"/>
        </w:rPr>
        <w:t>-</w:t>
      </w:r>
      <w:r>
        <w:rPr>
          <w:sz w:val="28"/>
          <w:lang w:val="en-US"/>
        </w:rPr>
        <w:t>mail</w:t>
      </w:r>
      <w:r w:rsidR="00E56CA0">
        <w:rPr>
          <w:sz w:val="28"/>
        </w:rPr>
        <w:t xml:space="preserve">: </w:t>
      </w:r>
      <w:r w:rsidR="00E56CA0" w:rsidRPr="00E56CA0">
        <w:rPr>
          <w:color w:val="000000" w:themeColor="text1"/>
          <w:sz w:val="28"/>
          <w:szCs w:val="28"/>
        </w:rPr>
        <w:t>aleksandra.gusewa93@</w:t>
      </w:r>
      <w:r w:rsidR="00E56CA0" w:rsidRPr="00E56CA0">
        <w:rPr>
          <w:color w:val="000000" w:themeColor="text1"/>
          <w:sz w:val="28"/>
          <w:szCs w:val="28"/>
          <w:lang w:val="en-US"/>
        </w:rPr>
        <w:t>yandex</w:t>
      </w:r>
      <w:r w:rsidR="00E56CA0" w:rsidRPr="00E56CA0">
        <w:rPr>
          <w:color w:val="000000" w:themeColor="text1"/>
          <w:sz w:val="28"/>
          <w:szCs w:val="28"/>
        </w:rPr>
        <w:t>.</w:t>
      </w:r>
      <w:r w:rsidR="00E56CA0" w:rsidRPr="00E56CA0">
        <w:rPr>
          <w:color w:val="000000" w:themeColor="text1"/>
          <w:sz w:val="28"/>
          <w:szCs w:val="28"/>
          <w:lang w:val="en-US"/>
        </w:rPr>
        <w:t>ru</w:t>
      </w:r>
    </w:p>
    <w:p w:rsidR="00E56CA0" w:rsidRDefault="008D3693" w:rsidP="00E56CA0">
      <w:pPr>
        <w:spacing w:after="0" w:line="240" w:lineRule="auto"/>
        <w:contextualSpacing/>
        <w:jc w:val="center"/>
        <w:rPr>
          <w:rFonts w:ascii="Times New Roman" w:hAnsi="Times New Roman" w:cs="Times New Roman"/>
          <w:sz w:val="28"/>
        </w:rPr>
      </w:pPr>
      <w:r>
        <w:rPr>
          <w:rFonts w:ascii="Times New Roman" w:hAnsi="Times New Roman" w:cs="Times New Roman"/>
          <w:sz w:val="28"/>
        </w:rPr>
        <w:t xml:space="preserve"> </w:t>
      </w:r>
    </w:p>
    <w:p w:rsidR="00204CBF" w:rsidRDefault="008D3693" w:rsidP="00FE1A18">
      <w:pPr>
        <w:spacing w:after="0" w:line="240" w:lineRule="auto"/>
        <w:ind w:firstLine="709"/>
        <w:contextualSpacing/>
        <w:jc w:val="both"/>
        <w:rPr>
          <w:rFonts w:ascii="Times New Roman" w:hAnsi="Times New Roman" w:cs="Times New Roman"/>
          <w:i/>
          <w:sz w:val="24"/>
        </w:rPr>
      </w:pPr>
      <w:r w:rsidRPr="00FE1A18">
        <w:rPr>
          <w:rFonts w:ascii="Times New Roman" w:hAnsi="Times New Roman" w:cs="Times New Roman"/>
          <w:i/>
          <w:sz w:val="24"/>
        </w:rPr>
        <w:t xml:space="preserve">Воспитательная работа со студентами </w:t>
      </w:r>
      <w:r w:rsidR="00FE1A18">
        <w:rPr>
          <w:rFonts w:ascii="Times New Roman" w:hAnsi="Times New Roman" w:cs="Times New Roman"/>
          <w:i/>
          <w:sz w:val="24"/>
        </w:rPr>
        <w:t xml:space="preserve">в </w:t>
      </w:r>
      <w:r w:rsidRPr="00FE1A18">
        <w:rPr>
          <w:rFonts w:ascii="Times New Roman" w:hAnsi="Times New Roman" w:cs="Times New Roman"/>
          <w:i/>
          <w:sz w:val="24"/>
        </w:rPr>
        <w:t>учебном заведении</w:t>
      </w:r>
      <w:r w:rsidR="00FE1A18" w:rsidRPr="00FE1A18">
        <w:rPr>
          <w:rFonts w:ascii="Times New Roman" w:hAnsi="Times New Roman" w:cs="Times New Roman"/>
          <w:i/>
          <w:sz w:val="24"/>
        </w:rPr>
        <w:t xml:space="preserve"> среднего профессионального образования</w:t>
      </w:r>
      <w:r w:rsidRPr="00FE1A18">
        <w:rPr>
          <w:rFonts w:ascii="Times New Roman" w:hAnsi="Times New Roman" w:cs="Times New Roman"/>
          <w:i/>
          <w:sz w:val="24"/>
        </w:rPr>
        <w:t xml:space="preserve"> – это неотъемлемая часть образовательного процесса, особенно при изучении специальных дисциплин. </w:t>
      </w:r>
      <w:r w:rsidR="00FE1A18" w:rsidRPr="00FE1A18">
        <w:rPr>
          <w:rFonts w:ascii="Times New Roman" w:hAnsi="Times New Roman" w:cs="Times New Roman"/>
          <w:i/>
          <w:sz w:val="24"/>
        </w:rPr>
        <w:t>В</w:t>
      </w:r>
      <w:r w:rsidRPr="00FE1A18">
        <w:rPr>
          <w:rFonts w:ascii="Times New Roman" w:hAnsi="Times New Roman" w:cs="Times New Roman"/>
          <w:i/>
          <w:sz w:val="24"/>
        </w:rPr>
        <w:t>оспитательн</w:t>
      </w:r>
      <w:r w:rsidR="00FE1A18" w:rsidRPr="00FE1A18">
        <w:rPr>
          <w:rFonts w:ascii="Times New Roman" w:hAnsi="Times New Roman" w:cs="Times New Roman"/>
          <w:i/>
          <w:sz w:val="24"/>
        </w:rPr>
        <w:t>ая</w:t>
      </w:r>
      <w:r w:rsidRPr="00FE1A18">
        <w:rPr>
          <w:rFonts w:ascii="Times New Roman" w:hAnsi="Times New Roman" w:cs="Times New Roman"/>
          <w:i/>
          <w:sz w:val="24"/>
        </w:rPr>
        <w:t xml:space="preserve"> работы актуальна</w:t>
      </w:r>
      <w:r w:rsidR="00FE1A18" w:rsidRPr="00FE1A18">
        <w:rPr>
          <w:rFonts w:ascii="Times New Roman" w:hAnsi="Times New Roman" w:cs="Times New Roman"/>
          <w:i/>
          <w:sz w:val="24"/>
        </w:rPr>
        <w:t xml:space="preserve"> во все времена</w:t>
      </w:r>
      <w:r w:rsidRPr="00FE1A18">
        <w:rPr>
          <w:rFonts w:ascii="Times New Roman" w:hAnsi="Times New Roman" w:cs="Times New Roman"/>
          <w:i/>
          <w:sz w:val="24"/>
        </w:rPr>
        <w:t>, так как ориентирована не только на получение знаний, но и на формирование всесторонне развитой личности будущего специалиста.</w:t>
      </w:r>
    </w:p>
    <w:p w:rsidR="00F1292C" w:rsidRDefault="00FE1A18" w:rsidP="00F1292C">
      <w:pPr>
        <w:spacing w:after="0" w:line="240" w:lineRule="auto"/>
        <w:ind w:firstLine="709"/>
        <w:contextualSpacing/>
        <w:jc w:val="both"/>
        <w:rPr>
          <w:rFonts w:ascii="Times New Roman" w:hAnsi="Times New Roman" w:cs="Times New Roman"/>
          <w:i/>
          <w:sz w:val="24"/>
        </w:rPr>
      </w:pPr>
      <w:r>
        <w:rPr>
          <w:rFonts w:ascii="Times New Roman" w:hAnsi="Times New Roman" w:cs="Times New Roman"/>
          <w:i/>
          <w:sz w:val="24"/>
        </w:rPr>
        <w:t>Ключевые слова: воспитательная работа, среднее профессиональное образование, специальные дисциплины</w:t>
      </w:r>
      <w:r w:rsidR="009A6C11">
        <w:rPr>
          <w:rFonts w:ascii="Times New Roman" w:hAnsi="Times New Roman" w:cs="Times New Roman"/>
          <w:i/>
          <w:sz w:val="24"/>
        </w:rPr>
        <w:t xml:space="preserve">, профессиональное образование, воспитательная среда. </w:t>
      </w:r>
    </w:p>
    <w:p w:rsidR="00F1292C" w:rsidRDefault="00F1292C" w:rsidP="00F1292C">
      <w:pPr>
        <w:spacing w:after="0" w:line="240" w:lineRule="auto"/>
        <w:ind w:firstLine="709"/>
        <w:contextualSpacing/>
        <w:jc w:val="both"/>
        <w:rPr>
          <w:rFonts w:ascii="Times New Roman" w:hAnsi="Times New Roman" w:cs="Times New Roman"/>
          <w:sz w:val="28"/>
        </w:rPr>
      </w:pPr>
    </w:p>
    <w:p w:rsidR="00A36FDE" w:rsidRDefault="008D3693" w:rsidP="00BC3D98">
      <w:pPr>
        <w:spacing w:after="0" w:line="240" w:lineRule="auto"/>
        <w:ind w:firstLine="709"/>
        <w:contextualSpacing/>
        <w:jc w:val="both"/>
        <w:rPr>
          <w:rFonts w:ascii="Times New Roman" w:hAnsi="Times New Roman" w:cs="Times New Roman"/>
          <w:i/>
          <w:sz w:val="24"/>
        </w:rPr>
      </w:pPr>
      <w:r w:rsidRPr="008D3693">
        <w:rPr>
          <w:rFonts w:ascii="Times New Roman" w:hAnsi="Times New Roman" w:cs="Times New Roman"/>
          <w:sz w:val="28"/>
        </w:rPr>
        <w:t>Воспитательная работа направлена на развитие у студентов личностных качеств, которые необходимы для успешной профессиональной деятельности. Она включает в себя как формальные, так и неформальные формы взаимодействия, которые способствуют развитию критического мышления, коммуникативных навыков и способности к самоорганизации.</w:t>
      </w:r>
    </w:p>
    <w:p w:rsidR="00BC3D98" w:rsidRDefault="008D3693" w:rsidP="00BC3D98">
      <w:pPr>
        <w:spacing w:after="0" w:line="240" w:lineRule="auto"/>
        <w:ind w:firstLine="709"/>
        <w:contextualSpacing/>
        <w:jc w:val="both"/>
        <w:rPr>
          <w:rFonts w:ascii="Times New Roman" w:hAnsi="Times New Roman" w:cs="Times New Roman"/>
          <w:i/>
          <w:sz w:val="24"/>
        </w:rPr>
      </w:pPr>
      <w:r w:rsidRPr="008D3693">
        <w:rPr>
          <w:rFonts w:ascii="Times New Roman" w:hAnsi="Times New Roman" w:cs="Times New Roman"/>
          <w:sz w:val="28"/>
        </w:rPr>
        <w:t>Таким образом, цель воспитательной работы заключается в создании условий для формирования у студентов не только профессиональных, но и гражданских, этических и социальных компетенций.</w:t>
      </w:r>
    </w:p>
    <w:p w:rsidR="00BC3D98" w:rsidRDefault="008D3693" w:rsidP="00BC3D98">
      <w:pPr>
        <w:spacing w:after="0" w:line="240" w:lineRule="auto"/>
        <w:ind w:firstLine="709"/>
        <w:contextualSpacing/>
        <w:jc w:val="both"/>
        <w:rPr>
          <w:rFonts w:ascii="Times New Roman" w:hAnsi="Times New Roman" w:cs="Times New Roman"/>
          <w:i/>
          <w:sz w:val="24"/>
        </w:rPr>
      </w:pPr>
      <w:r w:rsidRPr="008D3693">
        <w:rPr>
          <w:rFonts w:ascii="Times New Roman" w:hAnsi="Times New Roman" w:cs="Times New Roman"/>
          <w:sz w:val="28"/>
        </w:rPr>
        <w:t>При организации воспитательной работы с учащимися, изучающими специализированные дисциплины</w:t>
      </w:r>
      <w:r w:rsidR="00104EF1">
        <w:rPr>
          <w:rFonts w:ascii="Times New Roman" w:hAnsi="Times New Roman" w:cs="Times New Roman"/>
          <w:sz w:val="28"/>
        </w:rPr>
        <w:t xml:space="preserve"> и профессиональные модули</w:t>
      </w:r>
      <w:r w:rsidRPr="008D3693">
        <w:rPr>
          <w:rFonts w:ascii="Times New Roman" w:hAnsi="Times New Roman" w:cs="Times New Roman"/>
          <w:sz w:val="28"/>
        </w:rPr>
        <w:t>, можно выделить несколько методов:</w:t>
      </w:r>
    </w:p>
    <w:p w:rsidR="00BC3D98" w:rsidRDefault="008D3693" w:rsidP="00BC3D98">
      <w:pPr>
        <w:spacing w:after="0" w:line="240" w:lineRule="auto"/>
        <w:ind w:firstLine="709"/>
        <w:contextualSpacing/>
        <w:jc w:val="both"/>
        <w:rPr>
          <w:rFonts w:ascii="Times New Roman" w:hAnsi="Times New Roman" w:cs="Times New Roman"/>
          <w:i/>
          <w:sz w:val="24"/>
        </w:rPr>
      </w:pPr>
      <w:r w:rsidRPr="008D3693">
        <w:rPr>
          <w:rFonts w:ascii="Times New Roman" w:hAnsi="Times New Roman" w:cs="Times New Roman"/>
          <w:sz w:val="28"/>
        </w:rPr>
        <w:t>1. Активные формы обучения: применение практических занятий, проектов и кейсов, которые способствуют более глубокому пониманию предмета и развитию критического мышления.</w:t>
      </w:r>
    </w:p>
    <w:p w:rsidR="00BC3D98" w:rsidRDefault="008D3693" w:rsidP="00BC3D98">
      <w:pPr>
        <w:spacing w:after="0" w:line="240" w:lineRule="auto"/>
        <w:ind w:firstLine="709"/>
        <w:contextualSpacing/>
        <w:jc w:val="both"/>
        <w:rPr>
          <w:rFonts w:ascii="Times New Roman" w:hAnsi="Times New Roman" w:cs="Times New Roman"/>
          <w:i/>
          <w:sz w:val="24"/>
        </w:rPr>
      </w:pPr>
      <w:r w:rsidRPr="008D3693">
        <w:rPr>
          <w:rFonts w:ascii="Times New Roman" w:hAnsi="Times New Roman" w:cs="Times New Roman"/>
          <w:sz w:val="28"/>
        </w:rPr>
        <w:t>2. Групповая работа: позволяет студентам развивать командные навыки, учиться работать в коллективе и выстраивать конструктивные коммуникации.</w:t>
      </w:r>
    </w:p>
    <w:p w:rsidR="00BC3D98" w:rsidRDefault="008D3693" w:rsidP="00BC3D98">
      <w:pPr>
        <w:spacing w:after="0" w:line="240" w:lineRule="auto"/>
        <w:ind w:firstLine="709"/>
        <w:contextualSpacing/>
        <w:jc w:val="both"/>
        <w:rPr>
          <w:rFonts w:ascii="Times New Roman" w:hAnsi="Times New Roman" w:cs="Times New Roman"/>
          <w:i/>
          <w:sz w:val="24"/>
        </w:rPr>
      </w:pPr>
      <w:r w:rsidRPr="008D3693">
        <w:rPr>
          <w:rFonts w:ascii="Times New Roman" w:hAnsi="Times New Roman" w:cs="Times New Roman"/>
          <w:sz w:val="28"/>
        </w:rPr>
        <w:t>3. Внеаудиторные мероприятия: проведение мастер-классов, семинаров и лекций с приглашенными специалистами. Это позволяет студентам увидеть практическое применение получаемых знаний и вдохновляет их на дальнейшее развитие.</w:t>
      </w:r>
    </w:p>
    <w:p w:rsidR="00104EF1" w:rsidRDefault="008D3693" w:rsidP="00BC3D98">
      <w:pPr>
        <w:spacing w:after="0" w:line="240" w:lineRule="auto"/>
        <w:ind w:firstLine="709"/>
        <w:contextualSpacing/>
        <w:jc w:val="both"/>
        <w:rPr>
          <w:rFonts w:ascii="Times New Roman" w:hAnsi="Times New Roman" w:cs="Times New Roman"/>
          <w:color w:val="000000"/>
          <w:sz w:val="28"/>
          <w:szCs w:val="28"/>
          <w:shd w:val="clear" w:color="auto" w:fill="FFFFFF"/>
        </w:rPr>
      </w:pPr>
      <w:r w:rsidRPr="008D3693">
        <w:rPr>
          <w:rFonts w:ascii="Times New Roman" w:hAnsi="Times New Roman" w:cs="Times New Roman"/>
          <w:sz w:val="28"/>
        </w:rPr>
        <w:t xml:space="preserve">4. Курсовые и дипломные проекты: </w:t>
      </w:r>
      <w:r w:rsidR="00104EF1" w:rsidRPr="00104EF1">
        <w:rPr>
          <w:rFonts w:ascii="Times New Roman" w:hAnsi="Times New Roman" w:cs="Times New Roman"/>
          <w:color w:val="000000"/>
          <w:sz w:val="28"/>
          <w:szCs w:val="28"/>
          <w:shd w:val="clear" w:color="auto" w:fill="FFFFFF"/>
        </w:rPr>
        <w:t xml:space="preserve">ставят своей целью закрепление студентами умения применять теоретические знания, проводить анализ специальной и технической литературы, выделять научную новизну и практическую значимость, выбирать оптимальный вариант решения поставленной проблемы. Тематика и содержание проектов не устанавливаются и не ограничиваются учебными программами. Преподаватели могут проявлять широкую инициативу, выбирая задания для курсовых проектов. Как правило </w:t>
      </w:r>
      <w:r w:rsidR="00104EF1" w:rsidRPr="00104EF1">
        <w:rPr>
          <w:rFonts w:ascii="Times New Roman" w:hAnsi="Times New Roman" w:cs="Times New Roman"/>
          <w:color w:val="000000"/>
          <w:sz w:val="28"/>
          <w:szCs w:val="28"/>
          <w:shd w:val="clear" w:color="auto" w:fill="FFFFFF"/>
        </w:rPr>
        <w:lastRenderedPageBreak/>
        <w:t xml:space="preserve">темы курсовых проектов согласовываются с базовыми предприятиями города, где студенты проходят </w:t>
      </w:r>
      <w:r w:rsidR="00104EF1">
        <w:rPr>
          <w:rFonts w:ascii="Times New Roman" w:hAnsi="Times New Roman" w:cs="Times New Roman"/>
          <w:color w:val="000000"/>
          <w:sz w:val="28"/>
          <w:szCs w:val="28"/>
          <w:shd w:val="clear" w:color="auto" w:fill="FFFFFF"/>
        </w:rPr>
        <w:t>производственную</w:t>
      </w:r>
      <w:r w:rsidR="00104EF1" w:rsidRPr="00104EF1">
        <w:rPr>
          <w:rFonts w:ascii="Times New Roman" w:hAnsi="Times New Roman" w:cs="Times New Roman"/>
          <w:color w:val="000000"/>
          <w:sz w:val="28"/>
          <w:szCs w:val="28"/>
          <w:shd w:val="clear" w:color="auto" w:fill="FFFFFF"/>
        </w:rPr>
        <w:t xml:space="preserve"> практику.</w:t>
      </w:r>
    </w:p>
    <w:p w:rsidR="008D3693" w:rsidRDefault="008D3693" w:rsidP="00BC3D98">
      <w:pPr>
        <w:spacing w:after="0" w:line="240" w:lineRule="auto"/>
        <w:ind w:firstLine="709"/>
        <w:contextualSpacing/>
        <w:jc w:val="both"/>
        <w:rPr>
          <w:rFonts w:ascii="Times New Roman" w:hAnsi="Times New Roman" w:cs="Times New Roman"/>
          <w:sz w:val="28"/>
        </w:rPr>
      </w:pPr>
      <w:r w:rsidRPr="008D3693">
        <w:rPr>
          <w:rFonts w:ascii="Times New Roman" w:hAnsi="Times New Roman" w:cs="Times New Roman"/>
          <w:sz w:val="28"/>
        </w:rPr>
        <w:t>5. Этические дискуссии и дебаты: стимулируют студентов к анализу проблем и разработке собственной позиции, что важно для формирования их гражданской позиции.</w:t>
      </w:r>
    </w:p>
    <w:p w:rsidR="00104EF1" w:rsidRDefault="00012D62" w:rsidP="00104EF1">
      <w:pPr>
        <w:spacing w:after="0" w:line="240" w:lineRule="auto"/>
        <w:ind w:firstLine="709"/>
        <w:contextualSpacing/>
        <w:jc w:val="both"/>
        <w:rPr>
          <w:rFonts w:ascii="Times New Roman" w:hAnsi="Times New Roman" w:cs="Times New Roman"/>
          <w:color w:val="000000"/>
          <w:sz w:val="28"/>
          <w:szCs w:val="28"/>
          <w:shd w:val="clear" w:color="auto" w:fill="FFFFFF"/>
        </w:rPr>
      </w:pPr>
      <w:r w:rsidRPr="00012D62">
        <w:rPr>
          <w:rFonts w:ascii="Times New Roman" w:hAnsi="Times New Roman" w:cs="Times New Roman"/>
          <w:sz w:val="28"/>
        </w:rPr>
        <w:t>6. Научно – исследовательская работа</w:t>
      </w:r>
      <w:r w:rsidR="00104EF1">
        <w:rPr>
          <w:rFonts w:ascii="Times New Roman" w:hAnsi="Times New Roman" w:cs="Times New Roman"/>
          <w:sz w:val="28"/>
        </w:rPr>
        <w:t xml:space="preserve">: </w:t>
      </w:r>
      <w:r w:rsidR="00104EF1" w:rsidRPr="00104EF1">
        <w:rPr>
          <w:rFonts w:ascii="Times New Roman" w:hAnsi="Times New Roman" w:cs="Times New Roman"/>
          <w:color w:val="000000"/>
          <w:sz w:val="28"/>
          <w:szCs w:val="28"/>
          <w:shd w:val="clear" w:color="auto" w:fill="FFFFFF"/>
        </w:rPr>
        <w:t>развивает любознательность, способность продолжительное время заниматься решением одной задачи, творческое мышление, наблюдательность, дисциплинированность. Научно-исследовательская работа направлена на развитие устойчивого интереса к самообразованию, формирование творческого подхода к работе, содействие связи учебного исследования с практикой. Основная задача состоит в том, чтобы организовать систематическую работу по развитию творческих способностей студентов, вооружению их методикой научного исследования, повышению их умственной культуры.</w:t>
      </w:r>
    </w:p>
    <w:p w:rsidR="00104EF1" w:rsidRPr="00104EF1" w:rsidRDefault="00104EF1" w:rsidP="00104EF1">
      <w:pPr>
        <w:spacing w:after="0" w:line="240" w:lineRule="auto"/>
        <w:ind w:firstLine="709"/>
        <w:contextualSpacing/>
        <w:jc w:val="both"/>
        <w:rPr>
          <w:rFonts w:ascii="Times New Roman" w:hAnsi="Times New Roman" w:cs="Times New Roman"/>
          <w:color w:val="000000"/>
          <w:sz w:val="28"/>
          <w:szCs w:val="28"/>
          <w:shd w:val="clear" w:color="auto" w:fill="FFFFFF"/>
        </w:rPr>
      </w:pPr>
      <w:r>
        <w:rPr>
          <w:rFonts w:ascii="Times New Roman" w:hAnsi="Times New Roman" w:cs="Times New Roman"/>
          <w:sz w:val="28"/>
        </w:rPr>
        <w:t xml:space="preserve">7. Конкурсы профессионального мастерства: </w:t>
      </w:r>
      <w:r w:rsidRPr="00104EF1">
        <w:rPr>
          <w:rFonts w:ascii="Times New Roman" w:eastAsia="Times New Roman" w:hAnsi="Times New Roman" w:cs="Times New Roman"/>
          <w:color w:val="000000"/>
          <w:sz w:val="28"/>
          <w:szCs w:val="28"/>
          <w:bdr w:val="none" w:sz="0" w:space="0" w:color="auto" w:frame="1"/>
          <w:lang w:eastAsia="ru-RU"/>
        </w:rPr>
        <w:t>позволяет переосмыслить имеющийся опыт, посмотреть на его эффективность со стороны. Сравнить свои профессиональные компетенции. После подобных конкурсов у студентов возрастает мотивация к повышению своей квалификации.</w:t>
      </w:r>
    </w:p>
    <w:p w:rsidR="00CF1224" w:rsidRDefault="00104EF1" w:rsidP="00CF1224">
      <w:pPr>
        <w:shd w:val="clear" w:color="auto" w:fill="FFFFFF"/>
        <w:spacing w:after="0" w:line="360" w:lineRule="atLeast"/>
        <w:jc w:val="both"/>
        <w:rPr>
          <w:rFonts w:ascii="Arial" w:eastAsia="Times New Roman" w:hAnsi="Arial" w:cs="Arial"/>
          <w:color w:val="181818"/>
          <w:sz w:val="21"/>
          <w:szCs w:val="21"/>
          <w:lang w:eastAsia="ru-RU"/>
        </w:rPr>
      </w:pPr>
      <w:r w:rsidRPr="00104EF1">
        <w:rPr>
          <w:rFonts w:ascii="Times New Roman" w:eastAsia="Times New Roman" w:hAnsi="Times New Roman" w:cs="Times New Roman"/>
          <w:color w:val="000000"/>
          <w:sz w:val="28"/>
          <w:szCs w:val="28"/>
          <w:bdr w:val="none" w:sz="0" w:space="0" w:color="auto" w:frame="1"/>
          <w:lang w:eastAsia="ru-RU"/>
        </w:rPr>
        <w:t>          Отмечая важность развития у студентов интереса к избранной профессии следует иметь в виду, что роль преподавателя не только в том, чтобы пробудить этот интерес, а в том, чтобы постоянно расширять его. Для этого необходимо:</w:t>
      </w:r>
    </w:p>
    <w:p w:rsidR="00CF1224" w:rsidRDefault="00CF1224" w:rsidP="00CF1224">
      <w:pPr>
        <w:shd w:val="clear" w:color="auto" w:fill="FFFFFF"/>
        <w:spacing w:after="0" w:line="360" w:lineRule="atLeast"/>
        <w:ind w:firstLine="709"/>
        <w:jc w:val="both"/>
        <w:rPr>
          <w:rFonts w:ascii="Arial" w:eastAsia="Times New Roman" w:hAnsi="Arial" w:cs="Arial"/>
          <w:color w:val="181818"/>
          <w:sz w:val="21"/>
          <w:szCs w:val="21"/>
          <w:lang w:eastAsia="ru-RU"/>
        </w:rPr>
      </w:pPr>
      <w:r>
        <w:rPr>
          <w:rFonts w:ascii="Times New Roman" w:eastAsia="Times New Roman" w:hAnsi="Times New Roman" w:cs="Times New Roman"/>
          <w:color w:val="000000"/>
          <w:sz w:val="28"/>
          <w:szCs w:val="28"/>
          <w:bdr w:val="none" w:sz="0" w:space="0" w:color="auto" w:frame="1"/>
          <w:lang w:eastAsia="ru-RU"/>
        </w:rPr>
        <w:t xml:space="preserve">- </w:t>
      </w:r>
      <w:r w:rsidR="00104EF1" w:rsidRPr="00104EF1">
        <w:rPr>
          <w:rFonts w:ascii="Times New Roman" w:eastAsia="Times New Roman" w:hAnsi="Times New Roman" w:cs="Times New Roman"/>
          <w:color w:val="000000"/>
          <w:sz w:val="28"/>
          <w:szCs w:val="28"/>
          <w:bdr w:val="none" w:sz="0" w:space="0" w:color="auto" w:frame="1"/>
          <w:lang w:eastAsia="ru-RU"/>
        </w:rPr>
        <w:t>систематически привлекать внимание студентов к возможностям изучаемой профессии;</w:t>
      </w:r>
    </w:p>
    <w:p w:rsidR="00CF1224" w:rsidRDefault="00CF1224" w:rsidP="00CF1224">
      <w:pPr>
        <w:shd w:val="clear" w:color="auto" w:fill="FFFFFF"/>
        <w:spacing w:after="0" w:line="360" w:lineRule="atLeast"/>
        <w:ind w:firstLine="709"/>
        <w:jc w:val="both"/>
        <w:rPr>
          <w:rFonts w:ascii="Arial" w:eastAsia="Times New Roman" w:hAnsi="Arial" w:cs="Arial"/>
          <w:color w:val="181818"/>
          <w:sz w:val="21"/>
          <w:szCs w:val="21"/>
          <w:lang w:eastAsia="ru-RU"/>
        </w:rPr>
      </w:pPr>
      <w:r>
        <w:rPr>
          <w:rFonts w:ascii="Times New Roman" w:eastAsia="Times New Roman" w:hAnsi="Times New Roman" w:cs="Times New Roman"/>
          <w:color w:val="000000"/>
          <w:sz w:val="28"/>
          <w:szCs w:val="28"/>
          <w:bdr w:val="none" w:sz="0" w:space="0" w:color="auto" w:frame="1"/>
          <w:lang w:eastAsia="ru-RU"/>
        </w:rPr>
        <w:t xml:space="preserve">- </w:t>
      </w:r>
      <w:r w:rsidR="00104EF1" w:rsidRPr="00104EF1">
        <w:rPr>
          <w:rFonts w:ascii="Times New Roman" w:eastAsia="Times New Roman" w:hAnsi="Times New Roman" w:cs="Times New Roman"/>
          <w:color w:val="000000"/>
          <w:sz w:val="28"/>
          <w:szCs w:val="28"/>
          <w:bdr w:val="none" w:sz="0" w:space="0" w:color="auto" w:frame="1"/>
          <w:lang w:eastAsia="ru-RU"/>
        </w:rPr>
        <w:t>поддерживать это внимание, пока оно не разовьется в интерес к профессии;</w:t>
      </w:r>
    </w:p>
    <w:p w:rsidR="00CF1224" w:rsidRDefault="00CF1224" w:rsidP="00CF1224">
      <w:pPr>
        <w:shd w:val="clear" w:color="auto" w:fill="FFFFFF"/>
        <w:spacing w:after="0" w:line="360" w:lineRule="atLeast"/>
        <w:ind w:firstLine="709"/>
        <w:jc w:val="both"/>
        <w:rPr>
          <w:rFonts w:ascii="Arial" w:eastAsia="Times New Roman" w:hAnsi="Arial" w:cs="Arial"/>
          <w:color w:val="181818"/>
          <w:sz w:val="21"/>
          <w:szCs w:val="21"/>
          <w:lang w:eastAsia="ru-RU"/>
        </w:rPr>
      </w:pPr>
      <w:r>
        <w:rPr>
          <w:rFonts w:ascii="Times New Roman" w:eastAsia="Times New Roman" w:hAnsi="Times New Roman" w:cs="Times New Roman"/>
          <w:color w:val="000000"/>
          <w:sz w:val="28"/>
          <w:szCs w:val="28"/>
          <w:bdr w:val="none" w:sz="0" w:space="0" w:color="auto" w:frame="1"/>
          <w:lang w:eastAsia="ru-RU"/>
        </w:rPr>
        <w:t xml:space="preserve">- </w:t>
      </w:r>
      <w:r w:rsidR="00104EF1" w:rsidRPr="00104EF1">
        <w:rPr>
          <w:rFonts w:ascii="Times New Roman" w:eastAsia="Times New Roman" w:hAnsi="Times New Roman" w:cs="Times New Roman"/>
          <w:color w:val="000000"/>
          <w:sz w:val="28"/>
          <w:szCs w:val="28"/>
          <w:bdr w:val="none" w:sz="0" w:space="0" w:color="auto" w:frame="1"/>
          <w:lang w:eastAsia="ru-RU"/>
        </w:rPr>
        <w:t>закреплять интерес до тех пор, пока он не проявится в деятельности студента;</w:t>
      </w:r>
    </w:p>
    <w:p w:rsidR="008D3693" w:rsidRPr="00CF1224" w:rsidRDefault="00CF1224" w:rsidP="00CF1224">
      <w:pPr>
        <w:shd w:val="clear" w:color="auto" w:fill="FFFFFF"/>
        <w:spacing w:after="0" w:line="360" w:lineRule="atLeast"/>
        <w:ind w:firstLine="709"/>
        <w:jc w:val="both"/>
        <w:rPr>
          <w:rFonts w:ascii="Arial" w:eastAsia="Times New Roman" w:hAnsi="Arial" w:cs="Arial"/>
          <w:color w:val="181818"/>
          <w:sz w:val="21"/>
          <w:szCs w:val="21"/>
          <w:lang w:eastAsia="ru-RU"/>
        </w:rPr>
      </w:pPr>
      <w:r>
        <w:rPr>
          <w:rFonts w:ascii="Times New Roman" w:eastAsia="Times New Roman" w:hAnsi="Times New Roman" w:cs="Times New Roman"/>
          <w:color w:val="000000"/>
          <w:sz w:val="28"/>
          <w:szCs w:val="28"/>
          <w:bdr w:val="none" w:sz="0" w:space="0" w:color="auto" w:frame="1"/>
          <w:lang w:eastAsia="ru-RU"/>
        </w:rPr>
        <w:t xml:space="preserve">- </w:t>
      </w:r>
      <w:r w:rsidR="00104EF1" w:rsidRPr="00104EF1">
        <w:rPr>
          <w:rFonts w:ascii="Times New Roman" w:eastAsia="Times New Roman" w:hAnsi="Times New Roman" w:cs="Times New Roman"/>
          <w:color w:val="000000"/>
          <w:sz w:val="28"/>
          <w:szCs w:val="28"/>
          <w:bdr w:val="none" w:sz="0" w:space="0" w:color="auto" w:frame="1"/>
          <w:lang w:eastAsia="ru-RU"/>
        </w:rPr>
        <w:t>направлять эту деятельность на успешное овладение профессией.</w:t>
      </w:r>
    </w:p>
    <w:p w:rsidR="008F1E01" w:rsidRDefault="008D3693" w:rsidP="008F1E01">
      <w:pPr>
        <w:spacing w:after="0" w:line="240" w:lineRule="auto"/>
        <w:ind w:firstLine="709"/>
        <w:contextualSpacing/>
        <w:jc w:val="both"/>
        <w:rPr>
          <w:rFonts w:ascii="Times New Roman" w:hAnsi="Times New Roman" w:cs="Times New Roman"/>
          <w:sz w:val="28"/>
        </w:rPr>
      </w:pPr>
      <w:r w:rsidRPr="008D3693">
        <w:rPr>
          <w:rFonts w:ascii="Times New Roman" w:hAnsi="Times New Roman" w:cs="Times New Roman"/>
          <w:sz w:val="28"/>
        </w:rPr>
        <w:t>Изучая специальные дисциплины, студенты сталкиваются с различными аспектами своей будущей профессиональной деятельности. Воспитательная работа, направленная на развитие критического мышления и самоанализа, способствует формированию профессиональной идентичности. Это особенно актуально при изучении таких дисциплин, которые напрямую связаны с будущей профессией</w:t>
      </w:r>
      <w:r w:rsidR="00BC3D98">
        <w:rPr>
          <w:rFonts w:ascii="Times New Roman" w:hAnsi="Times New Roman" w:cs="Times New Roman"/>
          <w:sz w:val="28"/>
        </w:rPr>
        <w:t xml:space="preserve">. </w:t>
      </w:r>
    </w:p>
    <w:p w:rsidR="008F1E01" w:rsidRDefault="008F1E01" w:rsidP="005453B4">
      <w:pPr>
        <w:spacing w:after="0" w:line="240" w:lineRule="auto"/>
        <w:ind w:firstLine="709"/>
        <w:contextualSpacing/>
        <w:jc w:val="both"/>
        <w:rPr>
          <w:rFonts w:ascii="Times New Roman" w:hAnsi="Times New Roman" w:cs="Times New Roman"/>
          <w:sz w:val="28"/>
        </w:rPr>
      </w:pPr>
      <w:r w:rsidRPr="008F1E01">
        <w:rPr>
          <w:rFonts w:ascii="Times New Roman" w:hAnsi="Times New Roman" w:cs="Times New Roman"/>
          <w:sz w:val="28"/>
        </w:rPr>
        <w:t xml:space="preserve">Специальные дисциплины, осваиваемые студентами в рамках обучения, обнаруживают широкий потенциал в реализации задачи колледжа по профессиональному воспитанию будущих специалистов. </w:t>
      </w:r>
    </w:p>
    <w:p w:rsidR="00BC3D98" w:rsidRDefault="00BC3D98" w:rsidP="00BC3D98">
      <w:pPr>
        <w:spacing w:after="0" w:line="240" w:lineRule="auto"/>
        <w:ind w:firstLine="709"/>
        <w:contextualSpacing/>
        <w:jc w:val="both"/>
        <w:rPr>
          <w:rFonts w:ascii="Times New Roman" w:hAnsi="Times New Roman" w:cs="Times New Roman"/>
          <w:sz w:val="28"/>
        </w:rPr>
      </w:pPr>
      <w:r>
        <w:rPr>
          <w:rFonts w:ascii="Times New Roman" w:hAnsi="Times New Roman" w:cs="Times New Roman"/>
          <w:sz w:val="28"/>
        </w:rPr>
        <w:t>Очень в</w:t>
      </w:r>
      <w:r w:rsidR="008D3693" w:rsidRPr="008D3693">
        <w:rPr>
          <w:rFonts w:ascii="Times New Roman" w:hAnsi="Times New Roman" w:cs="Times New Roman"/>
          <w:sz w:val="28"/>
        </w:rPr>
        <w:t>ажно, чтобы преподаватели активно участвовали в воспитательной работе. Это включает в себя не только передачу знаний, но и поддержку студентов в их развивающихся интересах, формирование доверительных отношений и «открытых дверей» для обращения за помощью и советом. Эффективное взаимодействие может быть достигнуто через регулярные встречи, дискуссии и информирование студентов о дополнительных возможностях для профессионального роста.</w:t>
      </w:r>
    </w:p>
    <w:p w:rsidR="00DB01FD" w:rsidRDefault="00002A36" w:rsidP="00BC3D98">
      <w:pPr>
        <w:spacing w:after="0" w:line="240" w:lineRule="auto"/>
        <w:ind w:firstLine="709"/>
        <w:contextualSpacing/>
        <w:jc w:val="both"/>
        <w:rPr>
          <w:rFonts w:ascii="Times New Roman" w:hAnsi="Times New Roman" w:cs="Times New Roman"/>
          <w:sz w:val="28"/>
        </w:rPr>
      </w:pPr>
      <w:r>
        <w:rPr>
          <w:rFonts w:ascii="Times New Roman" w:hAnsi="Times New Roman" w:cs="Times New Roman"/>
          <w:sz w:val="28"/>
        </w:rPr>
        <w:lastRenderedPageBreak/>
        <w:t>Из вышесказанного можно выделить следующие ключевые аспекты:</w:t>
      </w:r>
    </w:p>
    <w:p w:rsidR="00002A36" w:rsidRPr="00002A36" w:rsidRDefault="00002A36" w:rsidP="00002A36">
      <w:pPr>
        <w:spacing w:after="0" w:line="240" w:lineRule="auto"/>
        <w:ind w:firstLine="709"/>
        <w:contextualSpacing/>
        <w:jc w:val="both"/>
        <w:rPr>
          <w:rFonts w:ascii="Times New Roman" w:hAnsi="Times New Roman" w:cs="Times New Roman"/>
          <w:sz w:val="28"/>
        </w:rPr>
      </w:pPr>
      <w:r w:rsidRPr="00002A36">
        <w:rPr>
          <w:rFonts w:ascii="Times New Roman" w:hAnsi="Times New Roman" w:cs="Times New Roman"/>
          <w:sz w:val="28"/>
        </w:rPr>
        <w:t xml:space="preserve">1. Интеграция воспитательных целей  </w:t>
      </w:r>
    </w:p>
    <w:p w:rsidR="00002A36" w:rsidRPr="00002A36" w:rsidRDefault="00002A36" w:rsidP="00002A36">
      <w:pPr>
        <w:spacing w:after="0" w:line="240" w:lineRule="auto"/>
        <w:ind w:firstLine="709"/>
        <w:contextualSpacing/>
        <w:jc w:val="both"/>
        <w:rPr>
          <w:rFonts w:ascii="Times New Roman" w:hAnsi="Times New Roman" w:cs="Times New Roman"/>
          <w:sz w:val="28"/>
        </w:rPr>
      </w:pPr>
      <w:r w:rsidRPr="00002A36">
        <w:rPr>
          <w:rFonts w:ascii="Times New Roman" w:hAnsi="Times New Roman" w:cs="Times New Roman"/>
          <w:sz w:val="28"/>
        </w:rPr>
        <w:t>Воспитательные цели интегрируются в учебный процесс, что помогает студентам осознать важность приобретенных знаний в практической жизни. Одним из способов может быть использование кейс-методов или проектной работы, которые развивают критическое мышление.</w:t>
      </w:r>
    </w:p>
    <w:p w:rsidR="00002A36" w:rsidRPr="00002A36" w:rsidRDefault="00002A36" w:rsidP="00002A36">
      <w:pPr>
        <w:spacing w:after="0" w:line="240" w:lineRule="auto"/>
        <w:ind w:firstLine="709"/>
        <w:contextualSpacing/>
        <w:jc w:val="both"/>
        <w:rPr>
          <w:rFonts w:ascii="Times New Roman" w:hAnsi="Times New Roman" w:cs="Times New Roman"/>
          <w:sz w:val="28"/>
        </w:rPr>
      </w:pPr>
      <w:r w:rsidRPr="00002A36">
        <w:rPr>
          <w:rFonts w:ascii="Times New Roman" w:hAnsi="Times New Roman" w:cs="Times New Roman"/>
          <w:sz w:val="28"/>
        </w:rPr>
        <w:t xml:space="preserve">2. Развитие профессиональной этики  </w:t>
      </w:r>
    </w:p>
    <w:p w:rsidR="00002A36" w:rsidRPr="00002A36" w:rsidRDefault="00002A36" w:rsidP="00002A36">
      <w:pPr>
        <w:spacing w:after="0" w:line="240" w:lineRule="auto"/>
        <w:ind w:firstLine="709"/>
        <w:contextualSpacing/>
        <w:jc w:val="both"/>
        <w:rPr>
          <w:rFonts w:ascii="Times New Roman" w:hAnsi="Times New Roman" w:cs="Times New Roman"/>
          <w:sz w:val="28"/>
        </w:rPr>
      </w:pPr>
      <w:r w:rsidRPr="00002A36">
        <w:rPr>
          <w:rFonts w:ascii="Times New Roman" w:hAnsi="Times New Roman" w:cs="Times New Roman"/>
          <w:sz w:val="28"/>
        </w:rPr>
        <w:t>Обучение специальным дисциплинам часто включает обсуждение профессиональной этики. Это помогает студентам понять важность соблюдения моральных норм в их будущей профессии.</w:t>
      </w:r>
    </w:p>
    <w:p w:rsidR="00002A36" w:rsidRPr="00002A36" w:rsidRDefault="00002A36" w:rsidP="00002A36">
      <w:pPr>
        <w:spacing w:after="0" w:line="240" w:lineRule="auto"/>
        <w:ind w:firstLine="709"/>
        <w:contextualSpacing/>
        <w:jc w:val="both"/>
        <w:rPr>
          <w:rFonts w:ascii="Times New Roman" w:hAnsi="Times New Roman" w:cs="Times New Roman"/>
          <w:sz w:val="28"/>
        </w:rPr>
      </w:pPr>
      <w:r w:rsidRPr="00002A36">
        <w:rPr>
          <w:rFonts w:ascii="Times New Roman" w:hAnsi="Times New Roman" w:cs="Times New Roman"/>
          <w:sz w:val="28"/>
        </w:rPr>
        <w:t xml:space="preserve">3. Стимулирование командной работы  </w:t>
      </w:r>
    </w:p>
    <w:p w:rsidR="00002A36" w:rsidRPr="00002A36" w:rsidRDefault="00002A36" w:rsidP="004F3342">
      <w:pPr>
        <w:spacing w:after="0" w:line="240" w:lineRule="auto"/>
        <w:ind w:firstLine="709"/>
        <w:contextualSpacing/>
        <w:jc w:val="both"/>
        <w:rPr>
          <w:rFonts w:ascii="Times New Roman" w:hAnsi="Times New Roman" w:cs="Times New Roman"/>
          <w:sz w:val="28"/>
        </w:rPr>
      </w:pPr>
      <w:r w:rsidRPr="00002A36">
        <w:rPr>
          <w:rFonts w:ascii="Times New Roman" w:hAnsi="Times New Roman" w:cs="Times New Roman"/>
          <w:sz w:val="28"/>
        </w:rPr>
        <w:t>В процессе изучения профессиональных модулей важно прививать навыки работы в команде. Это можно реализовать через групповые проекты или ролевые игры, где студенты учатся взаимодействовать и учитывать мнения других.</w:t>
      </w:r>
    </w:p>
    <w:p w:rsidR="00002A36" w:rsidRPr="00002A36" w:rsidRDefault="00002A36" w:rsidP="00002A36">
      <w:pPr>
        <w:spacing w:after="0" w:line="240" w:lineRule="auto"/>
        <w:ind w:firstLine="709"/>
        <w:contextualSpacing/>
        <w:jc w:val="both"/>
        <w:rPr>
          <w:rFonts w:ascii="Times New Roman" w:hAnsi="Times New Roman" w:cs="Times New Roman"/>
          <w:sz w:val="28"/>
        </w:rPr>
      </w:pPr>
      <w:r w:rsidRPr="00002A36">
        <w:rPr>
          <w:rFonts w:ascii="Times New Roman" w:hAnsi="Times New Roman" w:cs="Times New Roman"/>
          <w:sz w:val="28"/>
        </w:rPr>
        <w:t xml:space="preserve">4. Формирование ответственности  </w:t>
      </w:r>
    </w:p>
    <w:p w:rsidR="00002A36" w:rsidRPr="00002A36" w:rsidRDefault="00002A36" w:rsidP="004F3342">
      <w:pPr>
        <w:spacing w:after="0" w:line="240" w:lineRule="auto"/>
        <w:ind w:firstLine="709"/>
        <w:contextualSpacing/>
        <w:jc w:val="both"/>
        <w:rPr>
          <w:rFonts w:ascii="Times New Roman" w:hAnsi="Times New Roman" w:cs="Times New Roman"/>
          <w:sz w:val="28"/>
        </w:rPr>
      </w:pPr>
      <w:r w:rsidRPr="00002A36">
        <w:rPr>
          <w:rFonts w:ascii="Times New Roman" w:hAnsi="Times New Roman" w:cs="Times New Roman"/>
          <w:sz w:val="28"/>
        </w:rPr>
        <w:t>Воспитательная работа может включать в себя элементы личной ответственности: задания с жесткими сроками, проекты с оценкой не только за качество, но и за соблюдение сроков.</w:t>
      </w:r>
    </w:p>
    <w:p w:rsidR="00002A36" w:rsidRPr="00002A36" w:rsidRDefault="00002A36" w:rsidP="00002A36">
      <w:pPr>
        <w:spacing w:after="0" w:line="240" w:lineRule="auto"/>
        <w:ind w:firstLine="709"/>
        <w:contextualSpacing/>
        <w:jc w:val="both"/>
        <w:rPr>
          <w:rFonts w:ascii="Times New Roman" w:hAnsi="Times New Roman" w:cs="Times New Roman"/>
          <w:sz w:val="28"/>
        </w:rPr>
      </w:pPr>
      <w:r w:rsidRPr="00002A36">
        <w:rPr>
          <w:rFonts w:ascii="Times New Roman" w:hAnsi="Times New Roman" w:cs="Times New Roman"/>
          <w:sz w:val="28"/>
        </w:rPr>
        <w:t xml:space="preserve">5. Развитие компетенций мягких навыков  </w:t>
      </w:r>
    </w:p>
    <w:p w:rsidR="00002A36" w:rsidRPr="00002A36" w:rsidRDefault="00002A36" w:rsidP="004F3342">
      <w:pPr>
        <w:spacing w:after="0" w:line="240" w:lineRule="auto"/>
        <w:ind w:firstLine="709"/>
        <w:contextualSpacing/>
        <w:jc w:val="both"/>
        <w:rPr>
          <w:rFonts w:ascii="Times New Roman" w:hAnsi="Times New Roman" w:cs="Times New Roman"/>
          <w:sz w:val="28"/>
        </w:rPr>
      </w:pPr>
      <w:r w:rsidRPr="00002A36">
        <w:rPr>
          <w:rFonts w:ascii="Times New Roman" w:hAnsi="Times New Roman" w:cs="Times New Roman"/>
          <w:sz w:val="28"/>
        </w:rPr>
        <w:t>Важно не только обучать техническим навыкам, но и развивать коммуникативные способности, лидерские качества, умение решать конфликты. Это может быть реализовано через мастер-классы или тренинги.</w:t>
      </w:r>
    </w:p>
    <w:p w:rsidR="00002A36" w:rsidRPr="00002A36" w:rsidRDefault="00002A36" w:rsidP="00002A36">
      <w:pPr>
        <w:spacing w:after="0" w:line="240" w:lineRule="auto"/>
        <w:ind w:firstLine="709"/>
        <w:contextualSpacing/>
        <w:jc w:val="both"/>
        <w:rPr>
          <w:rFonts w:ascii="Times New Roman" w:hAnsi="Times New Roman" w:cs="Times New Roman"/>
          <w:sz w:val="28"/>
        </w:rPr>
      </w:pPr>
      <w:r w:rsidRPr="00002A36">
        <w:rPr>
          <w:rFonts w:ascii="Times New Roman" w:hAnsi="Times New Roman" w:cs="Times New Roman"/>
          <w:sz w:val="28"/>
        </w:rPr>
        <w:t xml:space="preserve">6. Социальные инициативы  </w:t>
      </w:r>
    </w:p>
    <w:p w:rsidR="00002A36" w:rsidRPr="00002A36" w:rsidRDefault="00002A36" w:rsidP="004F3342">
      <w:pPr>
        <w:spacing w:after="0" w:line="240" w:lineRule="auto"/>
        <w:ind w:firstLine="709"/>
        <w:contextualSpacing/>
        <w:jc w:val="both"/>
        <w:rPr>
          <w:rFonts w:ascii="Times New Roman" w:hAnsi="Times New Roman" w:cs="Times New Roman"/>
          <w:sz w:val="28"/>
        </w:rPr>
      </w:pPr>
      <w:r w:rsidRPr="00002A36">
        <w:rPr>
          <w:rFonts w:ascii="Times New Roman" w:hAnsi="Times New Roman" w:cs="Times New Roman"/>
          <w:sz w:val="28"/>
        </w:rPr>
        <w:t>Вовлечение студентов в социальные или волонтерские проекты способствует развитию чувства общего долга и гражданской ответственности. Это также помогает применять знания на практике.</w:t>
      </w:r>
    </w:p>
    <w:p w:rsidR="00002A36" w:rsidRPr="00002A36" w:rsidRDefault="00002A36" w:rsidP="00002A36">
      <w:pPr>
        <w:spacing w:after="0" w:line="240" w:lineRule="auto"/>
        <w:ind w:firstLine="709"/>
        <w:contextualSpacing/>
        <w:jc w:val="both"/>
        <w:rPr>
          <w:rFonts w:ascii="Times New Roman" w:hAnsi="Times New Roman" w:cs="Times New Roman"/>
          <w:sz w:val="28"/>
        </w:rPr>
      </w:pPr>
      <w:r w:rsidRPr="00002A36">
        <w:rPr>
          <w:rFonts w:ascii="Times New Roman" w:hAnsi="Times New Roman" w:cs="Times New Roman"/>
          <w:sz w:val="28"/>
        </w:rPr>
        <w:t xml:space="preserve">7. Обратная связь и самоанализ  </w:t>
      </w:r>
    </w:p>
    <w:p w:rsidR="00002A36" w:rsidRPr="00002A36" w:rsidRDefault="00002A36" w:rsidP="00FC28DC">
      <w:pPr>
        <w:spacing w:after="0" w:line="240" w:lineRule="auto"/>
        <w:ind w:firstLine="709"/>
        <w:contextualSpacing/>
        <w:jc w:val="both"/>
        <w:rPr>
          <w:rFonts w:ascii="Times New Roman" w:hAnsi="Times New Roman" w:cs="Times New Roman"/>
          <w:sz w:val="28"/>
        </w:rPr>
      </w:pPr>
      <w:r w:rsidRPr="00002A36">
        <w:rPr>
          <w:rFonts w:ascii="Times New Roman" w:hAnsi="Times New Roman" w:cs="Times New Roman"/>
          <w:sz w:val="28"/>
        </w:rPr>
        <w:t>Важно поощрять студентов к самоанализу и регулярной обратной связи. Это можно сделать через рефлексивные задания, где студенты оценивают свой вклад и общий результат работы.</w:t>
      </w:r>
    </w:p>
    <w:p w:rsidR="00002A36" w:rsidRPr="00002A36" w:rsidRDefault="00002A36" w:rsidP="00002A36">
      <w:pPr>
        <w:spacing w:after="0" w:line="240" w:lineRule="auto"/>
        <w:ind w:firstLine="709"/>
        <w:contextualSpacing/>
        <w:jc w:val="both"/>
        <w:rPr>
          <w:rFonts w:ascii="Times New Roman" w:hAnsi="Times New Roman" w:cs="Times New Roman"/>
          <w:sz w:val="28"/>
        </w:rPr>
      </w:pPr>
      <w:r w:rsidRPr="00002A36">
        <w:rPr>
          <w:rFonts w:ascii="Times New Roman" w:hAnsi="Times New Roman" w:cs="Times New Roman"/>
          <w:sz w:val="28"/>
        </w:rPr>
        <w:t xml:space="preserve">8. Культурное обогащение  </w:t>
      </w:r>
    </w:p>
    <w:p w:rsidR="00002A36" w:rsidRPr="00002A36" w:rsidRDefault="00002A36" w:rsidP="00FC28DC">
      <w:pPr>
        <w:spacing w:after="0" w:line="240" w:lineRule="auto"/>
        <w:ind w:firstLine="709"/>
        <w:contextualSpacing/>
        <w:jc w:val="both"/>
        <w:rPr>
          <w:rFonts w:ascii="Times New Roman" w:hAnsi="Times New Roman" w:cs="Times New Roman"/>
          <w:sz w:val="28"/>
        </w:rPr>
      </w:pPr>
      <w:r w:rsidRPr="00002A36">
        <w:rPr>
          <w:rFonts w:ascii="Times New Roman" w:hAnsi="Times New Roman" w:cs="Times New Roman"/>
          <w:sz w:val="28"/>
        </w:rPr>
        <w:t>Организация внеучебных мероприятий, таких как культурные вечера, выставки и выставки проектов, способствует формированию культурной среды и сплочению группы.</w:t>
      </w:r>
    </w:p>
    <w:p w:rsidR="00002A36" w:rsidRDefault="00002A36" w:rsidP="00AB4C92">
      <w:pPr>
        <w:spacing w:after="0" w:line="240" w:lineRule="auto"/>
        <w:ind w:firstLine="709"/>
        <w:contextualSpacing/>
        <w:jc w:val="both"/>
        <w:rPr>
          <w:rFonts w:ascii="Times New Roman" w:hAnsi="Times New Roman" w:cs="Times New Roman"/>
          <w:sz w:val="28"/>
        </w:rPr>
      </w:pPr>
      <w:r w:rsidRPr="00002A36">
        <w:rPr>
          <w:rFonts w:ascii="Times New Roman" w:hAnsi="Times New Roman" w:cs="Times New Roman"/>
          <w:sz w:val="28"/>
        </w:rPr>
        <w:t>Эти элементы могут варьироваться в зависимости</w:t>
      </w:r>
      <w:r w:rsidR="00FC28DC">
        <w:rPr>
          <w:rFonts w:ascii="Times New Roman" w:hAnsi="Times New Roman" w:cs="Times New Roman"/>
          <w:sz w:val="28"/>
        </w:rPr>
        <w:t xml:space="preserve"> </w:t>
      </w:r>
      <w:r w:rsidRPr="00002A36">
        <w:rPr>
          <w:rFonts w:ascii="Times New Roman" w:hAnsi="Times New Roman" w:cs="Times New Roman"/>
          <w:sz w:val="28"/>
        </w:rPr>
        <w:t xml:space="preserve">направленности дисциплин, </w:t>
      </w:r>
      <w:r w:rsidR="00FC28DC">
        <w:rPr>
          <w:rFonts w:ascii="Times New Roman" w:hAnsi="Times New Roman" w:cs="Times New Roman"/>
          <w:sz w:val="28"/>
        </w:rPr>
        <w:t>но</w:t>
      </w:r>
      <w:r w:rsidRPr="00002A36">
        <w:rPr>
          <w:rFonts w:ascii="Times New Roman" w:hAnsi="Times New Roman" w:cs="Times New Roman"/>
          <w:sz w:val="28"/>
        </w:rPr>
        <w:t xml:space="preserve"> их интеграция в образовательный процесс обязательно способствует всестороннему развитию будущих специалистов.</w:t>
      </w:r>
    </w:p>
    <w:p w:rsidR="00BC3D98" w:rsidRDefault="008D3693" w:rsidP="00BC3D98">
      <w:pPr>
        <w:spacing w:after="0" w:line="240" w:lineRule="auto"/>
        <w:ind w:firstLine="709"/>
        <w:contextualSpacing/>
        <w:jc w:val="both"/>
        <w:rPr>
          <w:rFonts w:ascii="Times New Roman" w:hAnsi="Times New Roman" w:cs="Times New Roman"/>
          <w:sz w:val="28"/>
        </w:rPr>
      </w:pPr>
      <w:r w:rsidRPr="00CF1224">
        <w:rPr>
          <w:rFonts w:ascii="Times New Roman" w:hAnsi="Times New Roman" w:cs="Times New Roman"/>
          <w:sz w:val="28"/>
        </w:rPr>
        <w:t>Практика показывает, что многие учебные заведения внедряют успешные программы воспитательной работы. Например, университеты могут проводить "дни карьеры", на которых студентам предоставляется возможность общения с потенциальными работодателями. Также университеты могут организовывать круглые столы с участием специалистов отрасли, что позволяет студентам получить актуальную информацию о трендах и требованиях рынка труда.</w:t>
      </w:r>
    </w:p>
    <w:p w:rsidR="00BC3D98" w:rsidRDefault="008D3693" w:rsidP="00BC3D98">
      <w:pPr>
        <w:spacing w:after="0" w:line="240" w:lineRule="auto"/>
        <w:ind w:firstLine="709"/>
        <w:contextualSpacing/>
        <w:jc w:val="both"/>
        <w:rPr>
          <w:rFonts w:ascii="Times New Roman" w:hAnsi="Times New Roman" w:cs="Times New Roman"/>
          <w:sz w:val="28"/>
        </w:rPr>
      </w:pPr>
      <w:r w:rsidRPr="008D3693">
        <w:rPr>
          <w:rFonts w:ascii="Times New Roman" w:hAnsi="Times New Roman" w:cs="Times New Roman"/>
          <w:sz w:val="28"/>
        </w:rPr>
        <w:t xml:space="preserve">Воспитательная работа со студентами при изучении специальных дисциплин является важной и многогранной задачей, требующей комплексного </w:t>
      </w:r>
      <w:r w:rsidRPr="008D3693">
        <w:rPr>
          <w:rFonts w:ascii="Times New Roman" w:hAnsi="Times New Roman" w:cs="Times New Roman"/>
          <w:sz w:val="28"/>
        </w:rPr>
        <w:lastRenderedPageBreak/>
        <w:t>подхода. Комбинация различных методов активного обучения, участия специалистов и индивидуальной поддержки студента может значительно повысить результативность воспитательной работы и сформировать не только квалифицированных специалистов, но и активных граждан, способных принимать участие в развитии общества.</w:t>
      </w:r>
    </w:p>
    <w:p w:rsidR="008D3693" w:rsidRDefault="008D3693" w:rsidP="00BC3D98">
      <w:pPr>
        <w:spacing w:after="0" w:line="240" w:lineRule="auto"/>
        <w:ind w:firstLine="709"/>
        <w:contextualSpacing/>
        <w:jc w:val="both"/>
        <w:rPr>
          <w:rFonts w:ascii="Times New Roman" w:hAnsi="Times New Roman" w:cs="Times New Roman"/>
          <w:sz w:val="28"/>
        </w:rPr>
      </w:pPr>
      <w:r w:rsidRPr="008D3693">
        <w:rPr>
          <w:rFonts w:ascii="Times New Roman" w:hAnsi="Times New Roman" w:cs="Times New Roman"/>
          <w:sz w:val="28"/>
        </w:rPr>
        <w:t>Научно обоснованный подход к воспитательной работе должен стать важной частью стратегии любого</w:t>
      </w:r>
      <w:r w:rsidR="00BC3D98">
        <w:rPr>
          <w:rFonts w:ascii="Times New Roman" w:hAnsi="Times New Roman" w:cs="Times New Roman"/>
          <w:sz w:val="28"/>
        </w:rPr>
        <w:t xml:space="preserve"> </w:t>
      </w:r>
      <w:r w:rsidRPr="008D3693">
        <w:rPr>
          <w:rFonts w:ascii="Times New Roman" w:hAnsi="Times New Roman" w:cs="Times New Roman"/>
          <w:sz w:val="28"/>
        </w:rPr>
        <w:t>учебного заведения, стремящегося к созданию гармоничного образовательного пространства.</w:t>
      </w:r>
    </w:p>
    <w:p w:rsidR="00265515" w:rsidRDefault="00265515" w:rsidP="00BC3D98">
      <w:pPr>
        <w:spacing w:after="0" w:line="240" w:lineRule="auto"/>
        <w:ind w:firstLine="709"/>
        <w:contextualSpacing/>
        <w:jc w:val="both"/>
        <w:rPr>
          <w:rFonts w:ascii="Times New Roman" w:hAnsi="Times New Roman" w:cs="Times New Roman"/>
          <w:sz w:val="28"/>
        </w:rPr>
      </w:pPr>
    </w:p>
    <w:p w:rsidR="00045ABC" w:rsidRPr="00045ABC" w:rsidRDefault="00265515" w:rsidP="00045ABC">
      <w:pPr>
        <w:spacing w:after="0" w:line="240" w:lineRule="auto"/>
        <w:ind w:firstLine="709"/>
        <w:contextualSpacing/>
        <w:jc w:val="center"/>
        <w:rPr>
          <w:rFonts w:ascii="Times New Roman" w:hAnsi="Times New Roman" w:cs="Times New Roman"/>
          <w:b/>
          <w:sz w:val="24"/>
        </w:rPr>
      </w:pPr>
      <w:r w:rsidRPr="00265515">
        <w:rPr>
          <w:rFonts w:ascii="Times New Roman" w:hAnsi="Times New Roman" w:cs="Times New Roman"/>
          <w:b/>
          <w:sz w:val="24"/>
        </w:rPr>
        <w:t>ЛИТЕРАТУРА</w:t>
      </w:r>
    </w:p>
    <w:p w:rsidR="00045ABC" w:rsidRPr="00312D4F" w:rsidRDefault="00045ABC" w:rsidP="00070C02">
      <w:pPr>
        <w:shd w:val="clear" w:color="auto" w:fill="FFFFFF"/>
        <w:spacing w:after="0" w:line="240" w:lineRule="auto"/>
        <w:ind w:firstLine="720"/>
        <w:jc w:val="both"/>
        <w:rPr>
          <w:rFonts w:ascii="Arial" w:eastAsia="Times New Roman" w:hAnsi="Arial" w:cs="Arial"/>
          <w:color w:val="181818"/>
          <w:sz w:val="20"/>
          <w:szCs w:val="21"/>
          <w:lang w:eastAsia="ru-RU"/>
        </w:rPr>
      </w:pPr>
      <w:r>
        <w:rPr>
          <w:rFonts w:ascii="Times New Roman" w:eastAsia="Times New Roman" w:hAnsi="Times New Roman" w:cs="Times New Roman"/>
          <w:color w:val="000000"/>
          <w:sz w:val="24"/>
          <w:szCs w:val="28"/>
          <w:bdr w:val="none" w:sz="0" w:space="0" w:color="auto" w:frame="1"/>
          <w:lang w:eastAsia="ru-RU"/>
        </w:rPr>
        <w:t xml:space="preserve">1. </w:t>
      </w:r>
      <w:proofErr w:type="spellStart"/>
      <w:r w:rsidRPr="00312D4F">
        <w:rPr>
          <w:rFonts w:ascii="Times New Roman" w:eastAsia="Times New Roman" w:hAnsi="Times New Roman" w:cs="Times New Roman"/>
          <w:color w:val="000000"/>
          <w:sz w:val="24"/>
          <w:szCs w:val="28"/>
          <w:bdr w:val="none" w:sz="0" w:space="0" w:color="auto" w:frame="1"/>
          <w:lang w:eastAsia="ru-RU"/>
        </w:rPr>
        <w:t>Дуранов</w:t>
      </w:r>
      <w:proofErr w:type="spellEnd"/>
      <w:r w:rsidRPr="00312D4F">
        <w:rPr>
          <w:rFonts w:ascii="Times New Roman" w:eastAsia="Times New Roman" w:hAnsi="Times New Roman" w:cs="Times New Roman"/>
          <w:color w:val="000000"/>
          <w:sz w:val="24"/>
          <w:szCs w:val="28"/>
          <w:bdr w:val="none" w:sz="0" w:space="0" w:color="auto" w:frame="1"/>
          <w:lang w:eastAsia="ru-RU"/>
        </w:rPr>
        <w:t>, М.Е. Педагогический процесс и педагогическая деятельность: проблемы, исследование и организация. - М., 2017.</w:t>
      </w:r>
    </w:p>
    <w:p w:rsidR="00045ABC" w:rsidRPr="00070C02" w:rsidRDefault="00045ABC" w:rsidP="00070C02">
      <w:pPr>
        <w:shd w:val="clear" w:color="auto" w:fill="FFFFFF"/>
        <w:spacing w:after="0" w:line="240" w:lineRule="auto"/>
        <w:ind w:firstLine="720"/>
        <w:jc w:val="both"/>
        <w:rPr>
          <w:rStyle w:val="c4"/>
          <w:rFonts w:ascii="Times New Roman" w:hAnsi="Times New Roman" w:cs="Times New Roman"/>
          <w:color w:val="000000" w:themeColor="text1"/>
          <w:sz w:val="24"/>
          <w:shd w:val="clear" w:color="auto" w:fill="FFFFFF"/>
        </w:rPr>
      </w:pPr>
      <w:r>
        <w:rPr>
          <w:rStyle w:val="c4"/>
          <w:rFonts w:ascii="Times New Roman" w:hAnsi="Times New Roman" w:cs="Times New Roman"/>
          <w:color w:val="000000" w:themeColor="text1"/>
          <w:sz w:val="24"/>
          <w:shd w:val="clear" w:color="auto" w:fill="FFFFFF"/>
        </w:rPr>
        <w:t xml:space="preserve">2. </w:t>
      </w:r>
      <w:r w:rsidRPr="00070C02">
        <w:rPr>
          <w:rStyle w:val="c4"/>
          <w:rFonts w:ascii="Times New Roman" w:hAnsi="Times New Roman" w:cs="Times New Roman"/>
          <w:color w:val="000000" w:themeColor="text1"/>
          <w:sz w:val="24"/>
          <w:shd w:val="clear" w:color="auto" w:fill="FFFFFF"/>
        </w:rPr>
        <w:t xml:space="preserve">Коджаспирова Г.М. Педагогик: учебник / Г.М. Коджаспирова. — </w:t>
      </w:r>
      <w:proofErr w:type="gramStart"/>
      <w:r w:rsidRPr="00070C02">
        <w:rPr>
          <w:rStyle w:val="c4"/>
          <w:rFonts w:ascii="Times New Roman" w:hAnsi="Times New Roman" w:cs="Times New Roman"/>
          <w:color w:val="000000" w:themeColor="text1"/>
          <w:sz w:val="24"/>
          <w:shd w:val="clear" w:color="auto" w:fill="FFFFFF"/>
        </w:rPr>
        <w:t>М. :</w:t>
      </w:r>
      <w:proofErr w:type="gramEnd"/>
      <w:r w:rsidRPr="00070C02">
        <w:rPr>
          <w:rStyle w:val="c4"/>
          <w:rFonts w:ascii="Times New Roman" w:hAnsi="Times New Roman" w:cs="Times New Roman"/>
          <w:color w:val="000000" w:themeColor="text1"/>
          <w:sz w:val="24"/>
          <w:shd w:val="clear" w:color="auto" w:fill="FFFFFF"/>
        </w:rPr>
        <w:t xml:space="preserve"> КНОРУС, 2010. — 744 с.</w:t>
      </w:r>
    </w:p>
    <w:p w:rsidR="00045ABC" w:rsidRPr="00312D4F" w:rsidRDefault="00045ABC" w:rsidP="00070C02">
      <w:pPr>
        <w:shd w:val="clear" w:color="auto" w:fill="FFFFFF"/>
        <w:spacing w:after="0" w:line="240" w:lineRule="auto"/>
        <w:ind w:firstLine="720"/>
        <w:jc w:val="both"/>
        <w:rPr>
          <w:rFonts w:ascii="Arial" w:eastAsia="Times New Roman" w:hAnsi="Arial" w:cs="Arial"/>
          <w:color w:val="181818"/>
          <w:sz w:val="20"/>
          <w:szCs w:val="21"/>
          <w:lang w:eastAsia="ru-RU"/>
        </w:rPr>
      </w:pPr>
      <w:r>
        <w:rPr>
          <w:rFonts w:ascii="Times New Roman" w:eastAsia="Times New Roman" w:hAnsi="Times New Roman" w:cs="Times New Roman"/>
          <w:color w:val="000000"/>
          <w:sz w:val="24"/>
          <w:szCs w:val="28"/>
          <w:bdr w:val="none" w:sz="0" w:space="0" w:color="auto" w:frame="1"/>
          <w:lang w:eastAsia="ru-RU"/>
        </w:rPr>
        <w:t xml:space="preserve">3. </w:t>
      </w:r>
      <w:r w:rsidRPr="00312D4F">
        <w:rPr>
          <w:rFonts w:ascii="Times New Roman" w:eastAsia="Times New Roman" w:hAnsi="Times New Roman" w:cs="Times New Roman"/>
          <w:color w:val="000000"/>
          <w:sz w:val="24"/>
          <w:szCs w:val="28"/>
          <w:bdr w:val="none" w:sz="0" w:space="0" w:color="auto" w:frame="1"/>
          <w:lang w:eastAsia="ru-RU"/>
        </w:rPr>
        <w:t>Коджаспирова Г.М., Петров К.В. Технические средства обучения и методика их использования. – М.: Академия, 2010.</w:t>
      </w:r>
    </w:p>
    <w:p w:rsidR="00045ABC" w:rsidRDefault="00045ABC" w:rsidP="00070C02">
      <w:pPr>
        <w:shd w:val="clear" w:color="auto" w:fill="FFFFFF"/>
        <w:spacing w:after="0" w:line="240" w:lineRule="auto"/>
        <w:ind w:left="720"/>
        <w:jc w:val="both"/>
        <w:rPr>
          <w:rFonts w:ascii="Times New Roman" w:eastAsia="Times New Roman" w:hAnsi="Times New Roman" w:cs="Times New Roman"/>
          <w:color w:val="000000"/>
          <w:sz w:val="24"/>
          <w:szCs w:val="28"/>
          <w:bdr w:val="none" w:sz="0" w:space="0" w:color="auto" w:frame="1"/>
          <w:lang w:eastAsia="ru-RU"/>
        </w:rPr>
      </w:pPr>
      <w:r>
        <w:rPr>
          <w:rFonts w:ascii="Times New Roman" w:eastAsia="Times New Roman" w:hAnsi="Times New Roman" w:cs="Times New Roman"/>
          <w:color w:val="000000"/>
          <w:sz w:val="24"/>
          <w:szCs w:val="28"/>
          <w:bdr w:val="none" w:sz="0" w:space="0" w:color="auto" w:frame="1"/>
          <w:lang w:eastAsia="ru-RU"/>
        </w:rPr>
        <w:t xml:space="preserve">4. </w:t>
      </w:r>
      <w:r w:rsidRPr="00312D4F">
        <w:rPr>
          <w:rFonts w:ascii="Times New Roman" w:eastAsia="Times New Roman" w:hAnsi="Times New Roman" w:cs="Times New Roman"/>
          <w:color w:val="000000"/>
          <w:sz w:val="24"/>
          <w:szCs w:val="28"/>
          <w:bdr w:val="none" w:sz="0" w:space="0" w:color="auto" w:frame="1"/>
          <w:lang w:eastAsia="ru-RU"/>
        </w:rPr>
        <w:t>Леонтьев А.Н. Деятельность, сознание, личность. – М.: Политиздат, 2011</w:t>
      </w:r>
    </w:p>
    <w:p w:rsidR="00045ABC" w:rsidRPr="00312D4F" w:rsidRDefault="00045ABC" w:rsidP="00070C02">
      <w:pPr>
        <w:shd w:val="clear" w:color="auto" w:fill="FFFFFF"/>
        <w:spacing w:after="0" w:line="240" w:lineRule="auto"/>
        <w:ind w:firstLine="720"/>
        <w:jc w:val="both"/>
        <w:rPr>
          <w:rFonts w:ascii="Arial" w:eastAsia="Times New Roman" w:hAnsi="Arial" w:cs="Arial"/>
          <w:color w:val="181818"/>
          <w:sz w:val="20"/>
          <w:szCs w:val="21"/>
          <w:lang w:eastAsia="ru-RU"/>
        </w:rPr>
      </w:pPr>
      <w:r>
        <w:rPr>
          <w:rFonts w:ascii="Times New Roman" w:eastAsia="Times New Roman" w:hAnsi="Times New Roman" w:cs="Times New Roman"/>
          <w:color w:val="000000"/>
          <w:sz w:val="24"/>
          <w:szCs w:val="28"/>
          <w:bdr w:val="none" w:sz="0" w:space="0" w:color="auto" w:frame="1"/>
          <w:lang w:eastAsia="ru-RU"/>
        </w:rPr>
        <w:t xml:space="preserve">5. </w:t>
      </w:r>
      <w:r w:rsidRPr="00312D4F">
        <w:rPr>
          <w:rFonts w:ascii="Times New Roman" w:eastAsia="Times New Roman" w:hAnsi="Times New Roman" w:cs="Times New Roman"/>
          <w:color w:val="000000"/>
          <w:sz w:val="24"/>
          <w:szCs w:val="28"/>
          <w:bdr w:val="none" w:sz="0" w:space="0" w:color="auto" w:frame="1"/>
          <w:lang w:eastAsia="ru-RU"/>
        </w:rPr>
        <w:t>Молчанов, В.А. Интеграция процессов управления наукой с производством. - М., 2010.</w:t>
      </w:r>
    </w:p>
    <w:p w:rsidR="00045ABC" w:rsidRPr="00070C02" w:rsidRDefault="00045ABC" w:rsidP="00070C02">
      <w:pPr>
        <w:shd w:val="clear" w:color="auto" w:fill="FFFFFF"/>
        <w:spacing w:after="0" w:line="240" w:lineRule="auto"/>
        <w:ind w:firstLine="709"/>
        <w:jc w:val="both"/>
        <w:rPr>
          <w:rStyle w:val="c4"/>
          <w:rFonts w:ascii="Times New Roman" w:hAnsi="Times New Roman" w:cs="Times New Roman"/>
          <w:color w:val="000000" w:themeColor="text1"/>
          <w:sz w:val="24"/>
          <w:shd w:val="clear" w:color="auto" w:fill="FFFFFF"/>
        </w:rPr>
      </w:pPr>
      <w:r>
        <w:rPr>
          <w:rStyle w:val="c4"/>
          <w:rFonts w:ascii="Times New Roman" w:hAnsi="Times New Roman" w:cs="Times New Roman"/>
          <w:color w:val="000000" w:themeColor="text1"/>
          <w:sz w:val="24"/>
          <w:shd w:val="clear" w:color="auto" w:fill="FFFFFF"/>
        </w:rPr>
        <w:t xml:space="preserve">6. </w:t>
      </w:r>
      <w:r w:rsidRPr="00070C02">
        <w:rPr>
          <w:rStyle w:val="c4"/>
          <w:rFonts w:ascii="Times New Roman" w:hAnsi="Times New Roman" w:cs="Times New Roman"/>
          <w:color w:val="000000" w:themeColor="text1"/>
          <w:sz w:val="24"/>
          <w:shd w:val="clear" w:color="auto" w:fill="FFFFFF"/>
        </w:rPr>
        <w:t>Психолого-педагогическое сопровождение образовательного процесса: проблемы и пути решения: сб. матер</w:t>
      </w:r>
      <w:r>
        <w:rPr>
          <w:rStyle w:val="c4"/>
          <w:rFonts w:ascii="Times New Roman" w:hAnsi="Times New Roman" w:cs="Times New Roman"/>
          <w:color w:val="000000" w:themeColor="text1"/>
          <w:sz w:val="24"/>
          <w:shd w:val="clear" w:color="auto" w:fill="FFFFFF"/>
        </w:rPr>
        <w:t>и</w:t>
      </w:r>
      <w:r w:rsidRPr="00070C02">
        <w:rPr>
          <w:rStyle w:val="c4"/>
          <w:rFonts w:ascii="Times New Roman" w:hAnsi="Times New Roman" w:cs="Times New Roman"/>
          <w:color w:val="000000" w:themeColor="text1"/>
          <w:sz w:val="24"/>
          <w:shd w:val="clear" w:color="auto" w:fill="FFFFFF"/>
        </w:rPr>
        <w:t xml:space="preserve">алов XI науч.- </w:t>
      </w:r>
      <w:proofErr w:type="spellStart"/>
      <w:r w:rsidRPr="00070C02">
        <w:rPr>
          <w:rStyle w:val="c4"/>
          <w:rFonts w:ascii="Times New Roman" w:hAnsi="Times New Roman" w:cs="Times New Roman"/>
          <w:color w:val="000000" w:themeColor="text1"/>
          <w:sz w:val="24"/>
          <w:shd w:val="clear" w:color="auto" w:fill="FFFFFF"/>
        </w:rPr>
        <w:t>практ</w:t>
      </w:r>
      <w:proofErr w:type="spellEnd"/>
      <w:r w:rsidRPr="00070C02">
        <w:rPr>
          <w:rStyle w:val="c4"/>
          <w:rFonts w:ascii="Times New Roman" w:hAnsi="Times New Roman" w:cs="Times New Roman"/>
          <w:color w:val="000000" w:themeColor="text1"/>
          <w:sz w:val="24"/>
          <w:shd w:val="clear" w:color="auto" w:fill="FFFFFF"/>
        </w:rPr>
        <w:t xml:space="preserve">. </w:t>
      </w:r>
      <w:proofErr w:type="spellStart"/>
      <w:r w:rsidRPr="00070C02">
        <w:rPr>
          <w:rStyle w:val="c4"/>
          <w:rFonts w:ascii="Times New Roman" w:hAnsi="Times New Roman" w:cs="Times New Roman"/>
          <w:color w:val="000000" w:themeColor="text1"/>
          <w:sz w:val="24"/>
          <w:shd w:val="clear" w:color="auto" w:fill="FFFFFF"/>
        </w:rPr>
        <w:t>конф</w:t>
      </w:r>
      <w:proofErr w:type="spellEnd"/>
      <w:r w:rsidRPr="00070C02">
        <w:rPr>
          <w:rStyle w:val="c4"/>
          <w:rFonts w:ascii="Times New Roman" w:hAnsi="Times New Roman" w:cs="Times New Roman"/>
          <w:color w:val="000000" w:themeColor="text1"/>
          <w:sz w:val="24"/>
          <w:shd w:val="clear" w:color="auto" w:fill="FFFFFF"/>
        </w:rPr>
        <w:t>. «</w:t>
      </w:r>
      <w:proofErr w:type="spellStart"/>
      <w:r w:rsidRPr="00070C02">
        <w:rPr>
          <w:rStyle w:val="c4"/>
          <w:rFonts w:ascii="Times New Roman" w:hAnsi="Times New Roman" w:cs="Times New Roman"/>
          <w:color w:val="000000" w:themeColor="text1"/>
          <w:sz w:val="24"/>
          <w:shd w:val="clear" w:color="auto" w:fill="FFFFFF"/>
        </w:rPr>
        <w:t>Бушелевские</w:t>
      </w:r>
      <w:proofErr w:type="spellEnd"/>
      <w:r w:rsidRPr="00070C02">
        <w:rPr>
          <w:rStyle w:val="c4"/>
          <w:rFonts w:ascii="Times New Roman" w:hAnsi="Times New Roman" w:cs="Times New Roman"/>
          <w:color w:val="000000" w:themeColor="text1"/>
          <w:sz w:val="24"/>
          <w:shd w:val="clear" w:color="auto" w:fill="FFFFFF"/>
        </w:rPr>
        <w:t xml:space="preserve"> чтения», Петропавловск-</w:t>
      </w:r>
      <w:proofErr w:type="spellStart"/>
      <w:r w:rsidRPr="00070C02">
        <w:rPr>
          <w:rStyle w:val="c4"/>
          <w:rFonts w:ascii="Times New Roman" w:hAnsi="Times New Roman" w:cs="Times New Roman"/>
          <w:color w:val="000000" w:themeColor="text1"/>
          <w:sz w:val="24"/>
          <w:shd w:val="clear" w:color="auto" w:fill="FFFFFF"/>
        </w:rPr>
        <w:t>Камч</w:t>
      </w:r>
      <w:proofErr w:type="spellEnd"/>
      <w:r w:rsidRPr="00070C02">
        <w:rPr>
          <w:rStyle w:val="c4"/>
          <w:rFonts w:ascii="Times New Roman" w:hAnsi="Times New Roman" w:cs="Times New Roman"/>
          <w:color w:val="000000" w:themeColor="text1"/>
          <w:sz w:val="24"/>
          <w:shd w:val="clear" w:color="auto" w:fill="FFFFFF"/>
        </w:rPr>
        <w:t xml:space="preserve">., 28-30 марта 2012 г. / отв. ред. В.Н. </w:t>
      </w:r>
      <w:proofErr w:type="gramStart"/>
      <w:r w:rsidRPr="00070C02">
        <w:rPr>
          <w:rStyle w:val="c4"/>
          <w:rFonts w:ascii="Times New Roman" w:hAnsi="Times New Roman" w:cs="Times New Roman"/>
          <w:color w:val="000000" w:themeColor="text1"/>
          <w:sz w:val="24"/>
          <w:shd w:val="clear" w:color="auto" w:fill="FFFFFF"/>
        </w:rPr>
        <w:t>Ефименко ;</w:t>
      </w:r>
      <w:proofErr w:type="gramEnd"/>
      <w:r w:rsidRPr="00070C02">
        <w:rPr>
          <w:rStyle w:val="c4"/>
          <w:rFonts w:ascii="Times New Roman" w:hAnsi="Times New Roman" w:cs="Times New Roman"/>
          <w:color w:val="000000" w:themeColor="text1"/>
          <w:sz w:val="24"/>
          <w:shd w:val="clear" w:color="auto" w:fill="FFFFFF"/>
        </w:rPr>
        <w:t xml:space="preserve"> </w:t>
      </w:r>
      <w:proofErr w:type="spellStart"/>
      <w:r w:rsidRPr="00070C02">
        <w:rPr>
          <w:rStyle w:val="c4"/>
          <w:rFonts w:ascii="Times New Roman" w:hAnsi="Times New Roman" w:cs="Times New Roman"/>
          <w:color w:val="000000" w:themeColor="text1"/>
          <w:sz w:val="24"/>
          <w:shd w:val="clear" w:color="auto" w:fill="FFFFFF"/>
        </w:rPr>
        <w:t>КамГУ</w:t>
      </w:r>
      <w:proofErr w:type="spellEnd"/>
      <w:r w:rsidRPr="00070C02">
        <w:rPr>
          <w:rStyle w:val="c4"/>
          <w:rFonts w:ascii="Times New Roman" w:hAnsi="Times New Roman" w:cs="Times New Roman"/>
          <w:color w:val="000000" w:themeColor="text1"/>
          <w:sz w:val="24"/>
          <w:shd w:val="clear" w:color="auto" w:fill="FFFFFF"/>
        </w:rPr>
        <w:t xml:space="preserve"> им. </w:t>
      </w:r>
      <w:proofErr w:type="spellStart"/>
      <w:r w:rsidRPr="00070C02">
        <w:rPr>
          <w:rStyle w:val="c4"/>
          <w:rFonts w:ascii="Times New Roman" w:hAnsi="Times New Roman" w:cs="Times New Roman"/>
          <w:color w:val="000000" w:themeColor="text1"/>
          <w:sz w:val="24"/>
          <w:shd w:val="clear" w:color="auto" w:fill="FFFFFF"/>
        </w:rPr>
        <w:t>Витуса</w:t>
      </w:r>
      <w:proofErr w:type="spellEnd"/>
      <w:r w:rsidRPr="00070C02">
        <w:rPr>
          <w:rStyle w:val="c4"/>
          <w:rFonts w:ascii="Times New Roman" w:hAnsi="Times New Roman" w:cs="Times New Roman"/>
          <w:color w:val="000000" w:themeColor="text1"/>
          <w:sz w:val="24"/>
          <w:shd w:val="clear" w:color="auto" w:fill="FFFFFF"/>
        </w:rPr>
        <w:t xml:space="preserve"> Беринга. — Петропавловск-</w:t>
      </w:r>
      <w:proofErr w:type="spellStart"/>
      <w:r w:rsidRPr="00070C02">
        <w:rPr>
          <w:rStyle w:val="c4"/>
          <w:rFonts w:ascii="Times New Roman" w:hAnsi="Times New Roman" w:cs="Times New Roman"/>
          <w:color w:val="000000" w:themeColor="text1"/>
          <w:sz w:val="24"/>
          <w:shd w:val="clear" w:color="auto" w:fill="FFFFFF"/>
        </w:rPr>
        <w:t>Камч</w:t>
      </w:r>
      <w:proofErr w:type="spellEnd"/>
      <w:proofErr w:type="gramStart"/>
      <w:r w:rsidRPr="00070C02">
        <w:rPr>
          <w:rStyle w:val="c4"/>
          <w:rFonts w:ascii="Times New Roman" w:hAnsi="Times New Roman" w:cs="Times New Roman"/>
          <w:color w:val="000000" w:themeColor="text1"/>
          <w:sz w:val="24"/>
          <w:shd w:val="clear" w:color="auto" w:fill="FFFFFF"/>
        </w:rPr>
        <w:t>. :</w:t>
      </w:r>
      <w:proofErr w:type="gramEnd"/>
      <w:r w:rsidRPr="00070C02">
        <w:rPr>
          <w:rStyle w:val="c4"/>
          <w:rFonts w:ascii="Times New Roman" w:hAnsi="Times New Roman" w:cs="Times New Roman"/>
          <w:color w:val="000000" w:themeColor="text1"/>
          <w:sz w:val="24"/>
          <w:shd w:val="clear" w:color="auto" w:fill="FFFFFF"/>
        </w:rPr>
        <w:t xml:space="preserve"> </w:t>
      </w:r>
      <w:proofErr w:type="spellStart"/>
      <w:r w:rsidRPr="00070C02">
        <w:rPr>
          <w:rStyle w:val="c4"/>
          <w:rFonts w:ascii="Times New Roman" w:hAnsi="Times New Roman" w:cs="Times New Roman"/>
          <w:color w:val="000000" w:themeColor="text1"/>
          <w:sz w:val="24"/>
          <w:shd w:val="clear" w:color="auto" w:fill="FFFFFF"/>
        </w:rPr>
        <w:t>КамГУ</w:t>
      </w:r>
      <w:proofErr w:type="spellEnd"/>
      <w:r w:rsidRPr="00070C02">
        <w:rPr>
          <w:rStyle w:val="c4"/>
          <w:rFonts w:ascii="Times New Roman" w:hAnsi="Times New Roman" w:cs="Times New Roman"/>
          <w:color w:val="000000" w:themeColor="text1"/>
          <w:sz w:val="24"/>
          <w:shd w:val="clear" w:color="auto" w:fill="FFFFFF"/>
        </w:rPr>
        <w:t xml:space="preserve"> им. </w:t>
      </w:r>
      <w:proofErr w:type="spellStart"/>
      <w:r w:rsidRPr="00070C02">
        <w:rPr>
          <w:rStyle w:val="c4"/>
          <w:rFonts w:ascii="Times New Roman" w:hAnsi="Times New Roman" w:cs="Times New Roman"/>
          <w:color w:val="000000" w:themeColor="text1"/>
          <w:sz w:val="24"/>
          <w:shd w:val="clear" w:color="auto" w:fill="FFFFFF"/>
        </w:rPr>
        <w:t>Вигуса</w:t>
      </w:r>
      <w:proofErr w:type="spellEnd"/>
      <w:r w:rsidRPr="00070C02">
        <w:rPr>
          <w:rStyle w:val="c4"/>
          <w:rFonts w:ascii="Times New Roman" w:hAnsi="Times New Roman" w:cs="Times New Roman"/>
          <w:color w:val="000000" w:themeColor="text1"/>
          <w:sz w:val="24"/>
          <w:shd w:val="clear" w:color="auto" w:fill="FFFFFF"/>
        </w:rPr>
        <w:t xml:space="preserve"> Беринга, 2013. —205 с.</w:t>
      </w:r>
    </w:p>
    <w:p w:rsidR="00045ABC" w:rsidRPr="00070C02" w:rsidRDefault="00045ABC" w:rsidP="00070C02">
      <w:pPr>
        <w:shd w:val="clear" w:color="auto" w:fill="FFFFFF"/>
        <w:spacing w:after="0" w:line="240" w:lineRule="auto"/>
        <w:ind w:firstLine="720"/>
        <w:jc w:val="both"/>
        <w:rPr>
          <w:rFonts w:ascii="Times New Roman" w:eastAsia="Times New Roman" w:hAnsi="Times New Roman" w:cs="Times New Roman"/>
          <w:color w:val="181818"/>
          <w:szCs w:val="21"/>
          <w:lang w:eastAsia="ru-RU"/>
        </w:rPr>
      </w:pPr>
      <w:r>
        <w:rPr>
          <w:rStyle w:val="c0"/>
          <w:rFonts w:ascii="Times New Roman" w:hAnsi="Times New Roman" w:cs="Times New Roman"/>
          <w:color w:val="000000" w:themeColor="text1"/>
          <w:sz w:val="24"/>
        </w:rPr>
        <w:t xml:space="preserve">7. </w:t>
      </w:r>
      <w:r w:rsidRPr="00070C02">
        <w:rPr>
          <w:rStyle w:val="c0"/>
          <w:rFonts w:ascii="Times New Roman" w:hAnsi="Times New Roman" w:cs="Times New Roman"/>
          <w:color w:val="000000" w:themeColor="text1"/>
          <w:sz w:val="24"/>
        </w:rPr>
        <w:t>Семенова Е.В.</w:t>
      </w:r>
      <w:r>
        <w:rPr>
          <w:rStyle w:val="c0"/>
          <w:rFonts w:ascii="Times New Roman" w:hAnsi="Times New Roman" w:cs="Times New Roman"/>
          <w:color w:val="000000" w:themeColor="text1"/>
          <w:sz w:val="24"/>
        </w:rPr>
        <w:t xml:space="preserve"> </w:t>
      </w:r>
      <w:r w:rsidRPr="00070C02">
        <w:rPr>
          <w:rStyle w:val="c0"/>
          <w:rFonts w:ascii="Times New Roman" w:hAnsi="Times New Roman" w:cs="Times New Roman"/>
          <w:color w:val="000000" w:themeColor="text1"/>
          <w:sz w:val="24"/>
        </w:rPr>
        <w:t>Практикум по педагогике: учебное пособие/</w:t>
      </w:r>
      <w:proofErr w:type="spellStart"/>
      <w:r w:rsidRPr="00070C02">
        <w:rPr>
          <w:rStyle w:val="c0"/>
          <w:rFonts w:ascii="Times New Roman" w:hAnsi="Times New Roman" w:cs="Times New Roman"/>
          <w:color w:val="000000" w:themeColor="text1"/>
          <w:sz w:val="24"/>
        </w:rPr>
        <w:t>Е.В.Семенова</w:t>
      </w:r>
      <w:proofErr w:type="spellEnd"/>
      <w:r w:rsidRPr="00070C02">
        <w:rPr>
          <w:rStyle w:val="c0"/>
          <w:rFonts w:ascii="Times New Roman" w:hAnsi="Times New Roman" w:cs="Times New Roman"/>
          <w:color w:val="000000" w:themeColor="text1"/>
          <w:sz w:val="24"/>
        </w:rPr>
        <w:t xml:space="preserve">. – Сибирский федеральный </w:t>
      </w:r>
      <w:proofErr w:type="gramStart"/>
      <w:r w:rsidRPr="00070C02">
        <w:rPr>
          <w:rStyle w:val="c0"/>
          <w:rFonts w:ascii="Times New Roman" w:hAnsi="Times New Roman" w:cs="Times New Roman"/>
          <w:color w:val="000000" w:themeColor="text1"/>
          <w:sz w:val="24"/>
        </w:rPr>
        <w:t>университет.-</w:t>
      </w:r>
      <w:proofErr w:type="gramEnd"/>
      <w:r w:rsidRPr="00070C02">
        <w:rPr>
          <w:rStyle w:val="c0"/>
          <w:rFonts w:ascii="Times New Roman" w:hAnsi="Times New Roman" w:cs="Times New Roman"/>
          <w:color w:val="000000" w:themeColor="text1"/>
          <w:sz w:val="24"/>
        </w:rPr>
        <w:t xml:space="preserve"> Красноярск, 2010. - 148 с. ISBN 978-5-7638-1936-6 Практикум содержит комплекс задач, заданий и деловых игр</w:t>
      </w:r>
      <w:r>
        <w:rPr>
          <w:rStyle w:val="c0"/>
          <w:rFonts w:ascii="Times New Roman" w:hAnsi="Times New Roman" w:cs="Times New Roman"/>
          <w:color w:val="000000" w:themeColor="text1"/>
          <w:sz w:val="24"/>
        </w:rPr>
        <w:t xml:space="preserve">. </w:t>
      </w:r>
    </w:p>
    <w:p w:rsidR="00045ABC" w:rsidRPr="00953E16" w:rsidRDefault="00045ABC" w:rsidP="00070C02">
      <w:pPr>
        <w:shd w:val="clear" w:color="auto" w:fill="FFFFFF"/>
        <w:spacing w:after="0" w:line="240" w:lineRule="auto"/>
        <w:ind w:firstLine="720"/>
        <w:jc w:val="both"/>
        <w:rPr>
          <w:rFonts w:ascii="Times New Roman" w:eastAsia="Times New Roman" w:hAnsi="Times New Roman" w:cs="Times New Roman"/>
          <w:color w:val="000000"/>
          <w:sz w:val="24"/>
          <w:szCs w:val="28"/>
          <w:bdr w:val="none" w:sz="0" w:space="0" w:color="auto" w:frame="1"/>
          <w:lang w:val="en-US" w:eastAsia="ru-RU"/>
        </w:rPr>
      </w:pPr>
      <w:r>
        <w:rPr>
          <w:rFonts w:ascii="Times New Roman" w:eastAsia="Times New Roman" w:hAnsi="Times New Roman" w:cs="Times New Roman"/>
          <w:color w:val="000000"/>
          <w:sz w:val="24"/>
          <w:szCs w:val="28"/>
          <w:bdr w:val="none" w:sz="0" w:space="0" w:color="auto" w:frame="1"/>
          <w:lang w:eastAsia="ru-RU"/>
        </w:rPr>
        <w:t xml:space="preserve">8. </w:t>
      </w:r>
      <w:r w:rsidRPr="00312D4F">
        <w:rPr>
          <w:rFonts w:ascii="Times New Roman" w:eastAsia="Times New Roman" w:hAnsi="Times New Roman" w:cs="Times New Roman"/>
          <w:color w:val="000000"/>
          <w:sz w:val="24"/>
          <w:szCs w:val="28"/>
          <w:bdr w:val="none" w:sz="0" w:space="0" w:color="auto" w:frame="1"/>
          <w:lang w:eastAsia="ru-RU"/>
        </w:rPr>
        <w:t>Ю.В. Корнеев. Компетентностный подход в профессиональном образовании. Профессиональное</w:t>
      </w:r>
      <w:r w:rsidRPr="00953E16">
        <w:rPr>
          <w:rFonts w:ascii="Times New Roman" w:eastAsia="Times New Roman" w:hAnsi="Times New Roman" w:cs="Times New Roman"/>
          <w:color w:val="000000"/>
          <w:sz w:val="24"/>
          <w:szCs w:val="28"/>
          <w:bdr w:val="none" w:sz="0" w:space="0" w:color="auto" w:frame="1"/>
          <w:lang w:val="en-US" w:eastAsia="ru-RU"/>
        </w:rPr>
        <w:t xml:space="preserve"> </w:t>
      </w:r>
      <w:r w:rsidRPr="00312D4F">
        <w:rPr>
          <w:rFonts w:ascii="Times New Roman" w:eastAsia="Times New Roman" w:hAnsi="Times New Roman" w:cs="Times New Roman"/>
          <w:color w:val="000000"/>
          <w:sz w:val="24"/>
          <w:szCs w:val="28"/>
          <w:bdr w:val="none" w:sz="0" w:space="0" w:color="auto" w:frame="1"/>
          <w:lang w:eastAsia="ru-RU"/>
        </w:rPr>
        <w:t>образование</w:t>
      </w:r>
      <w:r w:rsidRPr="00953E16">
        <w:rPr>
          <w:rFonts w:ascii="Times New Roman" w:eastAsia="Times New Roman" w:hAnsi="Times New Roman" w:cs="Times New Roman"/>
          <w:color w:val="000000"/>
          <w:sz w:val="24"/>
          <w:szCs w:val="28"/>
          <w:bdr w:val="none" w:sz="0" w:space="0" w:color="auto" w:frame="1"/>
          <w:lang w:val="en-US" w:eastAsia="ru-RU"/>
        </w:rPr>
        <w:t xml:space="preserve"> № 11, 2018.</w:t>
      </w:r>
    </w:p>
    <w:p w:rsidR="00D91CF6" w:rsidRPr="00953E16" w:rsidRDefault="00D91CF6" w:rsidP="00070C02">
      <w:pPr>
        <w:shd w:val="clear" w:color="auto" w:fill="FFFFFF"/>
        <w:spacing w:after="0" w:line="240" w:lineRule="auto"/>
        <w:ind w:firstLine="720"/>
        <w:jc w:val="both"/>
        <w:rPr>
          <w:rFonts w:ascii="Arial" w:eastAsia="Times New Roman" w:hAnsi="Arial" w:cs="Arial"/>
          <w:color w:val="181818"/>
          <w:sz w:val="20"/>
          <w:szCs w:val="21"/>
          <w:lang w:val="en-US" w:eastAsia="ru-RU"/>
        </w:rPr>
      </w:pPr>
    </w:p>
    <w:p w:rsidR="00D91CF6" w:rsidRPr="00D91CF6" w:rsidRDefault="00D91CF6" w:rsidP="00D91CF6">
      <w:pPr>
        <w:shd w:val="clear" w:color="auto" w:fill="FFFFFF"/>
        <w:spacing w:after="0" w:line="240" w:lineRule="auto"/>
        <w:ind w:firstLine="720"/>
        <w:jc w:val="center"/>
        <w:rPr>
          <w:rFonts w:ascii="Times New Roman" w:eastAsia="Times New Roman" w:hAnsi="Times New Roman" w:cs="Times New Roman"/>
          <w:color w:val="181818"/>
          <w:sz w:val="24"/>
          <w:szCs w:val="21"/>
          <w:lang w:val="en-US" w:eastAsia="ru-RU"/>
        </w:rPr>
      </w:pPr>
      <w:r w:rsidRPr="00D91CF6">
        <w:rPr>
          <w:rFonts w:ascii="Times New Roman" w:hAnsi="Times New Roman" w:cs="Times New Roman"/>
          <w:color w:val="000000"/>
          <w:sz w:val="24"/>
          <w:szCs w:val="21"/>
          <w:lang w:val="en-US"/>
        </w:rPr>
        <w:t>EDUCATIONAL WORK WITH STUDENTS IN THE STUDY OF SPECIAL DISCIPLINES AND PROFESSIONAL MODULES</w:t>
      </w:r>
    </w:p>
    <w:p w:rsidR="00D91CF6" w:rsidRPr="00953E16" w:rsidRDefault="00D91CF6" w:rsidP="00D91CF6">
      <w:pPr>
        <w:shd w:val="clear" w:color="auto" w:fill="FFFFFF"/>
        <w:spacing w:after="0" w:line="240" w:lineRule="auto"/>
        <w:ind w:firstLine="720"/>
        <w:jc w:val="center"/>
        <w:rPr>
          <w:rFonts w:ascii="Times New Roman" w:hAnsi="Times New Roman" w:cs="Times New Roman"/>
          <w:color w:val="000000"/>
          <w:sz w:val="24"/>
          <w:szCs w:val="36"/>
          <w:lang w:val="en-US"/>
        </w:rPr>
      </w:pPr>
      <w:r w:rsidRPr="00953E16">
        <w:rPr>
          <w:rFonts w:ascii="Times New Roman" w:hAnsi="Times New Roman" w:cs="Times New Roman"/>
          <w:color w:val="000000"/>
          <w:sz w:val="24"/>
          <w:szCs w:val="36"/>
          <w:lang w:val="en-US"/>
        </w:rPr>
        <w:t>A.I. Guseva</w:t>
      </w:r>
    </w:p>
    <w:p w:rsidR="00FA282E" w:rsidRDefault="00FA282E" w:rsidP="00D91CF6">
      <w:pPr>
        <w:shd w:val="clear" w:color="auto" w:fill="FFFFFF"/>
        <w:spacing w:after="0" w:line="240" w:lineRule="auto"/>
        <w:ind w:firstLine="720"/>
        <w:jc w:val="center"/>
        <w:rPr>
          <w:rFonts w:ascii="Times New Roman" w:hAnsi="Times New Roman" w:cs="Times New Roman"/>
          <w:color w:val="000000"/>
          <w:sz w:val="24"/>
          <w:szCs w:val="21"/>
          <w:lang w:val="en-US"/>
        </w:rPr>
      </w:pPr>
      <w:r w:rsidRPr="00FA282E">
        <w:rPr>
          <w:rFonts w:ascii="Times New Roman" w:hAnsi="Times New Roman" w:cs="Times New Roman"/>
          <w:color w:val="000000"/>
          <w:sz w:val="24"/>
          <w:szCs w:val="21"/>
          <w:lang w:val="en-US"/>
        </w:rPr>
        <w:t xml:space="preserve">Lobachevsky National Research Nizhny Novgorod State University, </w:t>
      </w:r>
      <w:proofErr w:type="spellStart"/>
      <w:r w:rsidRPr="00FA282E">
        <w:rPr>
          <w:rFonts w:ascii="Times New Roman" w:hAnsi="Times New Roman" w:cs="Times New Roman"/>
          <w:color w:val="000000"/>
          <w:sz w:val="24"/>
          <w:szCs w:val="21"/>
          <w:lang w:val="en-US"/>
        </w:rPr>
        <w:t>Arzamas</w:t>
      </w:r>
      <w:proofErr w:type="spellEnd"/>
      <w:r w:rsidRPr="00FA282E">
        <w:rPr>
          <w:rFonts w:ascii="Times New Roman" w:hAnsi="Times New Roman" w:cs="Times New Roman"/>
          <w:color w:val="000000"/>
          <w:sz w:val="24"/>
          <w:szCs w:val="21"/>
          <w:lang w:val="en-US"/>
        </w:rPr>
        <w:t xml:space="preserve"> Branch of UNN State University, Department of Secondary Vocational Education, lecturer at the Department of Secondary Vocational Education</w:t>
      </w:r>
    </w:p>
    <w:p w:rsidR="00FA282E" w:rsidRPr="00FA282E" w:rsidRDefault="00FA282E" w:rsidP="00FA282E">
      <w:pPr>
        <w:shd w:val="clear" w:color="auto" w:fill="FFFFFF"/>
        <w:spacing w:after="0" w:line="240" w:lineRule="auto"/>
        <w:ind w:firstLine="720"/>
        <w:jc w:val="both"/>
        <w:rPr>
          <w:rFonts w:ascii="Times New Roman" w:hAnsi="Times New Roman" w:cs="Times New Roman"/>
          <w:color w:val="000000"/>
          <w:sz w:val="24"/>
          <w:szCs w:val="21"/>
          <w:lang w:val="en-US"/>
        </w:rPr>
      </w:pPr>
      <w:r w:rsidRPr="00FA282E">
        <w:rPr>
          <w:rFonts w:ascii="Times New Roman" w:hAnsi="Times New Roman" w:cs="Times New Roman"/>
          <w:color w:val="000000"/>
          <w:sz w:val="24"/>
          <w:szCs w:val="21"/>
          <w:lang w:val="en-US"/>
        </w:rPr>
        <w:t xml:space="preserve">Educational work with students in an educational institution of secondary vocational education is an integral part of the educational process, especially when studying special disciplines. Educational work is relevant at all times, as it is focused not only on gaining knowledge, but also on the formation of a comprehensively developed personality of the future specialist. </w:t>
      </w:r>
    </w:p>
    <w:p w:rsidR="00FA282E" w:rsidRPr="00312D4F" w:rsidRDefault="00FA282E" w:rsidP="00FA282E">
      <w:pPr>
        <w:shd w:val="clear" w:color="auto" w:fill="FFFFFF"/>
        <w:spacing w:after="0" w:line="240" w:lineRule="auto"/>
        <w:ind w:firstLine="720"/>
        <w:jc w:val="both"/>
        <w:rPr>
          <w:rFonts w:ascii="Times New Roman" w:eastAsia="Times New Roman" w:hAnsi="Times New Roman" w:cs="Times New Roman"/>
          <w:color w:val="181818"/>
          <w:szCs w:val="21"/>
          <w:lang w:val="en-US" w:eastAsia="ru-RU"/>
        </w:rPr>
      </w:pPr>
      <w:r w:rsidRPr="00FA282E">
        <w:rPr>
          <w:rFonts w:ascii="Times New Roman" w:hAnsi="Times New Roman" w:cs="Times New Roman"/>
          <w:color w:val="000000"/>
          <w:sz w:val="24"/>
          <w:szCs w:val="21"/>
          <w:lang w:val="en-US"/>
        </w:rPr>
        <w:t>Keywords: educational work, secondary vocational education, special disciplines, vocational education, educational environment.</w:t>
      </w:r>
    </w:p>
    <w:sectPr w:rsidR="00FA282E" w:rsidRPr="00312D4F" w:rsidSect="00E56CA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A058F"/>
    <w:multiLevelType w:val="multilevel"/>
    <w:tmpl w:val="C3B8F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0412EC8"/>
    <w:multiLevelType w:val="multilevel"/>
    <w:tmpl w:val="BE2666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AC5630C"/>
    <w:multiLevelType w:val="multilevel"/>
    <w:tmpl w:val="11006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693"/>
    <w:rsid w:val="00002A36"/>
    <w:rsid w:val="00012D62"/>
    <w:rsid w:val="00045ABC"/>
    <w:rsid w:val="00070C02"/>
    <w:rsid w:val="00104EF1"/>
    <w:rsid w:val="00204CBF"/>
    <w:rsid w:val="00265515"/>
    <w:rsid w:val="00312D4F"/>
    <w:rsid w:val="004F3342"/>
    <w:rsid w:val="005453B4"/>
    <w:rsid w:val="008D3693"/>
    <w:rsid w:val="008F1E01"/>
    <w:rsid w:val="00953E16"/>
    <w:rsid w:val="009A6C11"/>
    <w:rsid w:val="00A36FDE"/>
    <w:rsid w:val="00AB4C92"/>
    <w:rsid w:val="00BC3D98"/>
    <w:rsid w:val="00CF1224"/>
    <w:rsid w:val="00D91CF6"/>
    <w:rsid w:val="00DB01FD"/>
    <w:rsid w:val="00DB4734"/>
    <w:rsid w:val="00E56CA0"/>
    <w:rsid w:val="00F1292C"/>
    <w:rsid w:val="00FA282E"/>
    <w:rsid w:val="00FC28DC"/>
    <w:rsid w:val="00FE1A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4D684"/>
  <w15:chartTrackingRefBased/>
  <w15:docId w15:val="{D3B817C8-DEDA-4112-A616-F90DF4444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D369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extrootj8eoj">
    <w:name w:val="text_root__j8eoj"/>
    <w:basedOn w:val="a"/>
    <w:rsid w:val="00E56C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
    <w:rsid w:val="00312D4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312D4F"/>
  </w:style>
  <w:style w:type="paragraph" w:customStyle="1" w:styleId="c10">
    <w:name w:val="c10"/>
    <w:basedOn w:val="a"/>
    <w:rsid w:val="00312D4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312D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67624">
      <w:bodyDiv w:val="1"/>
      <w:marLeft w:val="0"/>
      <w:marRight w:val="0"/>
      <w:marTop w:val="0"/>
      <w:marBottom w:val="0"/>
      <w:divBdr>
        <w:top w:val="none" w:sz="0" w:space="0" w:color="auto"/>
        <w:left w:val="none" w:sz="0" w:space="0" w:color="auto"/>
        <w:bottom w:val="none" w:sz="0" w:space="0" w:color="auto"/>
        <w:right w:val="none" w:sz="0" w:space="0" w:color="auto"/>
      </w:divBdr>
    </w:div>
    <w:div w:id="231040662">
      <w:bodyDiv w:val="1"/>
      <w:marLeft w:val="0"/>
      <w:marRight w:val="0"/>
      <w:marTop w:val="0"/>
      <w:marBottom w:val="0"/>
      <w:divBdr>
        <w:top w:val="none" w:sz="0" w:space="0" w:color="auto"/>
        <w:left w:val="none" w:sz="0" w:space="0" w:color="auto"/>
        <w:bottom w:val="none" w:sz="0" w:space="0" w:color="auto"/>
        <w:right w:val="none" w:sz="0" w:space="0" w:color="auto"/>
      </w:divBdr>
    </w:div>
    <w:div w:id="524557368">
      <w:bodyDiv w:val="1"/>
      <w:marLeft w:val="0"/>
      <w:marRight w:val="0"/>
      <w:marTop w:val="0"/>
      <w:marBottom w:val="0"/>
      <w:divBdr>
        <w:top w:val="none" w:sz="0" w:space="0" w:color="auto"/>
        <w:left w:val="none" w:sz="0" w:space="0" w:color="auto"/>
        <w:bottom w:val="none" w:sz="0" w:space="0" w:color="auto"/>
        <w:right w:val="none" w:sz="0" w:space="0" w:color="auto"/>
      </w:divBdr>
    </w:div>
    <w:div w:id="1539662342">
      <w:bodyDiv w:val="1"/>
      <w:marLeft w:val="0"/>
      <w:marRight w:val="0"/>
      <w:marTop w:val="0"/>
      <w:marBottom w:val="0"/>
      <w:divBdr>
        <w:top w:val="none" w:sz="0" w:space="0" w:color="auto"/>
        <w:left w:val="none" w:sz="0" w:space="0" w:color="auto"/>
        <w:bottom w:val="none" w:sz="0" w:space="0" w:color="auto"/>
        <w:right w:val="none" w:sz="0" w:space="0" w:color="auto"/>
      </w:divBdr>
    </w:div>
    <w:div w:id="1694842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1</Pages>
  <Words>1539</Words>
  <Characters>8778</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Александра Гусева</dc:creator>
  <cp:keywords/>
  <dc:description/>
  <cp:lastModifiedBy>Александра Гусева</cp:lastModifiedBy>
  <cp:revision>24</cp:revision>
  <dcterms:created xsi:type="dcterms:W3CDTF">2025-03-31T05:37:00Z</dcterms:created>
  <dcterms:modified xsi:type="dcterms:W3CDTF">2025-06-12T16:38:00Z</dcterms:modified>
</cp:coreProperties>
</file>