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F4BE3" w14:textId="77777777" w:rsidR="00C70338" w:rsidRDefault="00C70338" w:rsidP="00C7033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Автор статьи: </w:t>
      </w:r>
      <w:r w:rsidRPr="00C70338">
        <w:rPr>
          <w:rFonts w:ascii="Times New Roman" w:hAnsi="Times New Roman" w:cs="Times New Roman"/>
          <w:sz w:val="28"/>
          <w:szCs w:val="28"/>
        </w:rPr>
        <w:t>Андреева Анастасия Алексеевна,</w:t>
      </w:r>
    </w:p>
    <w:p w14:paraId="16494C9C" w14:textId="2965DA95" w:rsidR="00C70338" w:rsidRDefault="00C70338" w:rsidP="00C7033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 воспитатель группы продленного дня ЧОУ «Точка будущего»</w:t>
      </w:r>
    </w:p>
    <w:p w14:paraId="33943591" w14:textId="5F9C9D3E" w:rsidR="00C70338" w:rsidRDefault="00C70338" w:rsidP="00C703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0338">
        <w:rPr>
          <w:rFonts w:ascii="Times New Roman" w:hAnsi="Times New Roman" w:cs="Times New Roman"/>
          <w:b/>
          <w:bCs/>
          <w:sz w:val="28"/>
          <w:szCs w:val="28"/>
        </w:rPr>
        <w:t>Особенности адаптации первоклассников к школьной среде в условиях группы продленного дня</w:t>
      </w:r>
    </w:p>
    <w:p w14:paraId="52DF1944" w14:textId="246B8C71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70338">
        <w:rPr>
          <w:rFonts w:ascii="Times New Roman" w:hAnsi="Times New Roman" w:cs="Times New Roman"/>
          <w:i/>
          <w:iCs/>
          <w:sz w:val="28"/>
          <w:szCs w:val="28"/>
        </w:rPr>
        <w:t>Статья посвящена вопросам успешной адаптации детей младшего школьного возраста к обучению и пребыванию в образовательной организации, особенно в условиях функционирования групп продленного дня. Рассматриваются психологические аспекты, методы поддержки и практические рекомендации педагогам и родителям для облегчения процесса социализации и адаптации ребенка к новым условиям учебной деятельности и коллективному взаимодействию.</w:t>
      </w:r>
    </w:p>
    <w:p w14:paraId="1591E35B" w14:textId="7951335C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Переход ребёнка от дошкольного периода к началу школьного обучения сопровождается значительным изменением привычного уклада жизни и освоением новых социальных ролей. Этот период оказывает большое влияние на дальнейшее развитие личности ребёнка, определяя особенности формирования интеллектуальных способностей, эмоционально-волевую сферу и социальную активность. Важность изучения вопросов адаптации детей первого класса связана с высокой степенью зависимости эффективности учебно-воспитательного процесса от уровня готовности ребёнка к школьному образу жизни.</w:t>
      </w:r>
    </w:p>
    <w:p w14:paraId="618F84CA" w14:textId="08066B5B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Один из способов смягчения негативного влияния нового окружения и повышения качества адаптации ребёнка — создание оптимальных условий для обучающихся в рамках группы продлённого дня (ГПД), которая служит своеобразным буфером между семьёй и школой, помогающим постепенно привыкнуть к требованиям школьной системы образования.</w:t>
      </w:r>
    </w:p>
    <w:p w14:paraId="6AE0DEDA" w14:textId="17B4A40E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Актуальность рассмотрения вопроса заключается в сложности протекания адаптационного периода у современных первоклассников, обусловленной повышенными нагрузками, стрессовыми ситуациями и ограниченностью ресурсов индивидуального сопровождения каждого ребёнка. Поэтому задача состоит в создании комплекса мероприятий, </w:t>
      </w:r>
      <w:r w:rsidRPr="00C70338">
        <w:rPr>
          <w:rFonts w:ascii="Times New Roman" w:hAnsi="Times New Roman" w:cs="Times New Roman"/>
          <w:sz w:val="28"/>
          <w:szCs w:val="28"/>
        </w:rPr>
        <w:lastRenderedPageBreak/>
        <w:t>позволяющих создать условия для комфортного включения ребёнка в новую среду, преодоления кризисных моментов и стимулирования активного развития положительных сторон личности.</w:t>
      </w:r>
    </w:p>
    <w:p w14:paraId="7D32C27F" w14:textId="0A20A95E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Проблематика адаптации детей младшего школьного возраста давно привлекает внимание российских исследователей в области детской психологии и педагогики. Рассмотрим наиболее важные положения теории и практики, позволяющие глубже понять механизм адаптации ребёнка к школьной среде и предложить научно обоснованные меры помощи ребенку в процессе привыкания к новому окружению.</w:t>
      </w:r>
    </w:p>
    <w:p w14:paraId="051F8427" w14:textId="1FA671E6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Первым важным этапом анализа проблемы является определение самого понятия адаптации. Согласно классическим представлениям отечественной психологии, адаптация рассматривается как активный процесс приспособления индивида к окружающей среде путём выработки определённых поведенческих стереотипов и внутренних изменений, направленный на достижение гармонии между субъектом и объектом взаимодействия (Леонтьев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А.Н.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>). Этот процесс охватывает различные уровни человеческого бытия: биологически-физиологический, психологический и социальный.</w:t>
      </w:r>
    </w:p>
    <w:p w14:paraId="75E23AAF" w14:textId="0B4CE2D3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Что касается именно школьной адаптации, то большинство исследователей выделяют два основных направления адаптации: внутреннюю и внешнюю. Внутренняя адаптация направлена на перестройку сознания ребёнка, изменение внутренней позиции относительно своей принадлежности к школьной общности, принятие обязанностей и целей, присущих школьнику. Внешняя же адаптация включает процессы принятия и соблюдения внешних требований, регламентации поведения и установления продуктивного контакта с одноклассниками и учителями.</w:t>
      </w:r>
    </w:p>
    <w:p w14:paraId="238A1BFE" w14:textId="071D54DA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Классик советской психологии Леонтьев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А.Н.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подчёркивал ведущую роль активной деятельности ребёнка в процессе адаптации, рассматривая игру как ведущий вид деятельности дошкольника и обучение — младшего школьника. Соответственно, одной из главных задач ГПД является помощь </w:t>
      </w:r>
      <w:r w:rsidRPr="00C70338">
        <w:rPr>
          <w:rFonts w:ascii="Times New Roman" w:hAnsi="Times New Roman" w:cs="Times New Roman"/>
          <w:sz w:val="28"/>
          <w:szCs w:val="28"/>
        </w:rPr>
        <w:lastRenderedPageBreak/>
        <w:t>ребёнку в переходе от ведущей игровой деятельности к учебной, осуществляя плавный переход от прежних игровых ориентиров к выполнению заданий, характерных для школьников.</w:t>
      </w:r>
    </w:p>
    <w:p w14:paraId="0B0CB459" w14:textId="27E7EA89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Однако нельзя забывать, что начало школьного обучения связано также с рядом значительных возрастных изменений. Учёные указывают на критические периоды развития, совпадающие с началом поступления в школу, когда наблюдаются изменения функциональной зрелости мозга, эмоциональной нестабильность и снижение сопротивляемости стрессу (Выготский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Л.С.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>).</w:t>
      </w:r>
    </w:p>
    <w:p w14:paraId="29927E5B" w14:textId="3717D234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Эти обстоятельства делают необходимым особый подход к процессу адаптации, включающий внимательное отношение к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индивидуальным особенностям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каждого ребёнка, своевременную диагностику возможных отклонений и использование специальных методов и технологий, облегчающих вхождение ребёнка в школьную жизнь.</w:t>
      </w:r>
    </w:p>
    <w:p w14:paraId="2F5E0D70" w14:textId="5C07ECE4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Среди зарубежных концепций адаптации к школьному обучению заслуживает внимания теория американского исследователя </w:t>
      </w:r>
      <w:proofErr w:type="spellStart"/>
      <w:r w:rsidRPr="00C70338">
        <w:rPr>
          <w:rFonts w:ascii="Times New Roman" w:hAnsi="Times New Roman" w:cs="Times New Roman"/>
          <w:sz w:val="28"/>
          <w:szCs w:val="28"/>
        </w:rPr>
        <w:t>У.Бронфенбреннера</w:t>
      </w:r>
      <w:proofErr w:type="spellEnd"/>
      <w:r w:rsidRPr="00C70338">
        <w:rPr>
          <w:rFonts w:ascii="Times New Roman" w:hAnsi="Times New Roman" w:cs="Times New Roman"/>
          <w:sz w:val="28"/>
          <w:szCs w:val="28"/>
        </w:rPr>
        <w:t>, предложившего концепцию экологической модели развития ребёнка, согласно которой поведение ребёнка формируется под влиянием разных уровней среды обитания, начиная от ближайшего окружения (семьи, дома) и заканчивая макросредой (обществом, культурой).</w:t>
      </w:r>
    </w:p>
    <w:p w14:paraId="2A574A46" w14:textId="025A44A4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Эта концепция нашла отражение в исследованиях российского учёного Щукина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Б.Г.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>, разработавшего методологию диагностики и коррекции нарушений адаптации в ГПД. Он выделил ряд критериев оценки состояния адаптации: удовлетворённость условиями проживания в ГПД, способность соблюдать правила поведения, активное вовлечение в учебные и внеклассные мероприятия, устойчивость к стрессовым ситуациям и сохранение нормального физического самочувствия.</w:t>
      </w:r>
    </w:p>
    <w:p w14:paraId="4DB2B43E" w14:textId="367A068E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Поддерживая идею </w:t>
      </w:r>
      <w:proofErr w:type="spellStart"/>
      <w:r w:rsidRPr="00C70338">
        <w:rPr>
          <w:rFonts w:ascii="Times New Roman" w:hAnsi="Times New Roman" w:cs="Times New Roman"/>
          <w:sz w:val="28"/>
          <w:szCs w:val="28"/>
        </w:rPr>
        <w:t>Бронфенбреннера</w:t>
      </w:r>
      <w:proofErr w:type="spellEnd"/>
      <w:r w:rsidRPr="00C70338">
        <w:rPr>
          <w:rFonts w:ascii="Times New Roman" w:hAnsi="Times New Roman" w:cs="Times New Roman"/>
          <w:sz w:val="28"/>
          <w:szCs w:val="28"/>
        </w:rPr>
        <w:t xml:space="preserve"> о многоуровневом воздействии среды на ребёнка, российские учёные Петровская Л.А. и Шапиро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К.Е.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подчёркивали особую роль психологического климата ГПД, который </w:t>
      </w:r>
      <w:r w:rsidRPr="00C70338">
        <w:rPr>
          <w:rFonts w:ascii="Times New Roman" w:hAnsi="Times New Roman" w:cs="Times New Roman"/>
          <w:sz w:val="28"/>
          <w:szCs w:val="28"/>
        </w:rPr>
        <w:lastRenderedPageBreak/>
        <w:t>непосредственно влияет на успех адаптации. Они выделили такие факторы, как установление доверительных отношений с воспитателями, открытость и доступность преподавателей, положительные эмоции от участия в мероприятиях и признание успехов ребёнка взрослыми и сверстниками.</w:t>
      </w:r>
    </w:p>
    <w:p w14:paraId="37192C3D" w14:textId="6455FF52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Анализируя современные публикации по данной тематике, отметим, что существует значительное количество работ, освещающих отдельные аспекты адаптации ребёнка к школе, однако недостаточно комплексных исследований, охватывающих полный спектр педагогических и психологических воздействий на адаптацию детей первого класса в ГПД.</w:t>
      </w:r>
    </w:p>
    <w:p w14:paraId="7E0F2032" w14:textId="77777777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Безруких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М.М.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рассматривает механизмы интеграции психофизиологических и </w:t>
      </w:r>
      <w:proofErr w:type="spellStart"/>
      <w:r w:rsidRPr="00C70338">
        <w:rPr>
          <w:rFonts w:ascii="Times New Roman" w:hAnsi="Times New Roman" w:cs="Times New Roman"/>
          <w:sz w:val="28"/>
          <w:szCs w:val="28"/>
        </w:rPr>
        <w:t>социальнопсихологических</w:t>
      </w:r>
      <w:proofErr w:type="spellEnd"/>
      <w:r w:rsidRPr="00C70338">
        <w:rPr>
          <w:rFonts w:ascii="Times New Roman" w:hAnsi="Times New Roman" w:cs="Times New Roman"/>
          <w:sz w:val="28"/>
          <w:szCs w:val="28"/>
        </w:rPr>
        <w:t xml:space="preserve"> характеристик детей в условиях ГПД, уделяя особое внимание физическим факторам риска дезадаптации.</w:t>
      </w:r>
    </w:p>
    <w:p w14:paraId="25532004" w14:textId="77777777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Захарова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Э.Э.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исследует взаимосвязь между уровнем сформированности учебной мотивации и качеством адаптации ребёнка в первом классе.</w:t>
      </w:r>
    </w:p>
    <w:p w14:paraId="01000B0E" w14:textId="77777777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Петрова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Г.П.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акцентирует внимание на особенностях социализации детей, посещающих ГПД, выделяя различия в восприятии школьником нормативной структуры группы и собственных возможностей реализации потребностей в контактах со сверстниками.</w:t>
      </w:r>
    </w:p>
    <w:p w14:paraId="26D591CA" w14:textId="457E5EE2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0338">
        <w:rPr>
          <w:rFonts w:ascii="Times New Roman" w:hAnsi="Times New Roman" w:cs="Times New Roman"/>
          <w:sz w:val="28"/>
          <w:szCs w:val="28"/>
        </w:rPr>
        <w:t>Фельдштейн</w:t>
      </w:r>
      <w:proofErr w:type="spellEnd"/>
      <w:r w:rsidRPr="00C70338">
        <w:rPr>
          <w:rFonts w:ascii="Times New Roman" w:hAnsi="Times New Roman" w:cs="Times New Roman"/>
          <w:sz w:val="28"/>
          <w:szCs w:val="28"/>
        </w:rPr>
        <w:t xml:space="preserve"> Д.И. обращает внимание на фактор времени, отмечая различие скорости и глубины адаптации у мальчиков и девочек, а также зависимость динамики процесса от типа нервной системы и общей степени воспитанности ребёнка.</w:t>
      </w:r>
    </w:p>
    <w:p w14:paraId="38A83D4B" w14:textId="16D6B22E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Многие исследователи обращают внимание на важность раннего выявления признаков неблагополучия в адаптации ребёнка, связывая успешность последующего обучения с качеством проведённой диагностической работы и последующим мониторингом. Эта мысль находит подтверждение в работах Васильковой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О.В.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, Колесниковой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И.А.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, Строгановой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Н.К.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, подтверждающих необходимость внедрения регулярных </w:t>
      </w:r>
      <w:r w:rsidRPr="00C70338">
        <w:rPr>
          <w:rFonts w:ascii="Times New Roman" w:hAnsi="Times New Roman" w:cs="Times New Roman"/>
          <w:sz w:val="28"/>
          <w:szCs w:val="28"/>
        </w:rPr>
        <w:lastRenderedPageBreak/>
        <w:t>профилактических мер, направленных на предупреждение появления негативных последствий адаптации.</w:t>
      </w:r>
    </w:p>
    <w:p w14:paraId="3AC2D902" w14:textId="1C0AEB94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Современные педагоги и психологи подчёркивают, что качество воспитательной работы в ГПД должно основываться на принципах гуманизма, индивидуализации и вариативности, предполагающих гибкость выбора форм и методов работы, исходя из конкретных обстоятельств и нужд каждого конкретного ребёнка.</w:t>
      </w:r>
    </w:p>
    <w:p w14:paraId="03F0DA02" w14:textId="1A6FE7E1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Обеспечение эффективного процесса адаптации детей в ГПД невозможно без чёткого понимания сущности этого процесса и механизмов его осуществления. Исходя из изложенных выше положений, сформулируем следующие методические рекомендации:</w:t>
      </w:r>
    </w:p>
    <w:p w14:paraId="56BFF2FB" w14:textId="57F2D8B1" w:rsidR="00C70338" w:rsidRPr="00C70338" w:rsidRDefault="00C70338" w:rsidP="00C70338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Развитие внутреннего комфорта. Необходимо создавать атмосферу дружелюбия и доверия, поощрять инициативу и стремление к познанию, помогать ребёнку преодолевать чувство неуверенности и страха перед новыми обязанностями.</w:t>
      </w:r>
    </w:p>
    <w:p w14:paraId="13D331D9" w14:textId="51FC526C" w:rsidR="00C70338" w:rsidRPr="00C70338" w:rsidRDefault="00C70338" w:rsidP="00C70338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Формирование положительного отношения к учебе. Следует уделять внимание формированию устойчивых позитивных эмоций от учебных действий, создав систему поощрений и наград за успехи в выполнении заданий.</w:t>
      </w:r>
    </w:p>
    <w:p w14:paraId="01058C1A" w14:textId="5E61335D" w:rsidR="00C70338" w:rsidRPr="00C70338" w:rsidRDefault="00C70338" w:rsidP="00C70338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Укрепление здоровья и профилактика переутомления. Рациональный режим дня, физическая культура, прогулки на свежем воздухе являются необходимыми элементами профилактики утомляемости и укрепления иммунитета.</w:t>
      </w:r>
    </w:p>
    <w:p w14:paraId="3D2E9A9C" w14:textId="26928767" w:rsidR="00C70338" w:rsidRPr="00C70338" w:rsidRDefault="00C70338" w:rsidP="00C70338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Повышение уверенности в себе и чувства собственного достоинства. Нужно ставить ребёнка в ситуацию успеха, способствовать росту его самооценки и веры в собственные силы, регулярно проводить </w:t>
      </w:r>
      <w:proofErr w:type="spellStart"/>
      <w:r w:rsidRPr="00C70338">
        <w:rPr>
          <w:rFonts w:ascii="Times New Roman" w:hAnsi="Times New Roman" w:cs="Times New Roman"/>
          <w:sz w:val="28"/>
          <w:szCs w:val="28"/>
        </w:rPr>
        <w:t>самооценивание</w:t>
      </w:r>
      <w:proofErr w:type="spellEnd"/>
      <w:r w:rsidRPr="00C70338">
        <w:rPr>
          <w:rFonts w:ascii="Times New Roman" w:hAnsi="Times New Roman" w:cs="Times New Roman"/>
          <w:sz w:val="28"/>
          <w:szCs w:val="28"/>
        </w:rPr>
        <w:t xml:space="preserve"> и оценку достижений сверстниками.</w:t>
      </w:r>
    </w:p>
    <w:p w14:paraId="7DD6EC3B" w14:textId="7DDAFDB4" w:rsidR="00C70338" w:rsidRPr="00C70338" w:rsidRDefault="00C70338" w:rsidP="00C70338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Индивидуально-дифференцированный подход. Воспитание и образование в ГПД требуют учета личных особенностей каждого ребёнка, включая тип темперамента, индивидуальные интересы и склонности.</w:t>
      </w:r>
    </w:p>
    <w:p w14:paraId="1FEE754D" w14:textId="1A87084B" w:rsidR="00C70338" w:rsidRPr="00C70338" w:rsidRDefault="00C70338" w:rsidP="00C70338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lastRenderedPageBreak/>
        <w:t>Регулярная диагностика и коррекционная работа. Организация регулярного мониторинга состояния ребёнка помогает своевременно выявлять признаки неблагополучия и осуществлять коррекционные мероприятия, предупреждая возможные трудности.</w:t>
      </w:r>
    </w:p>
    <w:p w14:paraId="7A9719C4" w14:textId="0D83F628" w:rsidR="00C70338" w:rsidRPr="00C70338" w:rsidRDefault="00C70338" w:rsidP="00C70338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Активизация родительского участия. Привлечение родителей к активному участию в жизни своего ребёнка, проведение консультаций и семинаров по вопросам адаптации ребёнка помогут существенно уменьшить риск появления трудностей и осложнений.</w:t>
      </w:r>
    </w:p>
    <w:p w14:paraId="3925865B" w14:textId="1249B3B1" w:rsidR="00C70338" w:rsidRPr="00C70338" w:rsidRDefault="00C70338" w:rsidP="00C70338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Практическая реализация перечисленных рекомендаций позволит эффективно управлять процессом адаптации детей, создавая комфортные условия для полноценного усвоения содержания обучения и стабильного эмоционального фона.</w:t>
      </w:r>
    </w:p>
    <w:p w14:paraId="730644DB" w14:textId="1CE7C3D7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Проведённый обзор показал, что проблема адаптации детей первого класса в ГПД остаётся актуальной и многогранной темой научного обсуждения. Несмотря на значительный объём накопленных знаний, многие аспекты ещё нуждаются в дополнительном изучении и углублении, что свидетельствует о перспективности дальнейшей разработки данной проблематики.</w:t>
      </w:r>
    </w:p>
    <w:p w14:paraId="7214511B" w14:textId="0250BE04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Необходимо отметить, что современные требования к качеству образования диктуют необходимость разработки инновационных методик и технологий, ориентированных на повышение уровня адаптации ребёнка к современным реалиям школьной жизни. Среди приоритетных направлений будущих исследований выделяются следующие:</w:t>
      </w:r>
    </w:p>
    <w:p w14:paraId="1078763E" w14:textId="77777777" w:rsidR="00C70338" w:rsidRPr="00C70338" w:rsidRDefault="00C70338" w:rsidP="00C70338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разработка моделей интегрированной системы адаптации ребёнка, объединяющих усилия педагогов, психологов и родителей;</w:t>
      </w:r>
    </w:p>
    <w:p w14:paraId="785CDEB2" w14:textId="77777777" w:rsidR="00C70338" w:rsidRPr="00C70338" w:rsidRDefault="00C70338" w:rsidP="00C70338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исследование роли информационных технологий в обеспечении быстрой и точной диагностики состояний адаптации ребёнка;</w:t>
      </w:r>
    </w:p>
    <w:p w14:paraId="1DD83905" w14:textId="77777777" w:rsidR="00C70338" w:rsidRPr="00C70338" w:rsidRDefault="00C70338" w:rsidP="00C70338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оценка влияния экологических факторов на процесс адаптации ребёнка в ГПД;</w:t>
      </w:r>
    </w:p>
    <w:p w14:paraId="069E8EA5" w14:textId="62EAD1B7" w:rsidR="00C70338" w:rsidRPr="00C70338" w:rsidRDefault="00C70338" w:rsidP="00C70338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lastRenderedPageBreak/>
        <w:t>выявление закономерностей успешной адаптации в условиях смешанных образовательных учреждений.</w:t>
      </w:r>
    </w:p>
    <w:p w14:paraId="39DDAA0B" w14:textId="0DEBD14E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>Таким образом, решение задачи оптимизации процесса адаптации детей первого класса в ГПД требует комплексного подхода, основанного на интеграции лучших практик отечественного и зарубежного опыта, глубокого понимания возрастных особенностей детей и грамотного использования методов и технологий, обеспечивающих оптимальное прохождение адаптационных этапов.</w:t>
      </w:r>
    </w:p>
    <w:p w14:paraId="00731074" w14:textId="0617654B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0338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  <w:r w:rsidRPr="00C7033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94AF174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Выготский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Л.С.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Проблема возраста // Собрание сочинений. Том IV. Детская психология. — Москва: Педагогика, 1984.</w:t>
      </w:r>
    </w:p>
    <w:p w14:paraId="2B1DDBA4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Леонтьев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А.Н.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Деятельность. Сознание. Личность. — Москва: Политиздат, 1975.</w:t>
      </w:r>
    </w:p>
    <w:p w14:paraId="337FE21E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Захарова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Э.Э.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Учебная мотивация и успешность адаптации первоклассников. — Екатеринбург: </w:t>
      </w:r>
      <w:proofErr w:type="spellStart"/>
      <w:r w:rsidRPr="00C70338">
        <w:rPr>
          <w:rFonts w:ascii="Times New Roman" w:hAnsi="Times New Roman" w:cs="Times New Roman"/>
          <w:sz w:val="28"/>
          <w:szCs w:val="28"/>
        </w:rPr>
        <w:t>УрГУПС</w:t>
      </w:r>
      <w:proofErr w:type="spellEnd"/>
      <w:r w:rsidRPr="00C70338">
        <w:rPr>
          <w:rFonts w:ascii="Times New Roman" w:hAnsi="Times New Roman" w:cs="Times New Roman"/>
          <w:sz w:val="28"/>
          <w:szCs w:val="28"/>
        </w:rPr>
        <w:t>, 2006.</w:t>
      </w:r>
    </w:p>
    <w:p w14:paraId="4C1273F0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Безруких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М.М.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Здоровье вашего ребёнка. Пособие для родителей и учителей. — Москва: АСТ-Пресс Книга, 2003.</w:t>
      </w:r>
    </w:p>
    <w:p w14:paraId="7AF68C42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0338">
        <w:rPr>
          <w:rFonts w:ascii="Times New Roman" w:hAnsi="Times New Roman" w:cs="Times New Roman"/>
          <w:sz w:val="28"/>
          <w:szCs w:val="28"/>
        </w:rPr>
        <w:t>Бронфенбреннер</w:t>
      </w:r>
      <w:proofErr w:type="spellEnd"/>
      <w:r w:rsidRPr="00C70338">
        <w:rPr>
          <w:rFonts w:ascii="Times New Roman" w:hAnsi="Times New Roman" w:cs="Times New Roman"/>
          <w:sz w:val="28"/>
          <w:szCs w:val="28"/>
        </w:rPr>
        <w:t xml:space="preserve"> У. Экология человеческой жизни. Перевод с английского. — Москва: Прогресс, 1988.</w:t>
      </w:r>
    </w:p>
    <w:p w14:paraId="5F6FCA84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Щукин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Б.Г.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Опыт построения комплексной диагностики нарушений адаптации детей в школах. — Саратов: Саратовский государственный университет, 2002.</w:t>
      </w:r>
    </w:p>
    <w:p w14:paraId="5EB9249C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Васильев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Л.А.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, Ильина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Р.Ф.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Некоторые проблемы первичной адаптации детей к школе // Вопросы психологии. — 2005. — № 3.</w:t>
      </w:r>
    </w:p>
    <w:p w14:paraId="7FBE5BC5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Зимняя И.А. Педагогическая психология. Учебник для вузов. — </w:t>
      </w:r>
      <w:proofErr w:type="spellStart"/>
      <w:r w:rsidRPr="00C70338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C70338">
        <w:rPr>
          <w:rFonts w:ascii="Times New Roman" w:hAnsi="Times New Roman" w:cs="Times New Roman"/>
          <w:sz w:val="28"/>
          <w:szCs w:val="28"/>
        </w:rPr>
        <w:t>-на-Дону: Феникс, 1997.</w:t>
      </w:r>
    </w:p>
    <w:p w14:paraId="44D3925F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38">
        <w:rPr>
          <w:rFonts w:ascii="Times New Roman" w:hAnsi="Times New Roman" w:cs="Times New Roman"/>
          <w:sz w:val="28"/>
          <w:szCs w:val="28"/>
        </w:rPr>
        <w:t xml:space="preserve">Петрова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Г.П.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Социализация детей младшего школьного возраста в условиях группы продлённого дня // Начальная школа. — 2004. — № 6.</w:t>
      </w:r>
    </w:p>
    <w:p w14:paraId="03A31F75" w14:textId="77777777" w:rsidR="00C70338" w:rsidRPr="00C70338" w:rsidRDefault="00C70338" w:rsidP="00C70338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0338">
        <w:rPr>
          <w:rFonts w:ascii="Times New Roman" w:hAnsi="Times New Roman" w:cs="Times New Roman"/>
          <w:sz w:val="28"/>
          <w:szCs w:val="28"/>
        </w:rPr>
        <w:t>Хухлаева</w:t>
      </w:r>
      <w:proofErr w:type="spellEnd"/>
      <w:r w:rsidRPr="00C703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0338">
        <w:rPr>
          <w:rFonts w:ascii="Times New Roman" w:hAnsi="Times New Roman" w:cs="Times New Roman"/>
          <w:sz w:val="28"/>
          <w:szCs w:val="28"/>
        </w:rPr>
        <w:t>О.В.</w:t>
      </w:r>
      <w:proofErr w:type="gramEnd"/>
      <w:r w:rsidRPr="00C70338">
        <w:rPr>
          <w:rFonts w:ascii="Times New Roman" w:hAnsi="Times New Roman" w:cs="Times New Roman"/>
          <w:sz w:val="28"/>
          <w:szCs w:val="28"/>
        </w:rPr>
        <w:t xml:space="preserve"> Возрастная психология. Часть I. Психология детства. Учебное пособие. — Москва: Академия, 2004.</w:t>
      </w:r>
    </w:p>
    <w:p w14:paraId="23FA6FEC" w14:textId="77777777" w:rsidR="00C70338" w:rsidRPr="00C70338" w:rsidRDefault="00C70338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3FA54B" w14:textId="133BD5C0" w:rsidR="00152F8D" w:rsidRPr="00C70338" w:rsidRDefault="00152F8D" w:rsidP="00C70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52F8D" w:rsidRPr="00C70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202B00"/>
    <w:multiLevelType w:val="hybridMultilevel"/>
    <w:tmpl w:val="8F52B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47B15"/>
    <w:multiLevelType w:val="hybridMultilevel"/>
    <w:tmpl w:val="69C40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37F32"/>
    <w:multiLevelType w:val="hybridMultilevel"/>
    <w:tmpl w:val="C5840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724687">
    <w:abstractNumId w:val="1"/>
  </w:num>
  <w:num w:numId="2" w16cid:durableId="1062564903">
    <w:abstractNumId w:val="0"/>
  </w:num>
  <w:num w:numId="3" w16cid:durableId="405691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50"/>
    <w:rsid w:val="00071A32"/>
    <w:rsid w:val="00152F8D"/>
    <w:rsid w:val="00792253"/>
    <w:rsid w:val="00B46C50"/>
    <w:rsid w:val="00C70338"/>
    <w:rsid w:val="00F35806"/>
    <w:rsid w:val="00F8350D"/>
    <w:rsid w:val="00FF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D6AEE"/>
  <w15:chartTrackingRefBased/>
  <w15:docId w15:val="{FC18FA03-9F73-4B1E-B7F8-E71CD31E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6C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6C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C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6C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6C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C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6C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6C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6C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C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6C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6C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6C5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6C5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6C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6C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6C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6C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6C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6C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6C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6C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6C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6C5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6C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6C5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6C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6C5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6C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1813</Words>
  <Characters>10340</Characters>
  <Application>Microsoft Office Word</Application>
  <DocSecurity>0</DocSecurity>
  <Lines>86</Lines>
  <Paragraphs>24</Paragraphs>
  <ScaleCrop>false</ScaleCrop>
  <Company/>
  <LinksUpToDate>false</LinksUpToDate>
  <CharactersWithSpaces>12129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Анастасия Алексеевна</dc:creator>
  <cp:keywords/>
  <dc:description/>
  <cp:lastModifiedBy>Андреева Анастасия Алексеевна</cp:lastModifiedBy>
  <cp:revision>3</cp:revision>
  <dcterms:created xsi:type="dcterms:W3CDTF">2025-06-13T05:14:00Z</dcterms:created>
  <dcterms:modified xsi:type="dcterms:W3CDTF">2025-06-13T05:20:00Z</dcterms:modified>
</cp:coreProperties>
</file>