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Pr="00354795" w:rsidRDefault="00354795" w:rsidP="00354795">
      <w:pPr>
        <w:spacing w:line="360" w:lineRule="auto"/>
        <w:ind w:firstLine="709"/>
        <w:jc w:val="center"/>
        <w:rPr>
          <w:rFonts w:ascii="Times New Roman" w:hAnsi="Times New Roman" w:cs="Times New Roman"/>
          <w:sz w:val="48"/>
          <w:szCs w:val="28"/>
        </w:rPr>
      </w:pPr>
      <w:r w:rsidRPr="00354795">
        <w:rPr>
          <w:rFonts w:ascii="Times New Roman" w:hAnsi="Times New Roman" w:cs="Times New Roman"/>
          <w:sz w:val="48"/>
          <w:szCs w:val="28"/>
        </w:rPr>
        <w:t>Внедрение ВФСК ГТО через внеурочную деятельность в школе</w:t>
      </w: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Выполнил</w:t>
      </w:r>
    </w:p>
    <w:p w:rsidR="00354795" w:rsidRDefault="00354795" w:rsidP="00354795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:rsidR="00354795" w:rsidRDefault="00354795" w:rsidP="0035479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Проказов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Д.О.</w:t>
      </w: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lastRenderedPageBreak/>
        <w:t>Актуальность темы заключается в том, что только на двух уроках в неделю физической культуры нельзя решить проблему физического воспитания, получить физическую нагрузку, необходимую для полноценного развития растущего оргазма. Урок физической культуры, является одной из форм занятий физическими упражнениями и обеспечивает 13 – 15% недельной двигательной активности учеников. Привлечение школьников к занятиям внеурочной деятельности по физической культуре поможет решить эту проблему.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 xml:space="preserve">Возрождение комплекса ВФСК ГТО – это безошибочный вариант, так как он хорошо зарекомендовал себя на протяжении многих десятилетий. Комплекс ГТО направлен на повышение интереса обучающихся к занятиям физической культурой и направлен на физическое развитие и укрепление здоровья детей, их приобщение к спорту, уменьшение числа заболеваний, а также на развитие массового спорта, который должен стать доступным для людей разного возраста и состояния здоровья. Работа по пропаганде комплекса ВФСК ГТО продолжается каждый год, ведь, как сказал Президент РФ В.В. Путин: «Только здоровая нация гарантированно сможет укрепить и развить потенциал страны, обеспечить стабильность её курса на повышение благосостояния. Будущее – за здоровой </w:t>
      </w:r>
      <w:r>
        <w:rPr>
          <w:rFonts w:ascii="Times New Roman" w:hAnsi="Times New Roman" w:cs="Times New Roman"/>
          <w:sz w:val="28"/>
          <w:szCs w:val="28"/>
        </w:rPr>
        <w:t>и, значит, счастливой Россией».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 xml:space="preserve">На занятиях внеурочной деятельности школьники с интересом играют в спортивные игры, которые состоят из естественных движений – ходьба, бег, прыжки, специфических двигательных действий без мяча – остановки, повороты, передвижения приставными шагами, финты и т.д., и с мячом – ловля, передача, ведение, броски. Эти простые упражнения направлены на развитие скоростных способностей, скоростно-силовых способностей, координационных способностей, развивают гибкость и выносливость. Дети развивают в себе физические качества, способствующие успешной сдаче норм комплекса ГТО: бег на короткие дистанции, челночный бег, метание, прыжки </w:t>
      </w:r>
      <w:r w:rsidRPr="00354795">
        <w:rPr>
          <w:rFonts w:ascii="Times New Roman" w:hAnsi="Times New Roman" w:cs="Times New Roman"/>
          <w:sz w:val="28"/>
          <w:szCs w:val="28"/>
        </w:rPr>
        <w:lastRenderedPageBreak/>
        <w:t>в длину с места и с разбега. Это комплексное воздействие дает право считать спортивные игры не только увлекательными видами спорта, но и одним из наиболее действенных средств физического и нравственного воспитания учащихся. Ученики школы принимают участие и становятся призёрами в районных соревнованиях по сдаче норм ГТО.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В план воспитательной работы нашей школы включены мероприятия, цель которых вовлечение большего числа учащи</w:t>
      </w:r>
      <w:r>
        <w:rPr>
          <w:rFonts w:ascii="Times New Roman" w:hAnsi="Times New Roman" w:cs="Times New Roman"/>
          <w:sz w:val="28"/>
          <w:szCs w:val="28"/>
        </w:rPr>
        <w:t>хся к сдаче норм комплекса ГТО: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«День Здоровья» – традиционное мероприятие школы – тема: «ГТО впереди!»;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«Неделя ГТО» – включает в себя конкурс плакатов, презентаций, «Весёлые старты», полосу препятствий, просмотр документального фильма о комплексе ГТО;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родительские собрания;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классные часы;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общешкольные линейки;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тестирование, анкетирование;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внеурочная деятельность (товарищеские встречи, спортивные соревнования, мастер-классы).</w:t>
      </w: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 xml:space="preserve">Нельзя не сказать о привлечении родителей к формированию привычки у детей вести здоровый образ жизни. В школе с родителями постоянно ведется работа на уровне информирования, привлечения к мероприятиям школьного уровня, проводятся индивидуальные и групповые консультации с родителями, связанные с ЗОЖ. Формы работы учителя физической культуры с родителями обучающихся – это выступления на родительских собраниях, лекции, консультации для родителей, проведение открытых уроков, проведение </w:t>
      </w:r>
      <w:r w:rsidRPr="00354795">
        <w:rPr>
          <w:rFonts w:ascii="Times New Roman" w:hAnsi="Times New Roman" w:cs="Times New Roman"/>
          <w:sz w:val="28"/>
          <w:szCs w:val="28"/>
        </w:rPr>
        <w:lastRenderedPageBreak/>
        <w:t>спортивных праздников, мероприятий совместно с родителями. Родители активно принимают участие в организации досуга ребёнка, направленного на укрепление физического развития на выходных и каникулах. В летнем школьном оздоровительном лагере организуем выходы на природу с организацией подвижных игр. Многие семьи нашей школы осуществляют велопрогулки, прогулки в парках.</w:t>
      </w: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95" w:rsidRPr="00354795" w:rsidRDefault="00354795" w:rsidP="0035479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Вывод</w:t>
      </w:r>
    </w:p>
    <w:p w:rsid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Внеурочная работа по физической культуре позволяет учителю не только привить интерес к урокам физической культуры и спорту, но и реализовать скрытые возможности каждого ученика, развить необходимые физические качества, формировать культуру сохранения и укрепления здоровья средствами физических упражнений, культуру п</w:t>
      </w:r>
      <w:r>
        <w:rPr>
          <w:rFonts w:ascii="Times New Roman" w:hAnsi="Times New Roman" w:cs="Times New Roman"/>
          <w:sz w:val="28"/>
          <w:szCs w:val="28"/>
        </w:rPr>
        <w:t>оведения в коллективе, команде.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Анализируя работу в области физического воспитания и развития учащихся, можно наблюдать следующую тенденцию: дети, которые занимаются в спортивных секциях, успешнее сдают нормы комплекса ГТО, чем дети, которые посещают только уроки, или часто болеют. Дети, увлекающиеся спортом, вырабатывают чувство уверенности в себе, волю, успешно учатся в школе, а затем и в высших учебных заведениях, достойно служат в рядах Российской армии, где физическая подготовленность порой становилась гарантие</w:t>
      </w:r>
      <w:r>
        <w:rPr>
          <w:rFonts w:ascii="Times New Roman" w:hAnsi="Times New Roman" w:cs="Times New Roman"/>
          <w:sz w:val="28"/>
          <w:szCs w:val="28"/>
        </w:rPr>
        <w:t>й хорошего физического здоровья.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 xml:space="preserve">На занятиях внеурочной деятельности, уроках физической культуры предстоит работа по дальнейшему развитию комплекса ГТО и вовлечению учащихся к сдаче испытаний направленных на </w:t>
      </w:r>
      <w:r>
        <w:rPr>
          <w:rFonts w:ascii="Times New Roman" w:hAnsi="Times New Roman" w:cs="Times New Roman"/>
          <w:sz w:val="28"/>
          <w:szCs w:val="28"/>
        </w:rPr>
        <w:t>физическое развитие школьников.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Хороших результ</w:t>
      </w:r>
      <w:r>
        <w:rPr>
          <w:rFonts w:ascii="Times New Roman" w:hAnsi="Times New Roman" w:cs="Times New Roman"/>
          <w:sz w:val="28"/>
          <w:szCs w:val="28"/>
        </w:rPr>
        <w:t>атов можно добиться только при:</w:t>
      </w:r>
    </w:p>
    <w:p w:rsidR="00354795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включение оздоровительно-развивающих тренировочных программ на уроках физкультуры в процессе реализации ФГОС и подготовке к сдаче норм ГТО;</w:t>
      </w:r>
      <w:bookmarkStart w:id="0" w:name="_GoBack"/>
      <w:bookmarkEnd w:id="0"/>
    </w:p>
    <w:p w:rsidR="003F3EC7" w:rsidRPr="00354795" w:rsidRDefault="00354795" w:rsidP="003547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795">
        <w:rPr>
          <w:rFonts w:ascii="Times New Roman" w:hAnsi="Times New Roman" w:cs="Times New Roman"/>
          <w:sz w:val="28"/>
          <w:szCs w:val="28"/>
        </w:rPr>
        <w:t>проведение бесед, направленных на пропаганду ЗОЖ, знакомство с историей и значением комплекса ГТО.</w:t>
      </w:r>
    </w:p>
    <w:sectPr w:rsidR="003F3EC7" w:rsidRPr="00354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36"/>
    <w:rsid w:val="00354795"/>
    <w:rsid w:val="00376936"/>
    <w:rsid w:val="003F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46127-64EF-4B13-ACD1-D9D908ED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9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88811">
          <w:marLeft w:val="0"/>
          <w:marRight w:val="0"/>
          <w:marTop w:val="30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000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63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6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4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86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5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154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18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608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8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245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77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9980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736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540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6187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1138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677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591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460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85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307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8467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5370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15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7962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48299926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757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774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2025-06-13T17:29:00Z</dcterms:created>
  <dcterms:modified xsi:type="dcterms:W3CDTF">2025-06-13T17:34:00Z</dcterms:modified>
</cp:coreProperties>
</file>