
<file path=[Content_Types].xml><?xml version="1.0" encoding="utf-8"?>
<Types xmlns="http://schemas.openxmlformats.org/package/2006/content-types">
  <Default ContentType="image/png" Extension="png"/>
  <Default ContentType="image/jpeg" Extension="jpeg"/>
  <Default ContentType="application/vnd.openxmlformats-package.relationships+xml" Extension="rels"/>
  <Default ContentType="application/xml" Extension="xml"/>
  <Default ContentType="image/vnd.ms-photo" Extension="wdp"/>
  <Default ContentType="image/jpeg" Extension="JPG"/>
  <Override ContentType="application/vnd.openxmlformats-officedocument.wordprocessingml.document.main+xml" PartName="/word/document.xml"/>
  <Override ContentType="application/vnd.openxmlformats-officedocument.wordprocessingml.numbering+xml" PartName="/word/numbering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wordprocessingml.settings+xml" PartName="/word/settings.xml"/>
  <Override ContentType="application/vnd.openxmlformats-officedocument.wordprocessingml.webSettings+xml" PartName="/word/webSettings.xml"/>
  <Override ContentType="application/vnd.openxmlformats-officedocument.wordprocessingml.footnotes+xml" PartName="/word/footnotes.xml"/>
  <Override ContentType="application/vnd.openxmlformats-officedocument.wordprocessingml.endnotes+xml" PartName="/word/endnot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theme+xml" PartName="/word/theme/theme1.xml"/>
  <Override ContentType="application/vnd.openxmlformats-package.core-properties+xml" PartName="/docProps/core.xml"/>
  <Override ContentType="application/vnd.openxmlformats-officedocument.extended-properties+xml" PartName="/docProps/app.xml"/>
  <Override ContentType="application/vnd.openxmlformats-officedocument.custom-properties+xml" PartName="/docProps/custom.xml"/>
</Types>
</file>

<file path=_rels/.rels><?xml version="1.0" encoding="UTF-8" standalone="yes" ?><Relationships xmlns="http://schemas.openxmlformats.org/package/2006/relationships"><Relationship Id="rId3" Target="docProps/app.xml" Type="http://schemas.openxmlformats.org/officeDocument/2006/relationships/extended-properties"/><Relationship Id="rId2" Target="docProps/core.xml" Type="http://schemas.openxmlformats.org/package/2006/relationships/metadata/core-properties"/><Relationship Id="rId1" Target="word/document.xml" Type="http://schemas.openxmlformats.org/officeDocument/2006/relationships/officeDocument"/><Relationship Id="rId4" Target="docProps/custom.xml" Type="http://schemas.openxmlformats.org/officeDocument/2006/relationships/custom-properties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D29BE" w:rsidRPr="00561B7E" w:rsidRDefault="00ED29BE" w:rsidP="00ED29B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561B7E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Школьная научно-практическая конференция</w:t>
      </w:r>
    </w:p>
    <w:p w:rsidR="00ED29BE" w:rsidRPr="00561B7E" w:rsidRDefault="00ED29BE" w:rsidP="00ED29B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ED29BE" w:rsidRPr="00561B7E" w:rsidRDefault="00ED29BE" w:rsidP="00ED29B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  <w:r w:rsidRPr="00561B7E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>Изобразительное искусство</w:t>
      </w:r>
    </w:p>
    <w:p w:rsidR="00ED29BE" w:rsidRPr="00561B7E" w:rsidRDefault="00ED29BE" w:rsidP="00ED29B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ED29BE" w:rsidRPr="00561B7E" w:rsidRDefault="00ED29BE" w:rsidP="00ED29BE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32"/>
          <w:szCs w:val="32"/>
        </w:rPr>
      </w:pPr>
    </w:p>
    <w:p w:rsidR="00ED29BE" w:rsidRPr="00F13A6B" w:rsidRDefault="00ED29BE" w:rsidP="00ED29BE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13A6B">
        <w:rPr>
          <w:rFonts w:ascii="Times New Roman" w:hAnsi="Times New Roman" w:cs="Times New Roman"/>
          <w:b/>
          <w:sz w:val="28"/>
          <w:szCs w:val="28"/>
        </w:rPr>
        <w:t>Исследовательская работа</w:t>
      </w:r>
    </w:p>
    <w:p w:rsidR="00ED29BE" w:rsidRPr="00F13A6B" w:rsidRDefault="00ED29BE" w:rsidP="00ED29BE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ED29BE" w:rsidRPr="00F13A6B" w:rsidRDefault="00ED29BE" w:rsidP="00ED29BE">
      <w:pPr>
        <w:spacing w:after="0" w:line="360" w:lineRule="auto"/>
        <w:contextualSpacing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F13A6B">
        <w:rPr>
          <w:rFonts w:ascii="Times New Roman" w:hAnsi="Times New Roman" w:cs="Times New Roman"/>
          <w:b/>
          <w:sz w:val="28"/>
          <w:szCs w:val="28"/>
        </w:rPr>
        <w:t>Номинация:</w:t>
      </w:r>
      <w:r>
        <w:rPr>
          <w:rFonts w:ascii="Times New Roman" w:hAnsi="Times New Roman" w:cs="Times New Roman"/>
          <w:b/>
          <w:sz w:val="28"/>
          <w:szCs w:val="28"/>
        </w:rPr>
        <w:t xml:space="preserve"> первые шаги в науку</w:t>
      </w:r>
    </w:p>
    <w:p w:rsidR="00ED29BE" w:rsidRPr="00561B7E" w:rsidRDefault="00ED29BE" w:rsidP="00ED29B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32"/>
          <w:szCs w:val="32"/>
        </w:rPr>
      </w:pPr>
    </w:p>
    <w:p w:rsidR="00ED29BE" w:rsidRPr="00561B7E" w:rsidRDefault="00ED29BE" w:rsidP="00ED29B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32"/>
          <w:szCs w:val="32"/>
        </w:rPr>
      </w:pPr>
    </w:p>
    <w:p w:rsidR="00ED29BE" w:rsidRPr="00561B7E" w:rsidRDefault="00ED29BE" w:rsidP="00ED29B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32"/>
          <w:szCs w:val="32"/>
        </w:rPr>
      </w:pPr>
    </w:p>
    <w:p w:rsidR="00ED29BE" w:rsidRPr="00561B7E" w:rsidRDefault="00ED29BE" w:rsidP="00ED29B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32"/>
          <w:szCs w:val="32"/>
        </w:rPr>
      </w:pPr>
    </w:p>
    <w:p w:rsidR="00ED29BE" w:rsidRPr="00561B7E" w:rsidRDefault="00ED29BE" w:rsidP="00ED29B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32"/>
          <w:szCs w:val="32"/>
        </w:rPr>
      </w:pPr>
    </w:p>
    <w:p w:rsidR="00ED29BE" w:rsidRPr="00561B7E" w:rsidRDefault="00ED29BE" w:rsidP="00ED29BE">
      <w:pPr>
        <w:spacing w:after="0" w:line="240" w:lineRule="auto"/>
        <w:jc w:val="center"/>
        <w:rPr>
          <w:rFonts w:ascii="Times New Roman" w:hAnsi="Times New Roman" w:cs="Times New Roman"/>
          <w:b/>
          <w:bCs/>
          <w:color w:val="000000" w:themeColor="text1"/>
          <w:sz w:val="32"/>
          <w:szCs w:val="32"/>
        </w:rPr>
      </w:pPr>
    </w:p>
    <w:p w:rsidR="00ED29BE" w:rsidRPr="00561B7E" w:rsidRDefault="00ED29BE" w:rsidP="00ED29BE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ED29BE" w:rsidRPr="00561B7E" w:rsidRDefault="00ED29BE" w:rsidP="00ED29BE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ED29BE" w:rsidRPr="00561B7E" w:rsidRDefault="00ED29BE" w:rsidP="00ED29BE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48"/>
          <w:szCs w:val="48"/>
        </w:rPr>
      </w:pPr>
      <w:bookmarkStart w:id="0" w:name="_GoBack"/>
      <w:r w:rsidRPr="00561B7E">
        <w:rPr>
          <w:rFonts w:ascii="Times New Roman" w:hAnsi="Times New Roman" w:cs="Times New Roman"/>
          <w:color w:val="000000" w:themeColor="text1"/>
          <w:sz w:val="48"/>
          <w:szCs w:val="48"/>
        </w:rPr>
        <w:t>Деревянные церкви Севера –</w:t>
      </w:r>
    </w:p>
    <w:p w:rsidR="00ED29BE" w:rsidRPr="00561B7E" w:rsidRDefault="00ED29BE" w:rsidP="00ED29BE">
      <w:pPr>
        <w:spacing w:after="0" w:line="240" w:lineRule="auto"/>
        <w:jc w:val="center"/>
        <w:rPr>
          <w:rFonts w:ascii="Times New Roman" w:hAnsi="Times New Roman" w:cs="Times New Roman"/>
          <w:color w:val="000000" w:themeColor="text1"/>
          <w:sz w:val="48"/>
          <w:szCs w:val="48"/>
        </w:rPr>
      </w:pPr>
      <w:r w:rsidRPr="00561B7E">
        <w:rPr>
          <w:rFonts w:ascii="Times New Roman" w:hAnsi="Times New Roman" w:cs="Times New Roman"/>
          <w:color w:val="000000" w:themeColor="text1"/>
          <w:sz w:val="48"/>
          <w:szCs w:val="48"/>
        </w:rPr>
        <w:t>зодчество, судьба, искусство</w:t>
      </w:r>
    </w:p>
    <w:bookmarkEnd w:id="0"/>
    <w:p w:rsidR="00ED29BE" w:rsidRPr="00561B7E" w:rsidRDefault="00ED29BE" w:rsidP="00ED29BE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48"/>
          <w:szCs w:val="48"/>
        </w:rPr>
      </w:pPr>
    </w:p>
    <w:p w:rsidR="00ED29BE" w:rsidRPr="00561B7E" w:rsidRDefault="00ED29BE" w:rsidP="00ED29BE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ED29BE" w:rsidRPr="00561B7E" w:rsidRDefault="00ED29BE" w:rsidP="00ED29BE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561B7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                                              </w:t>
      </w:r>
    </w:p>
    <w:p w:rsidR="00ED29BE" w:rsidRPr="00561B7E" w:rsidRDefault="00ED29BE" w:rsidP="00ED29BE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ED29BE" w:rsidRPr="00561B7E" w:rsidRDefault="00ED29BE" w:rsidP="00ED29BE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ED29BE" w:rsidRPr="00561B7E" w:rsidRDefault="00ED29BE" w:rsidP="00ED29BE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ED29BE" w:rsidRPr="00561B7E" w:rsidRDefault="00ED29BE" w:rsidP="00ED29BE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ED29BE" w:rsidRPr="00561B7E" w:rsidRDefault="00ED29BE" w:rsidP="00ED29BE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ED29BE" w:rsidRPr="00561B7E" w:rsidRDefault="00ED29BE" w:rsidP="00ED29BE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ED29BE" w:rsidRPr="00561B7E" w:rsidRDefault="00ED29BE" w:rsidP="00ED29BE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ED29BE" w:rsidRPr="00561B7E" w:rsidRDefault="00ED29BE" w:rsidP="00ED29BE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ED29BE" w:rsidRPr="00561B7E" w:rsidRDefault="00ED29BE" w:rsidP="00ED29BE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ED29BE" w:rsidRPr="00561B7E" w:rsidRDefault="00ED29BE" w:rsidP="00ED29BE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ED29BE" w:rsidRPr="00561B7E" w:rsidRDefault="00ED29BE" w:rsidP="00ED29BE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ED29BE" w:rsidRPr="00561B7E" w:rsidRDefault="00ED29BE" w:rsidP="00ED29BE">
      <w:pPr>
        <w:spacing w:after="0" w:line="240" w:lineRule="auto"/>
        <w:jc w:val="right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  <w:r w:rsidRPr="00561B7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</w:t>
      </w:r>
      <w:r w:rsidRPr="00561B7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ab/>
      </w:r>
      <w:r w:rsidRPr="00561B7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ab/>
      </w:r>
      <w:r w:rsidRPr="00561B7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ab/>
        <w:t xml:space="preserve"> </w:t>
      </w:r>
      <w:r w:rsidRPr="00561B7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ab/>
        <w:t xml:space="preserve">    </w:t>
      </w:r>
      <w:r w:rsidRPr="00561B7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ab/>
      </w:r>
      <w:r w:rsidRPr="00561B7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ab/>
        <w:t xml:space="preserve"> Автор: Коркин Константин Дмитриевич </w:t>
      </w:r>
    </w:p>
    <w:p w:rsidR="00ED29BE" w:rsidRPr="00561B7E" w:rsidRDefault="00ED29BE" w:rsidP="00ED29BE">
      <w:pPr>
        <w:spacing w:after="0" w:line="240" w:lineRule="auto"/>
        <w:jc w:val="right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 xml:space="preserve">                                                 </w:t>
      </w:r>
      <w:r w:rsidRPr="00561B7E">
        <w:rPr>
          <w:rFonts w:ascii="Times New Roman" w:hAnsi="Times New Roman" w:cs="Times New Roman"/>
          <w:color w:val="000000" w:themeColor="text1"/>
          <w:sz w:val="24"/>
          <w:szCs w:val="24"/>
        </w:rPr>
        <w:t>МБОУ «Кадетская школа города Мурманска»</w:t>
      </w:r>
    </w:p>
    <w:p w:rsidR="00ED29BE" w:rsidRPr="00561B7E" w:rsidRDefault="00ED29BE" w:rsidP="00ED29BE">
      <w:pPr>
        <w:spacing w:after="0" w:line="240" w:lineRule="auto"/>
        <w:jc w:val="right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                  5 к-3 класс</w:t>
      </w:r>
    </w:p>
    <w:p w:rsidR="00ED29BE" w:rsidRPr="00561B7E" w:rsidRDefault="00ED29BE" w:rsidP="00ED29BE">
      <w:pPr>
        <w:spacing w:after="0" w:line="240" w:lineRule="auto"/>
        <w:jc w:val="righ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ED29BE" w:rsidRPr="00561B7E" w:rsidRDefault="00ED29BE" w:rsidP="00ED29BE">
      <w:pPr>
        <w:spacing w:after="0" w:line="240" w:lineRule="auto"/>
        <w:jc w:val="right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                                                      </w:t>
      </w:r>
      <w:r w:rsidRPr="00561B7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Руководитель:</w:t>
      </w:r>
      <w:r w:rsidRPr="00561B7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561B7E"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  <w:t>Максимова Елена Николаевна</w:t>
      </w:r>
    </w:p>
    <w:p w:rsidR="00ED29BE" w:rsidRPr="00561B7E" w:rsidRDefault="00ED29BE" w:rsidP="00ED29BE">
      <w:pPr>
        <w:tabs>
          <w:tab w:val="left" w:pos="3969"/>
        </w:tabs>
        <w:spacing w:after="0" w:line="240" w:lineRule="auto"/>
        <w:jc w:val="right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                                                   МБОУ Гимназия №6 г. Мурманска</w:t>
      </w:r>
    </w:p>
    <w:p w:rsidR="002125F9" w:rsidRPr="00ED29BE" w:rsidRDefault="002125F9" w:rsidP="00F13A6B">
      <w:pPr>
        <w:spacing w:after="0" w:line="360" w:lineRule="auto"/>
        <w:contextualSpacing/>
        <w:jc w:val="center"/>
        <w:rPr>
          <w:rFonts w:ascii="Times New Roman" w:eastAsia="Calibri" w:hAnsi="Times New Roman" w:cs="Times New Roman"/>
          <w:bCs/>
          <w:sz w:val="28"/>
          <w:szCs w:val="28"/>
          <w:lang w:eastAsia="en-US"/>
        </w:rPr>
      </w:pPr>
    </w:p>
    <w:p w:rsidR="002125F9" w:rsidRPr="00F13A6B" w:rsidRDefault="002125F9" w:rsidP="00F13A6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:rsidR="006D6810" w:rsidRPr="00F13A6B" w:rsidRDefault="00D87298" w:rsidP="00F13A6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  <w:r w:rsidRPr="00F13A6B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г. Мурманск</w:t>
      </w:r>
    </w:p>
    <w:p w:rsidR="00D87298" w:rsidRDefault="00D87298" w:rsidP="00F13A6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  <w:r w:rsidRPr="00F13A6B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lastRenderedPageBreak/>
        <w:t>202</w:t>
      </w:r>
      <w:r w:rsidR="00ED29BE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3</w:t>
      </w:r>
      <w:r w:rsidRPr="00F13A6B"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  <w:t>г.</w:t>
      </w:r>
    </w:p>
    <w:p w:rsidR="002E703A" w:rsidRPr="00F13A6B" w:rsidRDefault="002E703A" w:rsidP="00F13A6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:rsidR="006D6810" w:rsidRPr="00800306" w:rsidRDefault="006D6810" w:rsidP="00F13A6B">
      <w:pPr>
        <w:keepNext/>
        <w:keepLines/>
        <w:tabs>
          <w:tab w:val="left" w:pos="775"/>
        </w:tabs>
        <w:spacing w:after="0" w:line="360" w:lineRule="auto"/>
        <w:ind w:left="20"/>
        <w:jc w:val="both"/>
        <w:outlineLvl w:val="3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bookmarkStart w:id="1" w:name="bookmark24"/>
      <w:r w:rsidRPr="009B6569">
        <w:rPr>
          <w:rFonts w:ascii="Times New Roman" w:hAnsi="Times New Roman" w:cs="Times New Roman"/>
          <w:b/>
          <w:bCs/>
          <w:color w:val="000000"/>
          <w:sz w:val="28"/>
          <w:szCs w:val="28"/>
        </w:rPr>
        <w:t>Информационная карта исследования:</w:t>
      </w:r>
      <w:bookmarkEnd w:id="1"/>
    </w:p>
    <w:p w:rsidR="006D6810" w:rsidRDefault="006D6810" w:rsidP="00F13A6B">
      <w:pPr>
        <w:tabs>
          <w:tab w:val="left" w:pos="284"/>
        </w:tabs>
        <w:spacing w:after="0" w:line="360" w:lineRule="auto"/>
        <w:ind w:left="20"/>
        <w:jc w:val="both"/>
        <w:rPr>
          <w:rFonts w:ascii="Times New Roman" w:hAnsi="Times New Roman" w:cs="Times New Roman"/>
          <w:i/>
          <w:color w:val="000000"/>
          <w:sz w:val="28"/>
          <w:szCs w:val="28"/>
        </w:rPr>
      </w:pPr>
      <w:r w:rsidRPr="00800306">
        <w:rPr>
          <w:rFonts w:ascii="Times New Roman" w:hAnsi="Times New Roman" w:cs="Times New Roman"/>
          <w:i/>
          <w:color w:val="000000"/>
          <w:sz w:val="28"/>
          <w:szCs w:val="28"/>
        </w:rPr>
        <w:t>Полное на</w:t>
      </w:r>
      <w:r w:rsidR="00D20476" w:rsidRPr="00800306">
        <w:rPr>
          <w:rFonts w:ascii="Times New Roman" w:hAnsi="Times New Roman" w:cs="Times New Roman"/>
          <w:i/>
          <w:color w:val="000000"/>
          <w:sz w:val="28"/>
          <w:szCs w:val="28"/>
        </w:rPr>
        <w:t>звание проекта или исследования:</w:t>
      </w:r>
    </w:p>
    <w:p w:rsidR="00ED29BE" w:rsidRPr="00ED29BE" w:rsidRDefault="00ED29BE" w:rsidP="00ED29BE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28"/>
          <w:szCs w:val="28"/>
        </w:rPr>
        <w:t>«</w:t>
      </w:r>
      <w:r w:rsidRPr="00ED29BE">
        <w:rPr>
          <w:rFonts w:ascii="Times New Roman" w:hAnsi="Times New Roman" w:cs="Times New Roman"/>
          <w:color w:val="000000" w:themeColor="text1"/>
          <w:sz w:val="28"/>
          <w:szCs w:val="28"/>
        </w:rPr>
        <w:t>Деревянные церкви Севера –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  <w:r w:rsidRPr="00ED29BE">
        <w:rPr>
          <w:rFonts w:ascii="Times New Roman" w:hAnsi="Times New Roman" w:cs="Times New Roman"/>
          <w:color w:val="000000" w:themeColor="text1"/>
          <w:sz w:val="28"/>
          <w:szCs w:val="28"/>
        </w:rPr>
        <w:t>зодчество, судьба, искусство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»</w:t>
      </w:r>
    </w:p>
    <w:p w:rsidR="004C4831" w:rsidRPr="00DE1642" w:rsidRDefault="00ED29BE" w:rsidP="00F13A6B">
      <w:pPr>
        <w:spacing w:after="0" w:line="360" w:lineRule="auto"/>
        <w:contextualSpacing/>
        <w:jc w:val="both"/>
        <w:rPr>
          <w:rFonts w:ascii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hAnsi="Times New Roman" w:cs="Times New Roman"/>
          <w:color w:val="000000" w:themeColor="text1"/>
          <w:sz w:val="48"/>
          <w:szCs w:val="48"/>
        </w:rPr>
        <w:t xml:space="preserve">                                                                                         </w:t>
      </w:r>
      <w:r w:rsidR="00D20476" w:rsidRPr="00DE1642">
        <w:rPr>
          <w:rFonts w:ascii="Times New Roman" w:hAnsi="Times New Roman" w:cs="Times New Roman"/>
          <w:i/>
          <w:color w:val="000000"/>
          <w:sz w:val="28"/>
          <w:szCs w:val="28"/>
        </w:rPr>
        <w:t>Автор исследования:</w:t>
      </w:r>
    </w:p>
    <w:p w:rsidR="00ED29BE" w:rsidRDefault="00ED29BE" w:rsidP="00F13A6B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Максимова</w:t>
      </w:r>
      <w:r w:rsidR="004C4831" w:rsidRPr="00F13A6B">
        <w:rPr>
          <w:rFonts w:ascii="Times New Roman" w:hAnsi="Times New Roman" w:cs="Times New Roman"/>
          <w:sz w:val="28"/>
          <w:szCs w:val="28"/>
        </w:rPr>
        <w:t xml:space="preserve"> Елена</w:t>
      </w:r>
      <w:r>
        <w:rPr>
          <w:rFonts w:ascii="Times New Roman" w:hAnsi="Times New Roman" w:cs="Times New Roman"/>
          <w:sz w:val="28"/>
          <w:szCs w:val="28"/>
        </w:rPr>
        <w:t xml:space="preserve"> Николаевна</w:t>
      </w:r>
      <w:r w:rsidR="004C4831" w:rsidRPr="00F13A6B">
        <w:rPr>
          <w:rFonts w:ascii="Times New Roman" w:hAnsi="Times New Roman" w:cs="Times New Roman"/>
          <w:sz w:val="28"/>
          <w:szCs w:val="28"/>
        </w:rPr>
        <w:t xml:space="preserve">, учитель </w:t>
      </w:r>
      <w:r>
        <w:rPr>
          <w:rFonts w:ascii="Times New Roman" w:hAnsi="Times New Roman" w:cs="Times New Roman"/>
          <w:sz w:val="28"/>
          <w:szCs w:val="28"/>
        </w:rPr>
        <w:t xml:space="preserve">изобразительного искусства МБОУ </w:t>
      </w:r>
    </w:p>
    <w:p w:rsidR="004C4831" w:rsidRPr="00F13A6B" w:rsidRDefault="00ED29BE" w:rsidP="00F13A6B">
      <w:pPr>
        <w:spacing w:after="0" w:line="360" w:lineRule="auto"/>
        <w:contextualSpacing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г. Мурманска «Гимназии №6»</w:t>
      </w:r>
    </w:p>
    <w:p w:rsidR="004C4831" w:rsidRPr="00F13A6B" w:rsidRDefault="00ED29BE" w:rsidP="00ED29BE">
      <w:pPr>
        <w:spacing w:after="0" w:line="360" w:lineRule="auto"/>
        <w:contextualSpacing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Коркин Константин</w:t>
      </w:r>
      <w:r w:rsidR="004C4831" w:rsidRPr="00F13A6B">
        <w:rPr>
          <w:rFonts w:ascii="Times New Roman" w:hAnsi="Times New Roman" w:cs="Times New Roman"/>
          <w:sz w:val="28"/>
          <w:szCs w:val="28"/>
        </w:rPr>
        <w:t xml:space="preserve">, </w:t>
      </w:r>
      <w:r>
        <w:rPr>
          <w:rFonts w:ascii="Times New Roman" w:hAnsi="Times New Roman" w:cs="Times New Roman"/>
          <w:sz w:val="28"/>
          <w:szCs w:val="28"/>
        </w:rPr>
        <w:t>обучающийся МБОУ «Кадетской школы города Мурманска»</w:t>
      </w:r>
    </w:p>
    <w:p w:rsidR="00EA22F4" w:rsidRDefault="006D6810" w:rsidP="00ED29BE">
      <w:pPr>
        <w:tabs>
          <w:tab w:val="left" w:pos="284"/>
        </w:tabs>
        <w:spacing w:after="0" w:line="360" w:lineRule="auto"/>
        <w:ind w:left="20"/>
        <w:rPr>
          <w:rFonts w:ascii="Times New Roman" w:hAnsi="Times New Roman" w:cs="Times New Roman"/>
          <w:color w:val="000000"/>
          <w:sz w:val="28"/>
          <w:szCs w:val="28"/>
        </w:rPr>
      </w:pPr>
      <w:r w:rsidRPr="00F13A6B">
        <w:rPr>
          <w:rFonts w:ascii="Times New Roman" w:hAnsi="Times New Roman" w:cs="Times New Roman"/>
          <w:i/>
          <w:color w:val="000000"/>
          <w:sz w:val="28"/>
          <w:szCs w:val="28"/>
        </w:rPr>
        <w:t>Продолжител</w:t>
      </w:r>
      <w:r w:rsidR="00EA22F4" w:rsidRPr="00F13A6B">
        <w:rPr>
          <w:rFonts w:ascii="Times New Roman" w:hAnsi="Times New Roman" w:cs="Times New Roman"/>
          <w:i/>
          <w:color w:val="000000"/>
          <w:sz w:val="28"/>
          <w:szCs w:val="28"/>
        </w:rPr>
        <w:t>ьность проекта или исследования:</w:t>
      </w:r>
      <w:r w:rsidR="00D20476" w:rsidRPr="00F13A6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="00ED29BE">
        <w:rPr>
          <w:rFonts w:ascii="Times New Roman" w:hAnsi="Times New Roman" w:cs="Times New Roman"/>
          <w:color w:val="000000"/>
          <w:sz w:val="28"/>
          <w:szCs w:val="28"/>
        </w:rPr>
        <w:t>с января по апрель (четыре месяца)</w:t>
      </w:r>
    </w:p>
    <w:p w:rsidR="00DE1642" w:rsidRPr="00DE1642" w:rsidRDefault="00DE1642" w:rsidP="00DE1642">
      <w:pPr>
        <w:spacing w:after="0" w:line="240" w:lineRule="auto"/>
        <w:ind w:left="2694" w:hanging="2694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E1642">
        <w:rPr>
          <w:rFonts w:ascii="Times New Roman" w:hAnsi="Times New Roman" w:cs="Times New Roman"/>
          <w:bCs/>
          <w:i/>
          <w:color w:val="000000" w:themeColor="text1"/>
          <w:sz w:val="28"/>
          <w:szCs w:val="28"/>
        </w:rPr>
        <w:t>Цель исследования:</w:t>
      </w:r>
      <w:r w:rsidRPr="00DE1642"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  <w:tab/>
      </w:r>
      <w:r w:rsidRPr="00DE164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рассказать о деревянных храмах Севера через слово и изображение, используя фотографии Ивана Яковлевича </w:t>
      </w:r>
      <w:proofErr w:type="spellStart"/>
      <w:r w:rsidRPr="00DE1642">
        <w:rPr>
          <w:rFonts w:ascii="Times New Roman" w:hAnsi="Times New Roman" w:cs="Times New Roman"/>
          <w:color w:val="000000" w:themeColor="text1"/>
          <w:sz w:val="28"/>
          <w:szCs w:val="28"/>
        </w:rPr>
        <w:t>Билибина</w:t>
      </w:r>
      <w:proofErr w:type="spellEnd"/>
      <w:r w:rsidRPr="00DE164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личное творчество – коллаж. </w:t>
      </w:r>
    </w:p>
    <w:p w:rsidR="00DE1642" w:rsidRPr="00DE1642" w:rsidRDefault="00DE1642" w:rsidP="00DE1642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DE1642" w:rsidRPr="00DE1642" w:rsidRDefault="00DE1642" w:rsidP="00DE1642">
      <w:pPr>
        <w:tabs>
          <w:tab w:val="left" w:pos="284"/>
        </w:tabs>
        <w:spacing w:after="0" w:line="360" w:lineRule="auto"/>
        <w:ind w:left="20"/>
        <w:jc w:val="both"/>
        <w:rPr>
          <w:rFonts w:ascii="Times New Roman" w:hAnsi="Times New Roman" w:cs="Times New Roman"/>
          <w:i/>
          <w:color w:val="000000"/>
          <w:sz w:val="28"/>
          <w:szCs w:val="28"/>
        </w:rPr>
      </w:pPr>
      <w:r w:rsidRPr="00F13A6B">
        <w:rPr>
          <w:rFonts w:ascii="Times New Roman" w:hAnsi="Times New Roman" w:cs="Times New Roman"/>
          <w:i/>
          <w:color w:val="000000"/>
          <w:sz w:val="28"/>
          <w:szCs w:val="28"/>
        </w:rPr>
        <w:t>Задачи исследования:</w:t>
      </w:r>
    </w:p>
    <w:p w:rsidR="00DE1642" w:rsidRPr="00DE1642" w:rsidRDefault="00DE1642" w:rsidP="00DE1642">
      <w:pPr>
        <w:pStyle w:val="a7"/>
        <w:numPr>
          <w:ilvl w:val="0"/>
          <w:numId w:val="8"/>
        </w:numPr>
        <w:spacing w:after="0" w:line="240" w:lineRule="auto"/>
        <w:ind w:left="1134" w:hanging="42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E164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Показать, на основе исследования фотографий и анализа научно-популярных статей, уровень высокого мастерства наших предков, создавших уникальные произведения деревянного зодчества. </w:t>
      </w:r>
    </w:p>
    <w:p w:rsidR="00DE1642" w:rsidRPr="00DE1642" w:rsidRDefault="00DE1642" w:rsidP="00DE1642">
      <w:pPr>
        <w:pStyle w:val="a7"/>
        <w:numPr>
          <w:ilvl w:val="0"/>
          <w:numId w:val="8"/>
        </w:numPr>
        <w:spacing w:after="0" w:line="240" w:lineRule="auto"/>
        <w:ind w:left="1134" w:hanging="42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E164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Исследовать биографию И.Я. </w:t>
      </w:r>
      <w:proofErr w:type="spellStart"/>
      <w:r w:rsidRPr="00DE1642">
        <w:rPr>
          <w:rFonts w:ascii="Times New Roman" w:hAnsi="Times New Roman" w:cs="Times New Roman"/>
          <w:color w:val="000000" w:themeColor="text1"/>
          <w:sz w:val="28"/>
          <w:szCs w:val="28"/>
        </w:rPr>
        <w:t>Билибина</w:t>
      </w:r>
      <w:proofErr w:type="spellEnd"/>
      <w:r w:rsidRPr="00DE164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и выяснить, что помогало художнику оставаться русским человеком, патриотом своей страны. </w:t>
      </w:r>
    </w:p>
    <w:p w:rsidR="00DE1642" w:rsidRPr="00DE1642" w:rsidRDefault="00DE1642" w:rsidP="00DE1642">
      <w:pPr>
        <w:pStyle w:val="a7"/>
        <w:numPr>
          <w:ilvl w:val="0"/>
          <w:numId w:val="8"/>
        </w:numPr>
        <w:spacing w:after="0" w:line="240" w:lineRule="auto"/>
        <w:ind w:left="1134" w:hanging="42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E164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Выбрать технику коллаж для создания творческих работ. </w:t>
      </w:r>
    </w:p>
    <w:p w:rsidR="009B6569" w:rsidRDefault="00DE1642" w:rsidP="009B6569">
      <w:pPr>
        <w:pStyle w:val="a7"/>
        <w:numPr>
          <w:ilvl w:val="0"/>
          <w:numId w:val="8"/>
        </w:numPr>
        <w:spacing w:after="0" w:line="240" w:lineRule="auto"/>
        <w:ind w:left="1134" w:hanging="421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E164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Создать галерею коллажей деревянных храмов Севера. </w:t>
      </w:r>
      <w:r w:rsidR="009B656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</w:t>
      </w:r>
    </w:p>
    <w:p w:rsidR="009B6569" w:rsidRPr="009B6569" w:rsidRDefault="009B6569" w:rsidP="009B6569">
      <w:pPr>
        <w:pStyle w:val="a7"/>
        <w:spacing w:after="0" w:line="240" w:lineRule="auto"/>
        <w:ind w:left="1134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B6569">
        <w:rPr>
          <w:rFonts w:ascii="Times New Roman" w:hAnsi="Times New Roman" w:cs="Times New Roman"/>
          <w:bCs/>
          <w:i/>
          <w:color w:val="000000" w:themeColor="text1"/>
          <w:sz w:val="28"/>
          <w:szCs w:val="28"/>
        </w:rPr>
        <w:t>Объект исследования</w:t>
      </w:r>
      <w:r w:rsidRPr="009B6569">
        <w:rPr>
          <w:rFonts w:ascii="Times New Roman" w:hAnsi="Times New Roman" w:cs="Times New Roman"/>
          <w:i/>
          <w:color w:val="000000" w:themeColor="text1"/>
          <w:sz w:val="28"/>
          <w:szCs w:val="28"/>
        </w:rPr>
        <w:t>:</w:t>
      </w:r>
      <w:r w:rsidRPr="009B6569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 </w:t>
      </w:r>
      <w:r w:rsidRPr="009B656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русское деревянное зодчество Севера. </w:t>
      </w:r>
    </w:p>
    <w:p w:rsidR="009B6569" w:rsidRPr="009B6569" w:rsidRDefault="009B6569" w:rsidP="009B6569">
      <w:pPr>
        <w:pStyle w:val="a7"/>
        <w:spacing w:after="0" w:line="240" w:lineRule="auto"/>
        <w:ind w:left="1134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9B6569">
        <w:rPr>
          <w:rFonts w:ascii="Times New Roman" w:hAnsi="Times New Roman" w:cs="Times New Roman"/>
          <w:bCs/>
          <w:i/>
          <w:color w:val="000000" w:themeColor="text1"/>
          <w:sz w:val="28"/>
          <w:szCs w:val="28"/>
        </w:rPr>
        <w:t>Предмет исследования:</w:t>
      </w:r>
      <w:r w:rsidRPr="009B656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фотографии из альбома Ивана Яковлевича </w:t>
      </w:r>
      <w:proofErr w:type="spellStart"/>
      <w:r w:rsidRPr="009B6569">
        <w:rPr>
          <w:rFonts w:ascii="Times New Roman" w:hAnsi="Times New Roman" w:cs="Times New Roman"/>
          <w:color w:val="000000" w:themeColor="text1"/>
          <w:sz w:val="28"/>
          <w:szCs w:val="28"/>
        </w:rPr>
        <w:t>Билибина</w:t>
      </w:r>
      <w:proofErr w:type="spellEnd"/>
      <w:r w:rsidRPr="009B6569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                                                                                                           </w:t>
      </w:r>
      <w:r w:rsidRPr="00DE1642">
        <w:rPr>
          <w:rFonts w:ascii="Times New Roman" w:hAnsi="Times New Roman" w:cs="Times New Roman"/>
          <w:i/>
          <w:color w:val="000000"/>
          <w:sz w:val="28"/>
          <w:szCs w:val="28"/>
        </w:rPr>
        <w:t>Ожидаемые результаты реализации исследования:</w:t>
      </w:r>
    </w:p>
    <w:p w:rsidR="009B6569" w:rsidRDefault="009B6569" w:rsidP="009B6569">
      <w:pPr>
        <w:pStyle w:val="a7"/>
        <w:spacing w:after="0" w:line="240" w:lineRule="auto"/>
        <w:ind w:left="1134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E1642">
        <w:rPr>
          <w:rFonts w:ascii="Times New Roman" w:hAnsi="Times New Roman" w:cs="Times New Roman"/>
          <w:color w:val="000000" w:themeColor="text1"/>
          <w:sz w:val="28"/>
          <w:szCs w:val="28"/>
        </w:rPr>
        <w:t>Через использование русской терминологии, определение значимости Православия в истории России, формировать гражданскую позицию в понимании термина патриотизм</w:t>
      </w:r>
      <w:r>
        <w:rPr>
          <w:rFonts w:ascii="Times New Roman" w:hAnsi="Times New Roman" w:cs="Times New Roman"/>
          <w:color w:val="000000" w:themeColor="text1"/>
          <w:sz w:val="28"/>
          <w:szCs w:val="28"/>
        </w:rPr>
        <w:t>.</w:t>
      </w:r>
    </w:p>
    <w:p w:rsidR="009B6569" w:rsidRDefault="009B6569" w:rsidP="009B6569">
      <w:pPr>
        <w:pStyle w:val="a7"/>
        <w:spacing w:after="0" w:line="240" w:lineRule="auto"/>
        <w:ind w:left="1134"/>
        <w:rPr>
          <w:rFonts w:ascii="Times New Roman" w:hAnsi="Times New Roman" w:cs="Times New Roman"/>
          <w:i/>
          <w:color w:val="000000"/>
          <w:sz w:val="28"/>
          <w:szCs w:val="28"/>
        </w:rPr>
      </w:pPr>
      <w:r>
        <w:rPr>
          <w:rFonts w:ascii="Times New Roman" w:hAnsi="Times New Roman" w:cs="Times New Roman"/>
          <w:i/>
          <w:color w:val="000000"/>
          <w:sz w:val="28"/>
          <w:szCs w:val="28"/>
        </w:rPr>
        <w:t>Г</w:t>
      </w:r>
      <w:r w:rsidRPr="00DE1642">
        <w:rPr>
          <w:rFonts w:ascii="Times New Roman" w:hAnsi="Times New Roman" w:cs="Times New Roman"/>
          <w:i/>
          <w:color w:val="000000"/>
          <w:sz w:val="28"/>
          <w:szCs w:val="28"/>
        </w:rPr>
        <w:t>ипотеза</w:t>
      </w:r>
      <w:r>
        <w:rPr>
          <w:rFonts w:ascii="Times New Roman" w:hAnsi="Times New Roman" w:cs="Times New Roman"/>
          <w:i/>
          <w:color w:val="000000"/>
          <w:sz w:val="28"/>
          <w:szCs w:val="28"/>
        </w:rPr>
        <w:t xml:space="preserve"> исследования:</w:t>
      </w:r>
    </w:p>
    <w:p w:rsidR="009B6569" w:rsidRDefault="009B6569" w:rsidP="009B6569">
      <w:pPr>
        <w:pStyle w:val="a7"/>
        <w:spacing w:after="0" w:line="240" w:lineRule="auto"/>
        <w:ind w:left="1134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  <w:r w:rsidRPr="00DE164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Человек без патриотизма, по сути, не имеет своей страны.</w:t>
      </w:r>
    </w:p>
    <w:p w:rsidR="009B6569" w:rsidRPr="009B6569" w:rsidRDefault="009B6569" w:rsidP="009B6569">
      <w:pPr>
        <w:tabs>
          <w:tab w:val="left" w:pos="284"/>
        </w:tabs>
        <w:spacing w:after="0" w:line="360" w:lineRule="auto"/>
        <w:ind w:left="20"/>
        <w:rPr>
          <w:rFonts w:ascii="Times New Roman" w:hAnsi="Times New Roman" w:cs="Times New Roman"/>
          <w:color w:val="000000"/>
          <w:sz w:val="28"/>
          <w:szCs w:val="28"/>
        </w:rPr>
      </w:pPr>
      <w:r w:rsidRPr="00F13A6B">
        <w:rPr>
          <w:rFonts w:ascii="Times New Roman" w:hAnsi="Times New Roman" w:cs="Times New Roman"/>
          <w:i/>
          <w:color w:val="000000"/>
          <w:sz w:val="28"/>
          <w:szCs w:val="28"/>
        </w:rPr>
        <w:lastRenderedPageBreak/>
        <w:t>План исследования.</w:t>
      </w:r>
      <w:r>
        <w:rPr>
          <w:rFonts w:ascii="Times New Roman" w:hAnsi="Times New Roman" w:cs="Times New Roman"/>
          <w:i/>
          <w:color w:val="000000"/>
          <w:sz w:val="28"/>
          <w:szCs w:val="28"/>
        </w:rPr>
        <w:t xml:space="preserve">                                                                                                                         </w:t>
      </w:r>
      <w:r w:rsidRPr="009B6569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F13A6B">
        <w:rPr>
          <w:rFonts w:ascii="Times New Roman" w:hAnsi="Times New Roman" w:cs="Times New Roman"/>
          <w:color w:val="000000"/>
          <w:sz w:val="28"/>
          <w:szCs w:val="28"/>
          <w:lang w:val="en-US"/>
        </w:rPr>
        <w:t>I</w:t>
      </w:r>
      <w:r w:rsidRPr="00F13A6B">
        <w:rPr>
          <w:rFonts w:ascii="Times New Roman" w:hAnsi="Times New Roman" w:cs="Times New Roman"/>
          <w:color w:val="000000"/>
          <w:sz w:val="28"/>
          <w:szCs w:val="28"/>
        </w:rPr>
        <w:t xml:space="preserve"> этап: Мотивация и постановка цели.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DE164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Анализ и систематизация архивных фотографий</w:t>
      </w:r>
      <w:r w:rsidR="008B42BD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рисунков, изучение биографии художника</w:t>
      </w:r>
      <w:proofErr w:type="gramStart"/>
      <w:r w:rsidRPr="00DE164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</w:t>
      </w:r>
      <w:proofErr w:type="gramEnd"/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(</w:t>
      </w:r>
      <w:proofErr w:type="gramStart"/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я</w:t>
      </w:r>
      <w:proofErr w:type="gramEnd"/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нварь)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                                                                  </w:t>
      </w:r>
    </w:p>
    <w:p w:rsidR="009B6569" w:rsidRDefault="009B6569" w:rsidP="009B6569">
      <w:pPr>
        <w:tabs>
          <w:tab w:val="left" w:pos="284"/>
        </w:tabs>
        <w:spacing w:after="0" w:line="360" w:lineRule="auto"/>
        <w:ind w:left="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13A6B">
        <w:rPr>
          <w:rFonts w:ascii="Times New Roman" w:hAnsi="Times New Roman" w:cs="Times New Roman"/>
          <w:color w:val="000000"/>
          <w:sz w:val="28"/>
          <w:szCs w:val="28"/>
          <w:lang w:val="en-US"/>
        </w:rPr>
        <w:t>II</w:t>
      </w:r>
      <w:r w:rsidRPr="00F13A6B">
        <w:rPr>
          <w:rFonts w:ascii="Times New Roman" w:hAnsi="Times New Roman" w:cs="Times New Roman"/>
          <w:color w:val="000000"/>
          <w:sz w:val="28"/>
          <w:szCs w:val="28"/>
        </w:rPr>
        <w:t xml:space="preserve"> этап: Самостоятельная ра</w:t>
      </w:r>
      <w:r>
        <w:rPr>
          <w:rFonts w:ascii="Times New Roman" w:hAnsi="Times New Roman" w:cs="Times New Roman"/>
          <w:color w:val="000000"/>
          <w:sz w:val="28"/>
          <w:szCs w:val="28"/>
        </w:rPr>
        <w:t>бота</w:t>
      </w:r>
      <w:r w:rsidRPr="00F13A6B">
        <w:rPr>
          <w:rFonts w:ascii="Times New Roman" w:hAnsi="Times New Roman" w:cs="Times New Roman"/>
          <w:color w:val="000000"/>
          <w:sz w:val="28"/>
          <w:szCs w:val="28"/>
        </w:rPr>
        <w:t xml:space="preserve">. </w:t>
      </w:r>
      <w:r w:rsidRPr="00DE164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Отбор и обобщение материала из прочитанных интернет источников художественных и публицистических произведений</w:t>
      </w: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 xml:space="preserve"> (февраль – март)</w:t>
      </w:r>
    </w:p>
    <w:p w:rsidR="009B6569" w:rsidRDefault="009B6569" w:rsidP="009B6569">
      <w:pPr>
        <w:tabs>
          <w:tab w:val="left" w:pos="284"/>
        </w:tabs>
        <w:spacing w:after="0" w:line="360" w:lineRule="auto"/>
        <w:ind w:left="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13A6B">
        <w:rPr>
          <w:rFonts w:ascii="Times New Roman" w:hAnsi="Times New Roman" w:cs="Times New Roman"/>
          <w:color w:val="000000"/>
          <w:sz w:val="28"/>
          <w:szCs w:val="28"/>
          <w:lang w:val="en-US"/>
        </w:rPr>
        <w:t>III</w:t>
      </w:r>
      <w:r w:rsidRPr="00F13A6B">
        <w:rPr>
          <w:rFonts w:ascii="Times New Roman" w:hAnsi="Times New Roman" w:cs="Times New Roman"/>
          <w:color w:val="000000"/>
          <w:sz w:val="28"/>
          <w:szCs w:val="28"/>
        </w:rPr>
        <w:t xml:space="preserve"> этап: Заключительный</w:t>
      </w:r>
      <w:r>
        <w:rPr>
          <w:rFonts w:ascii="Times New Roman" w:hAnsi="Times New Roman" w:cs="Times New Roman"/>
          <w:color w:val="000000"/>
          <w:sz w:val="28"/>
          <w:szCs w:val="28"/>
        </w:rPr>
        <w:t>.</w:t>
      </w:r>
      <w:r w:rsidRPr="00F13A6B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DE1642"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Создание творческих работ техникой коллаж</w:t>
      </w:r>
      <w:r>
        <w:rPr>
          <w:rFonts w:ascii="Times New Roman" w:hAnsi="Times New Roman" w:cs="Times New Roman"/>
          <w:bCs/>
          <w:color w:val="000000" w:themeColor="text1"/>
          <w:sz w:val="28"/>
          <w:szCs w:val="28"/>
        </w:rPr>
        <w:t>. (апрель)</w:t>
      </w:r>
    </w:p>
    <w:p w:rsidR="00DE1642" w:rsidRPr="009B6569" w:rsidRDefault="009B6569" w:rsidP="009B6569">
      <w:pPr>
        <w:tabs>
          <w:tab w:val="left" w:pos="284"/>
        </w:tabs>
        <w:spacing w:after="0" w:line="360" w:lineRule="auto"/>
        <w:ind w:left="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13A6B">
        <w:rPr>
          <w:rFonts w:ascii="Times New Roman" w:hAnsi="Times New Roman" w:cs="Times New Roman"/>
          <w:color w:val="000000"/>
          <w:sz w:val="28"/>
          <w:szCs w:val="28"/>
        </w:rPr>
        <w:t>Защита</w:t>
      </w:r>
      <w:r w:rsidR="00DE1642" w:rsidRPr="00DE164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 </w:t>
      </w:r>
    </w:p>
    <w:p w:rsidR="00DE1642" w:rsidRPr="00F13A6B" w:rsidRDefault="00DE1642" w:rsidP="009B6569">
      <w:pPr>
        <w:pStyle w:val="a7"/>
        <w:spacing w:after="0" w:line="240" w:lineRule="auto"/>
        <w:ind w:left="1134"/>
        <w:rPr>
          <w:rFonts w:ascii="Times New Roman" w:eastAsia="Times New Roman" w:hAnsi="Times New Roman" w:cs="Times New Roman"/>
          <w:i/>
          <w:color w:val="353535"/>
          <w:sz w:val="28"/>
          <w:szCs w:val="28"/>
        </w:rPr>
      </w:pPr>
      <w:r>
        <w:rPr>
          <w:rFonts w:ascii="Times New Roman" w:hAnsi="Times New Roman" w:cs="Times New Roman"/>
          <w:i/>
          <w:color w:val="000000"/>
          <w:sz w:val="28"/>
          <w:szCs w:val="28"/>
        </w:rPr>
        <w:t xml:space="preserve">                                                                                                                              </w:t>
      </w:r>
    </w:p>
    <w:p w:rsidR="00DE1642" w:rsidRPr="00DE1642" w:rsidRDefault="00DE1642" w:rsidP="00DE1642">
      <w:pPr>
        <w:pStyle w:val="a7"/>
        <w:spacing w:after="0" w:line="240" w:lineRule="auto"/>
        <w:ind w:left="1134"/>
        <w:rPr>
          <w:rFonts w:ascii="Times New Roman" w:hAnsi="Times New Roman" w:cs="Times New Roman"/>
          <w:color w:val="000000" w:themeColor="text1"/>
          <w:sz w:val="28"/>
          <w:szCs w:val="28"/>
        </w:rPr>
      </w:pPr>
    </w:p>
    <w:p w:rsidR="00DE1642" w:rsidRPr="00DE1642" w:rsidRDefault="00DE1642" w:rsidP="00DE1642">
      <w:pPr>
        <w:spacing w:after="0" w:line="240" w:lineRule="auto"/>
        <w:ind w:left="2694" w:hanging="2694"/>
        <w:jc w:val="both"/>
        <w:rPr>
          <w:rFonts w:ascii="Times New Roman" w:hAnsi="Times New Roman" w:cs="Times New Roman"/>
          <w:color w:val="000000" w:themeColor="text1"/>
          <w:sz w:val="28"/>
          <w:szCs w:val="28"/>
        </w:rPr>
      </w:pPr>
      <w:r w:rsidRPr="00DE1642">
        <w:rPr>
          <w:rFonts w:ascii="Times New Roman" w:hAnsi="Times New Roman" w:cs="Times New Roman"/>
          <w:color w:val="000000" w:themeColor="text1"/>
          <w:sz w:val="28"/>
          <w:szCs w:val="28"/>
        </w:rPr>
        <w:t xml:space="preserve">. </w:t>
      </w:r>
    </w:p>
    <w:p w:rsidR="00DE1642" w:rsidRPr="00DE1642" w:rsidRDefault="00DE1642" w:rsidP="00DE1642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8"/>
          <w:szCs w:val="28"/>
        </w:rPr>
      </w:pPr>
    </w:p>
    <w:p w:rsidR="00DE1642" w:rsidRPr="00DE1642" w:rsidRDefault="00DE1642" w:rsidP="00DE1642">
      <w:pPr>
        <w:spacing w:after="0" w:line="240" w:lineRule="auto"/>
        <w:jc w:val="both"/>
        <w:rPr>
          <w:rFonts w:ascii="Times New Roman" w:hAnsi="Times New Roman" w:cs="Times New Roman"/>
          <w:bCs/>
          <w:color w:val="000000" w:themeColor="text1"/>
          <w:sz w:val="28"/>
          <w:szCs w:val="28"/>
        </w:rPr>
      </w:pPr>
    </w:p>
    <w:p w:rsidR="00DE1642" w:rsidRPr="00DE1642" w:rsidRDefault="00DE1642" w:rsidP="00DE1642">
      <w:pPr>
        <w:pStyle w:val="a7"/>
        <w:tabs>
          <w:tab w:val="left" w:pos="709"/>
        </w:tabs>
        <w:spacing w:after="0" w:line="240" w:lineRule="auto"/>
        <w:ind w:left="1429"/>
        <w:jc w:val="both"/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</w:p>
    <w:p w:rsidR="00DE1642" w:rsidRPr="00DE1642" w:rsidRDefault="00DE1642" w:rsidP="00DE1642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8"/>
          <w:szCs w:val="28"/>
          <w:shd w:val="clear" w:color="auto" w:fill="FFFFFF"/>
        </w:rPr>
      </w:pPr>
      <w:r w:rsidRPr="00DE164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br w:type="page"/>
      </w:r>
    </w:p>
    <w:p w:rsidR="006D6810" w:rsidRDefault="006D6810" w:rsidP="00F13A6B">
      <w:pPr>
        <w:tabs>
          <w:tab w:val="left" w:pos="284"/>
        </w:tabs>
        <w:spacing w:after="0" w:line="360" w:lineRule="auto"/>
        <w:ind w:right="20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F13A6B">
        <w:rPr>
          <w:rFonts w:ascii="Times New Roman" w:hAnsi="Times New Roman" w:cs="Times New Roman"/>
          <w:b/>
          <w:bCs/>
          <w:color w:val="000000"/>
          <w:sz w:val="28"/>
          <w:szCs w:val="28"/>
        </w:rPr>
        <w:lastRenderedPageBreak/>
        <w:t>Технологическая карта реализации исследовательской деятельности,</w:t>
      </w:r>
      <w:r w:rsidRPr="00F13A6B">
        <w:rPr>
          <w:rFonts w:ascii="Times New Roman" w:hAnsi="Times New Roman" w:cs="Times New Roman"/>
          <w:color w:val="000000"/>
          <w:sz w:val="28"/>
          <w:szCs w:val="28"/>
        </w:rPr>
        <w:t xml:space="preserve"> отражающая этапы сопровождения </w:t>
      </w:r>
      <w:r w:rsidR="0088010E">
        <w:rPr>
          <w:rFonts w:ascii="Times New Roman" w:hAnsi="Times New Roman" w:cs="Times New Roman"/>
          <w:color w:val="000000"/>
          <w:sz w:val="28"/>
          <w:szCs w:val="28"/>
        </w:rPr>
        <w:t>учителем</w:t>
      </w:r>
      <w:r w:rsidRPr="00F13A6B">
        <w:rPr>
          <w:rFonts w:ascii="Times New Roman" w:hAnsi="Times New Roman" w:cs="Times New Roman"/>
          <w:color w:val="000000"/>
          <w:sz w:val="28"/>
          <w:szCs w:val="28"/>
        </w:rPr>
        <w:t xml:space="preserve"> исследовательской деятельности </w:t>
      </w:r>
      <w:r w:rsidR="0088010E">
        <w:rPr>
          <w:rFonts w:ascii="Times New Roman" w:hAnsi="Times New Roman" w:cs="Times New Roman"/>
          <w:color w:val="000000"/>
          <w:sz w:val="28"/>
          <w:szCs w:val="28"/>
        </w:rPr>
        <w:t>обучающегося</w:t>
      </w:r>
      <w:r w:rsidRPr="00F13A6B">
        <w:rPr>
          <w:rFonts w:ascii="Times New Roman" w:hAnsi="Times New Roman" w:cs="Times New Roman"/>
          <w:color w:val="000000"/>
          <w:sz w:val="28"/>
          <w:szCs w:val="28"/>
        </w:rPr>
        <w:t>:</w:t>
      </w:r>
    </w:p>
    <w:tbl>
      <w:tblPr>
        <w:tblStyle w:val="a6"/>
        <w:tblW w:w="9852" w:type="dxa"/>
        <w:tblLook w:val="04A0" w:firstRow="1" w:lastRow="0" w:firstColumn="1" w:lastColumn="0" w:noHBand="0" w:noVBand="1"/>
      </w:tblPr>
      <w:tblGrid>
        <w:gridCol w:w="2660"/>
        <w:gridCol w:w="3827"/>
        <w:gridCol w:w="3365"/>
      </w:tblGrid>
      <w:tr w:rsidR="001469B7" w:rsidTr="001469B7">
        <w:tc>
          <w:tcPr>
            <w:tcW w:w="2660" w:type="dxa"/>
          </w:tcPr>
          <w:p w:rsidR="001469B7" w:rsidRPr="00F13A6B" w:rsidRDefault="001469B7" w:rsidP="001469B7">
            <w:pPr>
              <w:spacing w:line="360" w:lineRule="auto"/>
              <w:ind w:left="300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F13A6B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Период</w:t>
            </w:r>
          </w:p>
        </w:tc>
        <w:tc>
          <w:tcPr>
            <w:tcW w:w="3827" w:type="dxa"/>
          </w:tcPr>
          <w:p w:rsidR="001469B7" w:rsidRPr="00F13A6B" w:rsidRDefault="001469B7" w:rsidP="001469B7">
            <w:pPr>
              <w:spacing w:line="360" w:lineRule="auto"/>
              <w:ind w:left="620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F13A6B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Деятельность </w:t>
            </w:r>
            <w:r w:rsidR="00134ECE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учите</w:t>
            </w:r>
            <w:r w:rsidR="00E60CD5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л</w:t>
            </w:r>
            <w:r w:rsidR="00134ECE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я</w:t>
            </w:r>
          </w:p>
        </w:tc>
        <w:tc>
          <w:tcPr>
            <w:tcW w:w="3365" w:type="dxa"/>
          </w:tcPr>
          <w:p w:rsidR="001469B7" w:rsidRPr="00F13A6B" w:rsidRDefault="001469B7" w:rsidP="001469B7">
            <w:pPr>
              <w:spacing w:line="360" w:lineRule="auto"/>
              <w:ind w:left="560"/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</w:pPr>
            <w:r w:rsidRPr="00F13A6B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 xml:space="preserve">Деятельность </w:t>
            </w:r>
            <w:proofErr w:type="gramStart"/>
            <w:r w:rsidRPr="00F13A6B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обучающ</w:t>
            </w:r>
            <w:r w:rsidR="0088010E">
              <w:rPr>
                <w:rFonts w:ascii="Times New Roman" w:hAnsi="Times New Roman" w:cs="Times New Roman"/>
                <w:b/>
                <w:bCs/>
                <w:color w:val="000000"/>
                <w:sz w:val="28"/>
                <w:szCs w:val="28"/>
              </w:rPr>
              <w:t>егося</w:t>
            </w:r>
            <w:proofErr w:type="gramEnd"/>
          </w:p>
        </w:tc>
      </w:tr>
      <w:tr w:rsidR="001469B7" w:rsidTr="001469B7">
        <w:tc>
          <w:tcPr>
            <w:tcW w:w="2660" w:type="dxa"/>
          </w:tcPr>
          <w:p w:rsidR="001469B7" w:rsidRDefault="001469B7" w:rsidP="001469B7">
            <w:pPr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F13A6B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 </w:t>
            </w:r>
            <w:r w:rsidR="002732C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Я</w:t>
            </w:r>
            <w:r w:rsidR="0088010E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нвар</w:t>
            </w:r>
            <w:r w:rsidR="002732CC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ь </w:t>
            </w:r>
            <w:r w:rsidRPr="00F13A6B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202</w:t>
            </w:r>
            <w:r w:rsidR="0088010E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3</w:t>
            </w:r>
            <w:r w:rsidRPr="00F13A6B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г.</w:t>
            </w:r>
          </w:p>
          <w:p w:rsidR="0088010E" w:rsidRPr="00F13A6B" w:rsidRDefault="0088010E" w:rsidP="001469B7">
            <w:pPr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 xml:space="preserve">Беседа «7 фактов из жизни И.Я.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Билибина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»</w:t>
            </w:r>
          </w:p>
          <w:p w:rsidR="001469B7" w:rsidRPr="00F13A6B" w:rsidRDefault="001469B7" w:rsidP="001469B7">
            <w:pPr>
              <w:spacing w:line="360" w:lineRule="auto"/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827" w:type="dxa"/>
          </w:tcPr>
          <w:p w:rsidR="0088010E" w:rsidRPr="009F259B" w:rsidRDefault="001469B7" w:rsidP="0088010E">
            <w:pPr>
              <w:pStyle w:val="c1"/>
              <w:shd w:val="clear" w:color="auto" w:fill="FFFFFF"/>
              <w:spacing w:before="0" w:beforeAutospacing="0" w:after="0" w:afterAutospacing="0" w:line="360" w:lineRule="auto"/>
              <w:rPr>
                <w:rStyle w:val="c2"/>
                <w:color w:val="000000"/>
                <w:sz w:val="28"/>
                <w:szCs w:val="28"/>
              </w:rPr>
            </w:pPr>
            <w:r w:rsidRPr="00F13A6B">
              <w:rPr>
                <w:rStyle w:val="c2"/>
                <w:color w:val="000000"/>
                <w:sz w:val="28"/>
                <w:szCs w:val="28"/>
              </w:rPr>
              <w:t xml:space="preserve">- </w:t>
            </w:r>
            <w:r w:rsidRPr="009F259B">
              <w:rPr>
                <w:rStyle w:val="c2"/>
                <w:color w:val="000000"/>
                <w:sz w:val="28"/>
                <w:szCs w:val="28"/>
              </w:rPr>
              <w:t>актуализация знаний по теме</w:t>
            </w:r>
            <w:r w:rsidR="0088010E">
              <w:rPr>
                <w:rStyle w:val="c2"/>
                <w:color w:val="000000"/>
                <w:sz w:val="28"/>
                <w:szCs w:val="28"/>
              </w:rPr>
              <w:t xml:space="preserve"> исследования для получения информации о </w:t>
            </w:r>
            <w:r w:rsidR="0088010E" w:rsidRPr="00DE1642">
              <w:rPr>
                <w:color w:val="000000" w:themeColor="text1"/>
                <w:sz w:val="28"/>
                <w:szCs w:val="28"/>
              </w:rPr>
              <w:t>биографи</w:t>
            </w:r>
            <w:r w:rsidR="0088010E">
              <w:rPr>
                <w:color w:val="000000" w:themeColor="text1"/>
                <w:sz w:val="28"/>
                <w:szCs w:val="28"/>
              </w:rPr>
              <w:t>и</w:t>
            </w:r>
            <w:r w:rsidR="0088010E" w:rsidRPr="00DE1642">
              <w:rPr>
                <w:color w:val="000000" w:themeColor="text1"/>
                <w:sz w:val="28"/>
                <w:szCs w:val="28"/>
              </w:rPr>
              <w:t xml:space="preserve"> </w:t>
            </w:r>
            <w:r w:rsidR="0088010E" w:rsidRPr="0088010E">
              <w:rPr>
                <w:color w:val="000000" w:themeColor="text1"/>
                <w:sz w:val="28"/>
                <w:szCs w:val="28"/>
              </w:rPr>
              <w:t xml:space="preserve">художника и </w:t>
            </w:r>
            <w:r w:rsidR="0088010E">
              <w:rPr>
                <w:color w:val="000000" w:themeColor="text1"/>
                <w:sz w:val="28"/>
                <w:szCs w:val="28"/>
              </w:rPr>
              <w:t>понимания</w:t>
            </w:r>
            <w:r w:rsidR="0088010E" w:rsidRPr="0088010E">
              <w:rPr>
                <w:color w:val="000000" w:themeColor="text1"/>
                <w:sz w:val="28"/>
                <w:szCs w:val="28"/>
              </w:rPr>
              <w:t xml:space="preserve">, что помогало </w:t>
            </w:r>
            <w:r w:rsidR="0088010E">
              <w:rPr>
                <w:color w:val="000000" w:themeColor="text1"/>
                <w:sz w:val="28"/>
                <w:szCs w:val="28"/>
              </w:rPr>
              <w:t>ему</w:t>
            </w:r>
            <w:r w:rsidR="0088010E" w:rsidRPr="0088010E">
              <w:rPr>
                <w:color w:val="000000" w:themeColor="text1"/>
                <w:sz w:val="28"/>
                <w:szCs w:val="28"/>
              </w:rPr>
              <w:t xml:space="preserve"> оставаться</w:t>
            </w:r>
            <w:r w:rsidR="0088010E" w:rsidRPr="00DE1642">
              <w:rPr>
                <w:color w:val="000000" w:themeColor="text1"/>
                <w:sz w:val="28"/>
                <w:szCs w:val="28"/>
              </w:rPr>
              <w:t xml:space="preserve"> русским человеком, патриотом своей страны</w:t>
            </w:r>
            <w:r w:rsidR="00203095">
              <w:rPr>
                <w:color w:val="000000" w:themeColor="text1"/>
                <w:sz w:val="28"/>
                <w:szCs w:val="28"/>
              </w:rPr>
              <w:t>;</w:t>
            </w:r>
            <w:r w:rsidR="0088010E" w:rsidRPr="009F259B">
              <w:rPr>
                <w:rStyle w:val="c2"/>
                <w:color w:val="000000"/>
                <w:sz w:val="28"/>
                <w:szCs w:val="28"/>
              </w:rPr>
              <w:t xml:space="preserve">  </w:t>
            </w:r>
          </w:p>
          <w:p w:rsidR="001469B7" w:rsidRPr="009F259B" w:rsidRDefault="001469B7" w:rsidP="001469B7">
            <w:pPr>
              <w:pStyle w:val="c1"/>
              <w:shd w:val="clear" w:color="auto" w:fill="FFFFFF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</w:rPr>
            </w:pPr>
            <w:r w:rsidRPr="009F259B">
              <w:rPr>
                <w:rStyle w:val="c2"/>
                <w:color w:val="000000"/>
                <w:sz w:val="28"/>
                <w:szCs w:val="28"/>
              </w:rPr>
              <w:t>"</w:t>
            </w:r>
            <w:r w:rsidRPr="009F259B">
              <w:rPr>
                <w:color w:val="181818"/>
                <w:sz w:val="28"/>
                <w:szCs w:val="28"/>
              </w:rPr>
              <w:t xml:space="preserve"> Мультимедийн</w:t>
            </w:r>
            <w:r w:rsidR="0088010E">
              <w:rPr>
                <w:color w:val="181818"/>
                <w:sz w:val="28"/>
                <w:szCs w:val="28"/>
              </w:rPr>
              <w:t>ая</w:t>
            </w:r>
            <w:r w:rsidRPr="009F259B">
              <w:rPr>
                <w:color w:val="181818"/>
                <w:sz w:val="28"/>
                <w:szCs w:val="28"/>
              </w:rPr>
              <w:t xml:space="preserve"> презентаци</w:t>
            </w:r>
            <w:r w:rsidR="0088010E">
              <w:rPr>
                <w:color w:val="181818"/>
                <w:sz w:val="28"/>
                <w:szCs w:val="28"/>
              </w:rPr>
              <w:t>я</w:t>
            </w:r>
            <w:r w:rsidRPr="009F259B">
              <w:rPr>
                <w:color w:val="181818"/>
                <w:sz w:val="28"/>
                <w:szCs w:val="28"/>
              </w:rPr>
              <w:t>"</w:t>
            </w:r>
            <w:r w:rsidR="00A804C2">
              <w:rPr>
                <w:color w:val="181818"/>
                <w:sz w:val="28"/>
                <w:szCs w:val="28"/>
              </w:rPr>
              <w:t>;</w:t>
            </w:r>
          </w:p>
          <w:p w:rsidR="001469B7" w:rsidRPr="009F259B" w:rsidRDefault="001469B7" w:rsidP="001469B7">
            <w:pPr>
              <w:pStyle w:val="c7"/>
              <w:shd w:val="clear" w:color="auto" w:fill="FFFFFF"/>
              <w:spacing w:before="0" w:beforeAutospacing="0" w:after="0" w:afterAutospacing="0" w:line="360" w:lineRule="auto"/>
              <w:rPr>
                <w:rStyle w:val="c2"/>
                <w:color w:val="000000"/>
                <w:sz w:val="28"/>
                <w:szCs w:val="28"/>
              </w:rPr>
            </w:pPr>
            <w:r w:rsidRPr="009F259B">
              <w:rPr>
                <w:rStyle w:val="c2"/>
                <w:color w:val="000000"/>
                <w:sz w:val="28"/>
                <w:szCs w:val="28"/>
              </w:rPr>
              <w:t>-</w:t>
            </w:r>
            <w:r w:rsidR="002732CC">
              <w:rPr>
                <w:rStyle w:val="c2"/>
                <w:color w:val="000000"/>
                <w:sz w:val="28"/>
                <w:szCs w:val="28"/>
              </w:rPr>
              <w:t xml:space="preserve"> </w:t>
            </w:r>
            <w:r w:rsidR="002732CC" w:rsidRPr="002732CC">
              <w:rPr>
                <w:rStyle w:val="c2"/>
                <w:sz w:val="28"/>
                <w:szCs w:val="28"/>
              </w:rPr>
              <w:t>ответы</w:t>
            </w:r>
            <w:r w:rsidRPr="009F259B">
              <w:rPr>
                <w:rStyle w:val="c2"/>
                <w:color w:val="000000"/>
                <w:sz w:val="28"/>
                <w:szCs w:val="28"/>
              </w:rPr>
              <w:t xml:space="preserve"> </w:t>
            </w:r>
            <w:r w:rsidR="002732CC" w:rsidRPr="002732CC">
              <w:rPr>
                <w:rStyle w:val="c2"/>
                <w:color w:val="000000"/>
                <w:sz w:val="28"/>
                <w:szCs w:val="28"/>
              </w:rPr>
              <w:t>н</w:t>
            </w:r>
            <w:r w:rsidR="002732CC" w:rsidRPr="002732CC">
              <w:rPr>
                <w:rStyle w:val="c2"/>
                <w:sz w:val="28"/>
                <w:szCs w:val="28"/>
              </w:rPr>
              <w:t xml:space="preserve">а </w:t>
            </w:r>
            <w:r w:rsidRPr="002732CC">
              <w:rPr>
                <w:rStyle w:val="c2"/>
                <w:color w:val="000000"/>
                <w:sz w:val="28"/>
                <w:szCs w:val="28"/>
              </w:rPr>
              <w:t>вопросы</w:t>
            </w:r>
            <w:r w:rsidRPr="009F259B">
              <w:rPr>
                <w:rStyle w:val="c2"/>
                <w:color w:val="000000"/>
                <w:sz w:val="28"/>
                <w:szCs w:val="28"/>
              </w:rPr>
              <w:t xml:space="preserve"> по ходу </w:t>
            </w:r>
            <w:r w:rsidR="002732CC">
              <w:rPr>
                <w:rStyle w:val="c2"/>
                <w:color w:val="000000"/>
                <w:sz w:val="28"/>
                <w:szCs w:val="28"/>
              </w:rPr>
              <w:t>беседы</w:t>
            </w:r>
            <w:r w:rsidR="00A804C2">
              <w:rPr>
                <w:rStyle w:val="c2"/>
                <w:color w:val="000000"/>
                <w:sz w:val="28"/>
                <w:szCs w:val="28"/>
              </w:rPr>
              <w:t>;</w:t>
            </w:r>
          </w:p>
          <w:p w:rsidR="001469B7" w:rsidRPr="009F259B" w:rsidRDefault="001469B7" w:rsidP="001469B7">
            <w:pPr>
              <w:pStyle w:val="c7"/>
              <w:shd w:val="clear" w:color="auto" w:fill="FFFFFF"/>
              <w:spacing w:before="0" w:beforeAutospacing="0" w:after="0" w:afterAutospacing="0" w:line="360" w:lineRule="auto"/>
              <w:rPr>
                <w:rStyle w:val="c2"/>
                <w:color w:val="000000"/>
                <w:sz w:val="28"/>
                <w:szCs w:val="28"/>
              </w:rPr>
            </w:pPr>
            <w:r w:rsidRPr="009F259B">
              <w:rPr>
                <w:rStyle w:val="c2"/>
                <w:color w:val="000000"/>
                <w:sz w:val="28"/>
                <w:szCs w:val="28"/>
              </w:rPr>
              <w:t>- объяснени</w:t>
            </w:r>
            <w:r w:rsidR="002732CC">
              <w:rPr>
                <w:rStyle w:val="c2"/>
                <w:color w:val="000000"/>
                <w:sz w:val="28"/>
                <w:szCs w:val="28"/>
              </w:rPr>
              <w:t xml:space="preserve">е ситуаций в биографии И.Я. </w:t>
            </w:r>
            <w:proofErr w:type="spellStart"/>
            <w:r w:rsidR="002732CC">
              <w:rPr>
                <w:rStyle w:val="c2"/>
                <w:color w:val="000000"/>
                <w:sz w:val="28"/>
                <w:szCs w:val="28"/>
              </w:rPr>
              <w:t>Билибина</w:t>
            </w:r>
            <w:proofErr w:type="spellEnd"/>
            <w:r w:rsidR="002732CC">
              <w:rPr>
                <w:rStyle w:val="c2"/>
                <w:color w:val="000000"/>
                <w:sz w:val="28"/>
                <w:szCs w:val="28"/>
              </w:rPr>
              <w:t>, возникающих как следствие событий истории России после февраля 2017 года</w:t>
            </w:r>
            <w:r w:rsidR="00A804C2">
              <w:rPr>
                <w:rStyle w:val="c2"/>
                <w:color w:val="000000"/>
                <w:sz w:val="28"/>
                <w:szCs w:val="28"/>
              </w:rPr>
              <w:t>;</w:t>
            </w:r>
          </w:p>
          <w:p w:rsidR="001469B7" w:rsidRPr="00134ECE" w:rsidRDefault="001469B7" w:rsidP="00134ECE">
            <w:pPr>
              <w:pStyle w:val="c7"/>
              <w:shd w:val="clear" w:color="auto" w:fill="FFFFFF"/>
              <w:spacing w:before="0" w:beforeAutospacing="0" w:after="0" w:afterAutospacing="0" w:line="360" w:lineRule="auto"/>
              <w:rPr>
                <w:sz w:val="28"/>
                <w:szCs w:val="28"/>
              </w:rPr>
            </w:pPr>
            <w:r w:rsidRPr="009F259B">
              <w:rPr>
                <w:rStyle w:val="c2"/>
                <w:sz w:val="28"/>
                <w:szCs w:val="28"/>
              </w:rPr>
              <w:t xml:space="preserve">- </w:t>
            </w:r>
            <w:r w:rsidR="002732CC">
              <w:rPr>
                <w:rStyle w:val="c2"/>
                <w:sz w:val="28"/>
                <w:szCs w:val="28"/>
              </w:rPr>
              <w:t>знакомство с разносторонним творчеством художника</w:t>
            </w:r>
            <w:r w:rsidR="00A804C2">
              <w:rPr>
                <w:rStyle w:val="c2"/>
                <w:sz w:val="28"/>
                <w:szCs w:val="28"/>
              </w:rPr>
              <w:t>;</w:t>
            </w:r>
          </w:p>
        </w:tc>
        <w:tc>
          <w:tcPr>
            <w:tcW w:w="3365" w:type="dxa"/>
          </w:tcPr>
          <w:p w:rsidR="001469B7" w:rsidRPr="00F13A6B" w:rsidRDefault="001469B7" w:rsidP="00134ECE">
            <w:pPr>
              <w:pStyle w:val="c1"/>
              <w:shd w:val="clear" w:color="auto" w:fill="FFFFFF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</w:rPr>
            </w:pPr>
            <w:r w:rsidRPr="00F13A6B">
              <w:rPr>
                <w:rStyle w:val="c2"/>
                <w:color w:val="000000"/>
                <w:sz w:val="28"/>
                <w:szCs w:val="28"/>
              </w:rPr>
              <w:t>- включа</w:t>
            </w:r>
            <w:r w:rsidR="0088010E">
              <w:rPr>
                <w:rStyle w:val="c2"/>
                <w:color w:val="000000"/>
                <w:sz w:val="28"/>
                <w:szCs w:val="28"/>
              </w:rPr>
              <w:t>е</w:t>
            </w:r>
            <w:r w:rsidRPr="00F13A6B">
              <w:rPr>
                <w:rStyle w:val="c2"/>
                <w:color w:val="000000"/>
                <w:sz w:val="28"/>
                <w:szCs w:val="28"/>
              </w:rPr>
              <w:t>тся в беседу</w:t>
            </w:r>
            <w:r w:rsidR="00A804C2">
              <w:rPr>
                <w:rStyle w:val="c2"/>
                <w:color w:val="000000"/>
                <w:sz w:val="28"/>
                <w:szCs w:val="28"/>
              </w:rPr>
              <w:t>;</w:t>
            </w:r>
          </w:p>
          <w:p w:rsidR="001469B7" w:rsidRPr="00F13A6B" w:rsidRDefault="001469B7" w:rsidP="00134ECE">
            <w:pPr>
              <w:pStyle w:val="c1"/>
              <w:shd w:val="clear" w:color="auto" w:fill="FFFFFF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</w:rPr>
            </w:pPr>
            <w:r w:rsidRPr="00F13A6B">
              <w:rPr>
                <w:rStyle w:val="c2"/>
                <w:color w:val="000000"/>
                <w:sz w:val="28"/>
                <w:szCs w:val="28"/>
              </w:rPr>
              <w:t>- высказыва</w:t>
            </w:r>
            <w:r w:rsidR="0088010E">
              <w:rPr>
                <w:rStyle w:val="c2"/>
                <w:color w:val="000000"/>
                <w:sz w:val="28"/>
                <w:szCs w:val="28"/>
              </w:rPr>
              <w:t>е</w:t>
            </w:r>
            <w:r w:rsidRPr="00F13A6B">
              <w:rPr>
                <w:rStyle w:val="c2"/>
                <w:color w:val="000000"/>
                <w:sz w:val="28"/>
                <w:szCs w:val="28"/>
              </w:rPr>
              <w:t>т свою точку зрения</w:t>
            </w:r>
            <w:r w:rsidR="00A804C2">
              <w:rPr>
                <w:rStyle w:val="c2"/>
                <w:color w:val="000000"/>
                <w:sz w:val="28"/>
                <w:szCs w:val="28"/>
              </w:rPr>
              <w:t>;</w:t>
            </w:r>
          </w:p>
          <w:p w:rsidR="001469B7" w:rsidRPr="00203095" w:rsidRDefault="001469B7" w:rsidP="00134ECE">
            <w:pPr>
              <w:pStyle w:val="c1"/>
              <w:shd w:val="clear" w:color="auto" w:fill="FFFFFF"/>
              <w:spacing w:before="0" w:beforeAutospacing="0" w:after="0" w:afterAutospacing="0" w:line="360" w:lineRule="auto"/>
              <w:rPr>
                <w:rStyle w:val="c2"/>
                <w:color w:val="000000"/>
                <w:sz w:val="28"/>
                <w:szCs w:val="28"/>
              </w:rPr>
            </w:pPr>
            <w:r w:rsidRPr="00F13A6B">
              <w:rPr>
                <w:rStyle w:val="c2"/>
                <w:color w:val="000000"/>
                <w:sz w:val="28"/>
                <w:szCs w:val="28"/>
              </w:rPr>
              <w:t xml:space="preserve">- </w:t>
            </w:r>
            <w:r w:rsidR="0088010E">
              <w:rPr>
                <w:rStyle w:val="c2"/>
                <w:color w:val="000000"/>
                <w:sz w:val="28"/>
                <w:szCs w:val="28"/>
              </w:rPr>
              <w:t>задаёт</w:t>
            </w:r>
            <w:r w:rsidRPr="00F13A6B">
              <w:rPr>
                <w:rStyle w:val="c2"/>
                <w:color w:val="000000"/>
                <w:sz w:val="28"/>
                <w:szCs w:val="28"/>
              </w:rPr>
              <w:t xml:space="preserve"> вопросы</w:t>
            </w:r>
            <w:r w:rsidR="0088010E">
              <w:rPr>
                <w:rStyle w:val="c2"/>
                <w:color w:val="000000"/>
                <w:sz w:val="28"/>
                <w:szCs w:val="28"/>
              </w:rPr>
              <w:t xml:space="preserve"> для понимания</w:t>
            </w:r>
            <w:r w:rsidR="00134ECE">
              <w:rPr>
                <w:rStyle w:val="c2"/>
                <w:color w:val="000000"/>
                <w:sz w:val="28"/>
                <w:szCs w:val="28"/>
              </w:rPr>
              <w:t xml:space="preserve"> исторической </w:t>
            </w:r>
            <w:r w:rsidR="0088010E">
              <w:rPr>
                <w:rStyle w:val="c2"/>
                <w:color w:val="000000"/>
                <w:sz w:val="28"/>
                <w:szCs w:val="28"/>
              </w:rPr>
              <w:t>ситуации</w:t>
            </w:r>
            <w:r w:rsidR="00203095">
              <w:rPr>
                <w:rStyle w:val="c2"/>
                <w:color w:val="000000"/>
                <w:sz w:val="28"/>
                <w:szCs w:val="28"/>
              </w:rPr>
              <w:t xml:space="preserve"> </w:t>
            </w:r>
            <w:r w:rsidR="00203095" w:rsidRPr="00203095">
              <w:rPr>
                <w:rStyle w:val="c2"/>
                <w:color w:val="000000"/>
                <w:sz w:val="28"/>
                <w:szCs w:val="28"/>
              </w:rPr>
              <w:t xml:space="preserve">зимы </w:t>
            </w:r>
            <w:r w:rsidR="00203095">
              <w:rPr>
                <w:rStyle w:val="c2"/>
                <w:color w:val="000000"/>
                <w:sz w:val="28"/>
                <w:szCs w:val="28"/>
              </w:rPr>
              <w:t>–</w:t>
            </w:r>
            <w:r w:rsidR="00203095" w:rsidRPr="00203095">
              <w:rPr>
                <w:rStyle w:val="c2"/>
                <w:color w:val="000000"/>
                <w:sz w:val="28"/>
                <w:szCs w:val="28"/>
              </w:rPr>
              <w:t xml:space="preserve"> осени</w:t>
            </w:r>
            <w:r w:rsidR="00203095">
              <w:rPr>
                <w:rStyle w:val="c2"/>
                <w:color w:val="000000"/>
                <w:sz w:val="28"/>
                <w:szCs w:val="28"/>
              </w:rPr>
              <w:t xml:space="preserve"> </w:t>
            </w:r>
            <w:r w:rsidR="00203095">
              <w:rPr>
                <w:rStyle w:val="c2"/>
                <w:color w:val="000000"/>
              </w:rPr>
              <w:t xml:space="preserve">1917 </w:t>
            </w:r>
            <w:r w:rsidR="00203095" w:rsidRPr="00203095">
              <w:rPr>
                <w:rStyle w:val="c2"/>
                <w:color w:val="000000"/>
                <w:sz w:val="28"/>
                <w:szCs w:val="28"/>
              </w:rPr>
              <w:t>года в России</w:t>
            </w:r>
            <w:r w:rsidR="00A804C2">
              <w:rPr>
                <w:rStyle w:val="c2"/>
                <w:color w:val="000000"/>
                <w:sz w:val="28"/>
                <w:szCs w:val="28"/>
              </w:rPr>
              <w:t>;</w:t>
            </w:r>
          </w:p>
          <w:p w:rsidR="001469B7" w:rsidRDefault="001469B7" w:rsidP="00134ECE">
            <w:pPr>
              <w:pStyle w:val="c1"/>
              <w:shd w:val="clear" w:color="auto" w:fill="FFFFFF"/>
              <w:spacing w:before="0" w:beforeAutospacing="0" w:after="0" w:afterAutospacing="0" w:line="360" w:lineRule="auto"/>
              <w:rPr>
                <w:rStyle w:val="c2"/>
                <w:color w:val="000000"/>
                <w:sz w:val="28"/>
                <w:szCs w:val="28"/>
              </w:rPr>
            </w:pPr>
            <w:r>
              <w:rPr>
                <w:rStyle w:val="c2"/>
                <w:color w:val="000000"/>
                <w:sz w:val="28"/>
                <w:szCs w:val="28"/>
              </w:rPr>
              <w:t>- формиру</w:t>
            </w:r>
            <w:r w:rsidR="002732CC">
              <w:rPr>
                <w:rStyle w:val="c2"/>
                <w:color w:val="000000"/>
                <w:sz w:val="28"/>
                <w:szCs w:val="28"/>
              </w:rPr>
              <w:t>е</w:t>
            </w:r>
            <w:r>
              <w:rPr>
                <w:rStyle w:val="c2"/>
                <w:color w:val="000000"/>
                <w:sz w:val="28"/>
                <w:szCs w:val="28"/>
              </w:rPr>
              <w:t xml:space="preserve">т </w:t>
            </w:r>
            <w:r w:rsidR="002732CC">
              <w:rPr>
                <w:rStyle w:val="c2"/>
                <w:color w:val="000000"/>
                <w:sz w:val="28"/>
                <w:szCs w:val="28"/>
              </w:rPr>
              <w:t>представление о личности художника</w:t>
            </w:r>
            <w:r w:rsidR="00A804C2">
              <w:rPr>
                <w:rStyle w:val="c2"/>
                <w:color w:val="000000"/>
                <w:sz w:val="28"/>
                <w:szCs w:val="28"/>
              </w:rPr>
              <w:t>;</w:t>
            </w:r>
          </w:p>
          <w:p w:rsidR="001469B7" w:rsidRPr="009F259B" w:rsidRDefault="001469B7" w:rsidP="00134ECE">
            <w:pPr>
              <w:pStyle w:val="c1"/>
              <w:shd w:val="clear" w:color="auto" w:fill="FFFFFF"/>
              <w:spacing w:before="0" w:beforeAutospacing="0" w:after="0" w:afterAutospacing="0" w:line="360" w:lineRule="auto"/>
              <w:rPr>
                <w:color w:val="000000"/>
                <w:sz w:val="28"/>
                <w:szCs w:val="28"/>
              </w:rPr>
            </w:pPr>
            <w:r>
              <w:rPr>
                <w:rStyle w:val="c2"/>
                <w:color w:val="000000"/>
                <w:sz w:val="28"/>
                <w:szCs w:val="28"/>
              </w:rPr>
              <w:t xml:space="preserve">- </w:t>
            </w:r>
            <w:r w:rsidR="00134ECE" w:rsidRPr="00134ECE">
              <w:rPr>
                <w:rStyle w:val="c2"/>
                <w:color w:val="000000"/>
                <w:sz w:val="28"/>
                <w:szCs w:val="28"/>
              </w:rPr>
              <w:t>определяет роль Православия</w:t>
            </w:r>
            <w:r w:rsidRPr="00134ECE">
              <w:rPr>
                <w:bCs/>
                <w:color w:val="181818"/>
                <w:sz w:val="28"/>
                <w:szCs w:val="28"/>
              </w:rPr>
              <w:t xml:space="preserve"> </w:t>
            </w:r>
            <w:r w:rsidR="00134ECE" w:rsidRPr="00134ECE">
              <w:rPr>
                <w:bCs/>
                <w:color w:val="181818"/>
                <w:sz w:val="28"/>
                <w:szCs w:val="28"/>
              </w:rPr>
              <w:t>в сохранении национальной культуры человека</w:t>
            </w:r>
            <w:r w:rsidR="00A804C2">
              <w:rPr>
                <w:bCs/>
                <w:color w:val="181818"/>
                <w:sz w:val="28"/>
                <w:szCs w:val="28"/>
              </w:rPr>
              <w:t>;</w:t>
            </w:r>
          </w:p>
        </w:tc>
      </w:tr>
      <w:tr w:rsidR="001469B7" w:rsidTr="001469B7">
        <w:tc>
          <w:tcPr>
            <w:tcW w:w="2660" w:type="dxa"/>
          </w:tcPr>
          <w:p w:rsidR="001469B7" w:rsidRPr="00F13A6B" w:rsidRDefault="001469B7" w:rsidP="001469B7">
            <w:pPr>
              <w:spacing w:line="360" w:lineRule="auto"/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</w:pPr>
            <w:r w:rsidRPr="00F13A6B"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="00134ECE"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 xml:space="preserve">Февраль – март </w:t>
            </w:r>
            <w:r w:rsidRPr="00F13A6B"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>202</w:t>
            </w:r>
            <w:r w:rsidR="00134ECE"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>3</w:t>
            </w:r>
            <w:r w:rsidRPr="00F13A6B"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>г.</w:t>
            </w:r>
          </w:p>
          <w:p w:rsidR="001469B7" w:rsidRDefault="001469B7" w:rsidP="001469B7">
            <w:pPr>
              <w:spacing w:line="360" w:lineRule="auto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F13A6B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Самостоятельная разработка </w:t>
            </w:r>
            <w:r w:rsidR="00134ECE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lastRenderedPageBreak/>
              <w:t>исследования</w:t>
            </w:r>
            <w:r w:rsidRPr="00F13A6B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 xml:space="preserve">. </w:t>
            </w:r>
          </w:p>
          <w:p w:rsidR="007C2C91" w:rsidRPr="00F13A6B" w:rsidRDefault="007C2C91" w:rsidP="001469B7">
            <w:pPr>
              <w:spacing w:line="360" w:lineRule="auto"/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827" w:type="dxa"/>
          </w:tcPr>
          <w:p w:rsidR="001469B7" w:rsidRDefault="001469B7" w:rsidP="001469B7">
            <w:pPr>
              <w:spacing w:line="360" w:lineRule="auto"/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lastRenderedPageBreak/>
              <w:t xml:space="preserve">Проводит консультации </w:t>
            </w:r>
            <w:proofErr w:type="gramStart"/>
            <w:r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>по</w:t>
            </w:r>
            <w:proofErr w:type="gramEnd"/>
            <w:r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>:</w:t>
            </w:r>
          </w:p>
          <w:p w:rsidR="001469B7" w:rsidRDefault="001469B7" w:rsidP="001469B7">
            <w:pPr>
              <w:spacing w:line="360" w:lineRule="auto"/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>-</w:t>
            </w:r>
            <w:r w:rsidR="00BC1E41"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="003510A0">
              <w:rPr>
                <w:rFonts w:ascii="inherit" w:eastAsia="Times New Roman" w:hAnsi="inherit" w:cs="Arial"/>
                <w:color w:val="353535"/>
                <w:sz w:val="28"/>
                <w:szCs w:val="28"/>
              </w:rPr>
              <w:t xml:space="preserve">отбору фотоматериалов, рисунков И.Я. </w:t>
            </w:r>
            <w:proofErr w:type="spellStart"/>
            <w:r w:rsidR="003510A0">
              <w:rPr>
                <w:rFonts w:ascii="inherit" w:eastAsia="Times New Roman" w:hAnsi="inherit" w:cs="Arial"/>
                <w:color w:val="353535"/>
                <w:sz w:val="28"/>
                <w:szCs w:val="28"/>
              </w:rPr>
              <w:t>Билибина</w:t>
            </w:r>
            <w:proofErr w:type="spellEnd"/>
            <w:r w:rsidRPr="00F13A6B">
              <w:rPr>
                <w:rFonts w:ascii="inherit" w:eastAsia="Times New Roman" w:hAnsi="inherit" w:cs="Arial"/>
                <w:color w:val="353535"/>
                <w:sz w:val="28"/>
                <w:szCs w:val="28"/>
              </w:rPr>
              <w:t>;</w:t>
            </w:r>
          </w:p>
          <w:p w:rsidR="001469B7" w:rsidRDefault="001469B7" w:rsidP="001469B7">
            <w:pPr>
              <w:spacing w:line="360" w:lineRule="auto"/>
              <w:rPr>
                <w:rFonts w:ascii="inherit" w:eastAsia="Times New Roman" w:hAnsi="inherit" w:cs="Arial"/>
                <w:color w:val="353535"/>
                <w:sz w:val="28"/>
                <w:szCs w:val="28"/>
              </w:rPr>
            </w:pPr>
            <w:r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>-</w:t>
            </w:r>
            <w:r w:rsidR="003510A0"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 xml:space="preserve"> классификации архитектуры</w:t>
            </w:r>
            <w:r w:rsidR="00BC1E41"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 xml:space="preserve"> </w:t>
            </w:r>
            <w:r w:rsidR="00BC1E41"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lastRenderedPageBreak/>
              <w:t>(видов)</w:t>
            </w:r>
            <w:r w:rsidR="003510A0"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 xml:space="preserve"> деревянных храмов русского севера</w:t>
            </w:r>
            <w:r w:rsidRPr="00F13A6B">
              <w:rPr>
                <w:rFonts w:ascii="inherit" w:eastAsia="Times New Roman" w:hAnsi="inherit" w:cs="Arial"/>
                <w:color w:val="353535"/>
                <w:sz w:val="28"/>
                <w:szCs w:val="28"/>
              </w:rPr>
              <w:t>;</w:t>
            </w:r>
          </w:p>
          <w:p w:rsidR="003510A0" w:rsidRDefault="003510A0" w:rsidP="001469B7">
            <w:pPr>
              <w:spacing w:line="360" w:lineRule="auto"/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>- принципа строительства</w:t>
            </w:r>
            <w:r w:rsidR="00C61276"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 xml:space="preserve"> православного храма русскими зодчими;</w:t>
            </w:r>
          </w:p>
          <w:p w:rsidR="001469B7" w:rsidRDefault="001469B7" w:rsidP="001469B7">
            <w:pPr>
              <w:spacing w:line="360" w:lineRule="auto"/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 xml:space="preserve">- оформлению </w:t>
            </w:r>
            <w:r w:rsidR="003510A0"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>исследования</w:t>
            </w:r>
          </w:p>
          <w:p w:rsidR="001469B7" w:rsidRPr="00F13A6B" w:rsidRDefault="001469B7" w:rsidP="001469B7">
            <w:pPr>
              <w:spacing w:line="360" w:lineRule="auto"/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inherit" w:eastAsia="Times New Roman" w:hAnsi="inherit" w:cs="Arial"/>
                <w:color w:val="353535"/>
                <w:sz w:val="28"/>
                <w:szCs w:val="28"/>
              </w:rPr>
              <w:t>С</w:t>
            </w:r>
            <w:r w:rsidRPr="00F13A6B">
              <w:rPr>
                <w:rFonts w:ascii="inherit" w:eastAsia="Times New Roman" w:hAnsi="inherit" w:cs="Arial"/>
                <w:color w:val="353535"/>
                <w:sz w:val="28"/>
                <w:szCs w:val="28"/>
              </w:rPr>
              <w:t>оветы и рекомендации</w:t>
            </w:r>
          </w:p>
        </w:tc>
        <w:tc>
          <w:tcPr>
            <w:tcW w:w="3365" w:type="dxa"/>
          </w:tcPr>
          <w:p w:rsidR="001A426A" w:rsidRDefault="001469B7" w:rsidP="001A426A">
            <w:pPr>
              <w:shd w:val="clear" w:color="auto" w:fill="FFFFFF"/>
              <w:spacing w:line="360" w:lineRule="auto"/>
              <w:textAlignment w:val="baseline"/>
              <w:rPr>
                <w:rFonts w:ascii="Times New Roman" w:eastAsia="Times New Roman" w:hAnsi="Times New Roman" w:cs="Times New Roman"/>
                <w:color w:val="353535"/>
                <w:sz w:val="28"/>
                <w:szCs w:val="28"/>
              </w:rPr>
            </w:pPr>
            <w:r w:rsidRPr="00F13A6B">
              <w:rPr>
                <w:rFonts w:ascii="Times New Roman" w:eastAsia="Times New Roman" w:hAnsi="Times New Roman" w:cs="Times New Roman"/>
                <w:color w:val="353535"/>
                <w:sz w:val="28"/>
                <w:szCs w:val="28"/>
              </w:rPr>
              <w:lastRenderedPageBreak/>
              <w:t xml:space="preserve">Изучение </w:t>
            </w:r>
            <w:r w:rsidR="001A426A">
              <w:rPr>
                <w:rFonts w:ascii="Times New Roman" w:eastAsia="Times New Roman" w:hAnsi="Times New Roman" w:cs="Times New Roman"/>
                <w:color w:val="353535"/>
                <w:sz w:val="28"/>
                <w:szCs w:val="28"/>
              </w:rPr>
              <w:t>и анализ рисунков, фотоматериалов, (поиск соответствий);</w:t>
            </w:r>
          </w:p>
          <w:p w:rsidR="001469B7" w:rsidRDefault="00076B67" w:rsidP="001A426A">
            <w:pPr>
              <w:shd w:val="clear" w:color="auto" w:fill="FFFFFF"/>
              <w:spacing w:line="360" w:lineRule="auto"/>
              <w:textAlignment w:val="baseline"/>
              <w:rPr>
                <w:rFonts w:ascii="Times New Roman" w:eastAsia="Times New Roman" w:hAnsi="Times New Roman" w:cs="Times New Roman"/>
                <w:color w:val="353535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353535"/>
                <w:sz w:val="28"/>
                <w:szCs w:val="28"/>
              </w:rPr>
              <w:lastRenderedPageBreak/>
              <w:t>-</w:t>
            </w:r>
            <w:r>
              <w:rPr>
                <w:rFonts w:ascii="Times New Roman" w:eastAsia="Times New Roman" w:hAnsi="Times New Roman" w:cs="Times New Roman"/>
                <w:color w:val="353535"/>
              </w:rPr>
              <w:t xml:space="preserve"> </w:t>
            </w:r>
            <w:r w:rsidR="001A426A">
              <w:rPr>
                <w:rFonts w:ascii="Times New Roman" w:eastAsia="Times New Roman" w:hAnsi="Times New Roman" w:cs="Times New Roman"/>
                <w:color w:val="353535"/>
                <w:sz w:val="28"/>
                <w:szCs w:val="28"/>
              </w:rPr>
              <w:t xml:space="preserve">работа со специальной литературой по архитектуре православных деревянных храмов севера России; </w:t>
            </w:r>
            <w:r>
              <w:rPr>
                <w:rFonts w:ascii="Times New Roman" w:eastAsia="Times New Roman" w:hAnsi="Times New Roman" w:cs="Times New Roman"/>
                <w:color w:val="353535"/>
                <w:sz w:val="28"/>
                <w:szCs w:val="28"/>
              </w:rPr>
              <w:t xml:space="preserve">                               </w:t>
            </w:r>
            <w:proofErr w:type="gramStart"/>
            <w:r>
              <w:rPr>
                <w:rFonts w:ascii="Times New Roman" w:eastAsia="Times New Roman" w:hAnsi="Times New Roman" w:cs="Times New Roman"/>
                <w:color w:val="353535"/>
                <w:sz w:val="28"/>
                <w:szCs w:val="28"/>
              </w:rPr>
              <w:t>-</w:t>
            </w:r>
            <w:r w:rsidR="001A426A">
              <w:rPr>
                <w:rFonts w:ascii="Times New Roman" w:eastAsia="Times New Roman" w:hAnsi="Times New Roman" w:cs="Times New Roman"/>
                <w:color w:val="353535"/>
                <w:sz w:val="28"/>
                <w:szCs w:val="28"/>
              </w:rPr>
              <w:t>ф</w:t>
            </w:r>
            <w:proofErr w:type="gramEnd"/>
            <w:r w:rsidR="001A426A">
              <w:rPr>
                <w:rFonts w:ascii="Times New Roman" w:eastAsia="Times New Roman" w:hAnsi="Times New Roman" w:cs="Times New Roman"/>
                <w:color w:val="353535"/>
                <w:sz w:val="28"/>
                <w:szCs w:val="28"/>
              </w:rPr>
              <w:t>ормирование результатов исследования в соответствии с целями и задачами;</w:t>
            </w:r>
          </w:p>
          <w:p w:rsidR="001A426A" w:rsidRPr="001A426A" w:rsidRDefault="00076B67" w:rsidP="001A426A">
            <w:pPr>
              <w:shd w:val="clear" w:color="auto" w:fill="FFFFFF"/>
              <w:spacing w:line="360" w:lineRule="auto"/>
              <w:textAlignment w:val="baseline"/>
              <w:rPr>
                <w:rFonts w:ascii="Times New Roman" w:eastAsia="Times New Roman" w:hAnsi="Times New Roman" w:cs="Times New Roman"/>
                <w:color w:val="353535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353535"/>
                <w:sz w:val="28"/>
                <w:szCs w:val="28"/>
              </w:rPr>
              <w:t>-</w:t>
            </w:r>
            <w:r w:rsidR="001A426A">
              <w:rPr>
                <w:rFonts w:ascii="Times New Roman" w:eastAsia="Times New Roman" w:hAnsi="Times New Roman" w:cs="Times New Roman"/>
                <w:color w:val="353535"/>
                <w:sz w:val="28"/>
                <w:szCs w:val="28"/>
              </w:rPr>
              <w:t>отбор материала для творческой деятельности</w:t>
            </w:r>
            <w:r>
              <w:rPr>
                <w:rFonts w:ascii="Times New Roman" w:eastAsia="Times New Roman" w:hAnsi="Times New Roman" w:cs="Times New Roman"/>
                <w:color w:val="353535"/>
                <w:sz w:val="28"/>
                <w:szCs w:val="28"/>
              </w:rPr>
              <w:t>;</w:t>
            </w:r>
          </w:p>
        </w:tc>
      </w:tr>
      <w:tr w:rsidR="001469B7" w:rsidTr="001469B7">
        <w:tc>
          <w:tcPr>
            <w:tcW w:w="2660" w:type="dxa"/>
          </w:tcPr>
          <w:p w:rsidR="001469B7" w:rsidRDefault="007C2C91" w:rsidP="001469B7">
            <w:pPr>
              <w:spacing w:line="360" w:lineRule="auto"/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lastRenderedPageBreak/>
              <w:t>А</w:t>
            </w:r>
            <w:r w:rsidR="001469B7" w:rsidRPr="00F13A6B"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>прел</w:t>
            </w:r>
            <w:r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 xml:space="preserve">ь </w:t>
            </w:r>
            <w:r w:rsidR="001469B7" w:rsidRPr="00F13A6B"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>202</w:t>
            </w:r>
            <w:r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>3</w:t>
            </w:r>
            <w:r w:rsidR="001469B7" w:rsidRPr="00F13A6B"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>г.</w:t>
            </w:r>
          </w:p>
          <w:p w:rsidR="007C2C91" w:rsidRPr="00F13A6B" w:rsidRDefault="007C2C91" w:rsidP="001469B7">
            <w:pPr>
              <w:spacing w:line="360" w:lineRule="auto"/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>Создание галереи творческих работ техникой коллаж</w:t>
            </w:r>
          </w:p>
          <w:p w:rsidR="001469B7" w:rsidRPr="00F13A6B" w:rsidRDefault="001469B7" w:rsidP="001469B7">
            <w:pPr>
              <w:spacing w:line="360" w:lineRule="auto"/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</w:pPr>
            <w:r w:rsidRPr="00F13A6B"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 xml:space="preserve">Защита </w:t>
            </w:r>
          </w:p>
        </w:tc>
        <w:tc>
          <w:tcPr>
            <w:tcW w:w="3827" w:type="dxa"/>
          </w:tcPr>
          <w:p w:rsidR="00AA4F0F" w:rsidRDefault="00AA4F0F" w:rsidP="00AA4F0F">
            <w:pPr>
              <w:spacing w:line="360" w:lineRule="auto"/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 xml:space="preserve">Проводит консультации </w:t>
            </w:r>
            <w:proofErr w:type="gramStart"/>
            <w:r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>по</w:t>
            </w:r>
            <w:proofErr w:type="gramEnd"/>
            <w:r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>:</w:t>
            </w:r>
          </w:p>
          <w:p w:rsidR="00BC1E41" w:rsidRDefault="00BC1E41" w:rsidP="00AA4F0F">
            <w:pPr>
              <w:spacing w:line="360" w:lineRule="auto"/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>- технике коллаж</w:t>
            </w:r>
            <w:r w:rsidR="00B32E42"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>;</w:t>
            </w:r>
          </w:p>
          <w:p w:rsidR="00BC1E41" w:rsidRDefault="00BC1E41" w:rsidP="00AA4F0F">
            <w:pPr>
              <w:spacing w:line="360" w:lineRule="auto"/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 xml:space="preserve">- выразительным средствам </w:t>
            </w:r>
            <w:r w:rsidR="003D0D21"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>г</w:t>
            </w:r>
            <w:r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>рафики</w:t>
            </w:r>
            <w:r w:rsidR="00B32E42"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 xml:space="preserve">, технике </w:t>
            </w:r>
            <w:proofErr w:type="spellStart"/>
            <w:r w:rsidR="00B32E42" w:rsidRPr="00B32E4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дотворк</w:t>
            </w:r>
            <w:proofErr w:type="spellEnd"/>
            <w:r w:rsidR="00B32E42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;</w:t>
            </w:r>
          </w:p>
          <w:p w:rsidR="003D0D21" w:rsidRDefault="003D0D21" w:rsidP="00AA4F0F">
            <w:pPr>
              <w:spacing w:line="360" w:lineRule="auto"/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 xml:space="preserve">- выбора материала для </w:t>
            </w:r>
            <w:r w:rsidR="00076B67"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>творческой</w:t>
            </w:r>
            <w:r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 xml:space="preserve"> работы</w:t>
            </w:r>
            <w:r w:rsidR="00B32E42"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>;</w:t>
            </w:r>
          </w:p>
          <w:p w:rsidR="001469B7" w:rsidRPr="00F13A6B" w:rsidRDefault="001469B7" w:rsidP="001469B7">
            <w:pPr>
              <w:spacing w:line="360" w:lineRule="auto"/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</w:pPr>
          </w:p>
        </w:tc>
        <w:tc>
          <w:tcPr>
            <w:tcW w:w="3365" w:type="dxa"/>
          </w:tcPr>
          <w:p w:rsidR="001469B7" w:rsidRDefault="00076B67" w:rsidP="001469B7">
            <w:pPr>
              <w:spacing w:line="360" w:lineRule="auto"/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>Практическая деятельность по созданию галереи работ:</w:t>
            </w:r>
          </w:p>
          <w:p w:rsidR="00076B67" w:rsidRDefault="00076B67" w:rsidP="001469B7">
            <w:pPr>
              <w:spacing w:line="360" w:lineRule="auto"/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>-знакомство с техникой коллаж;</w:t>
            </w:r>
          </w:p>
          <w:p w:rsidR="00076B67" w:rsidRDefault="00076B67" w:rsidP="001469B7">
            <w:pPr>
              <w:spacing w:line="360" w:lineRule="auto"/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9F9F9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9F9F9"/>
              </w:rPr>
              <w:t xml:space="preserve">- </w:t>
            </w:r>
            <w:r w:rsidRPr="00076B67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9F9F9"/>
              </w:rPr>
              <w:t>отбор пяти фотографий из фотогалереи художника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9F9F9"/>
              </w:rPr>
              <w:t>;</w:t>
            </w:r>
          </w:p>
          <w:p w:rsidR="00076B67" w:rsidRDefault="00076B67" w:rsidP="001469B7">
            <w:pPr>
              <w:spacing w:line="360" w:lineRule="auto"/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>-подготовка материалов;</w:t>
            </w:r>
          </w:p>
          <w:p w:rsidR="00076B67" w:rsidRDefault="00076B67" w:rsidP="001469B7">
            <w:pPr>
              <w:spacing w:line="360" w:lineRule="auto"/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>-выбор границы соединени</w:t>
            </w:r>
            <w:r w:rsidR="00534C73"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>я</w:t>
            </w:r>
            <w:r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>;</w:t>
            </w:r>
          </w:p>
          <w:p w:rsidR="00076B67" w:rsidRDefault="00076B67" w:rsidP="001469B7">
            <w:pPr>
              <w:spacing w:line="360" w:lineRule="auto"/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>-</w:t>
            </w:r>
            <w:r w:rsidR="00534C73"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>выполнение графической части творческой работы;</w:t>
            </w:r>
          </w:p>
          <w:p w:rsidR="00534C73" w:rsidRDefault="00534C73" w:rsidP="001469B7">
            <w:pPr>
              <w:spacing w:line="360" w:lineRule="auto"/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</w:pPr>
            <w:r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  <w:t>-формулирование главного вывода работы;</w:t>
            </w:r>
          </w:p>
          <w:p w:rsidR="00076B67" w:rsidRPr="00076B67" w:rsidRDefault="00076B67" w:rsidP="001469B7">
            <w:pPr>
              <w:spacing w:line="360" w:lineRule="auto"/>
              <w:rPr>
                <w:rFonts w:ascii="Times New Roman" w:eastAsia="Arial Unicode MS" w:hAnsi="Times New Roman" w:cs="Times New Roman"/>
                <w:color w:val="000000"/>
                <w:sz w:val="28"/>
                <w:szCs w:val="28"/>
              </w:rPr>
            </w:pPr>
          </w:p>
        </w:tc>
      </w:tr>
    </w:tbl>
    <w:p w:rsidR="001469B7" w:rsidRDefault="001469B7" w:rsidP="00F13A6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:rsidR="006D6810" w:rsidRDefault="006D6810" w:rsidP="00F13A6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sdt>
      <w:sdtPr>
        <w:rPr>
          <w:rFonts w:asciiTheme="minorHAnsi" w:eastAsiaTheme="minorEastAsia" w:hAnsiTheme="minorHAnsi" w:cstheme="minorBidi"/>
          <w:color w:val="000000" w:themeColor="text1"/>
          <w:sz w:val="22"/>
          <w:szCs w:val="22"/>
          <w:lang w:eastAsia="ru-RU"/>
        </w:rPr>
        <w:id w:val="-1537816986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:rsidR="000306EC" w:rsidRPr="000306EC" w:rsidRDefault="000306EC" w:rsidP="000306EC">
          <w:pPr>
            <w:pStyle w:val="aa"/>
            <w:spacing w:before="240" w:after="240"/>
            <w:jc w:val="center"/>
            <w:rPr>
              <w:rFonts w:ascii="Times New Roman" w:hAnsi="Times New Roman" w:cs="Times New Roman"/>
              <w:b/>
              <w:bCs/>
              <w:caps/>
              <w:color w:val="000000" w:themeColor="text1"/>
              <w:sz w:val="32"/>
              <w:szCs w:val="32"/>
            </w:rPr>
          </w:pPr>
          <w:r w:rsidRPr="000306EC">
            <w:rPr>
              <w:rFonts w:ascii="Times New Roman" w:eastAsiaTheme="minorEastAsia" w:hAnsi="Times New Roman" w:cs="Times New Roman"/>
              <w:b/>
              <w:color w:val="000000" w:themeColor="text1"/>
              <w:sz w:val="32"/>
              <w:szCs w:val="32"/>
            </w:rPr>
            <w:t>СОДЕРЖАНИЕ</w:t>
          </w:r>
        </w:p>
        <w:p w:rsidR="000306EC" w:rsidRPr="000306EC" w:rsidRDefault="000306EC" w:rsidP="000306EC">
          <w:pPr>
            <w:pStyle w:val="11"/>
            <w:tabs>
              <w:tab w:val="right" w:leader="dot" w:pos="9628"/>
            </w:tabs>
            <w:spacing w:before="240" w:after="240"/>
            <w:rPr>
              <w:rFonts w:ascii="Times New Roman" w:hAnsi="Times New Roman"/>
              <w:noProof/>
            </w:rPr>
          </w:pPr>
          <w:r w:rsidRPr="000306EC">
            <w:rPr>
              <w:rFonts w:ascii="Times New Roman" w:hAnsi="Times New Roman"/>
              <w:color w:val="000000" w:themeColor="text1"/>
              <w:sz w:val="24"/>
              <w:szCs w:val="24"/>
            </w:rPr>
            <w:fldChar w:fldCharType="begin"/>
          </w:r>
          <w:r w:rsidRPr="000306EC">
            <w:rPr>
              <w:rFonts w:ascii="Times New Roman" w:hAnsi="Times New Roman"/>
              <w:color w:val="000000" w:themeColor="text1"/>
              <w:sz w:val="24"/>
              <w:szCs w:val="24"/>
            </w:rPr>
            <w:instrText xml:space="preserve"> TOC \o "1-3" \h \z \u </w:instrText>
          </w:r>
          <w:r w:rsidRPr="000306EC">
            <w:rPr>
              <w:rFonts w:ascii="Times New Roman" w:hAnsi="Times New Roman"/>
              <w:color w:val="000000" w:themeColor="text1"/>
              <w:sz w:val="24"/>
              <w:szCs w:val="24"/>
            </w:rPr>
            <w:fldChar w:fldCharType="separate"/>
          </w:r>
          <w:hyperlink w:anchor="_Toc133614461" w:history="1">
            <w:r w:rsidRPr="000306EC">
              <w:rPr>
                <w:rStyle w:val="a8"/>
                <w:rFonts w:ascii="Times New Roman" w:hAnsi="Times New Roman"/>
                <w:caps/>
                <w:noProof/>
              </w:rPr>
              <w:t>1. Введение</w:t>
            </w:r>
            <w:r w:rsidRPr="000306EC">
              <w:rPr>
                <w:rFonts w:ascii="Times New Roman" w:hAnsi="Times New Roman"/>
                <w:noProof/>
                <w:webHidden/>
              </w:rPr>
              <w:tab/>
            </w:r>
            <w:r w:rsidRPr="000306EC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Pr="000306EC">
              <w:rPr>
                <w:rFonts w:ascii="Times New Roman" w:hAnsi="Times New Roman"/>
                <w:noProof/>
                <w:webHidden/>
              </w:rPr>
              <w:instrText xml:space="preserve"> PAGEREF _Toc133614461 \h </w:instrText>
            </w:r>
            <w:r w:rsidRPr="000306EC">
              <w:rPr>
                <w:rFonts w:ascii="Times New Roman" w:hAnsi="Times New Roman"/>
                <w:noProof/>
                <w:webHidden/>
              </w:rPr>
            </w:r>
            <w:r w:rsidRPr="000306EC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Pr="000306EC">
              <w:rPr>
                <w:rFonts w:ascii="Times New Roman" w:hAnsi="Times New Roman"/>
                <w:noProof/>
                <w:webHidden/>
              </w:rPr>
              <w:t>4</w:t>
            </w:r>
            <w:r w:rsidRPr="000306EC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0306EC" w:rsidRPr="000306EC" w:rsidRDefault="002A5C15" w:rsidP="000306EC">
          <w:pPr>
            <w:pStyle w:val="11"/>
            <w:tabs>
              <w:tab w:val="right" w:leader="dot" w:pos="9628"/>
            </w:tabs>
            <w:spacing w:before="240" w:after="240"/>
            <w:rPr>
              <w:rFonts w:ascii="Times New Roman" w:hAnsi="Times New Roman"/>
              <w:noProof/>
            </w:rPr>
          </w:pPr>
          <w:hyperlink w:anchor="_Toc133614462" w:history="1">
            <w:r w:rsidR="000306EC" w:rsidRPr="000306EC">
              <w:rPr>
                <w:rStyle w:val="a8"/>
                <w:rFonts w:ascii="Times New Roman" w:hAnsi="Times New Roman"/>
                <w:caps/>
                <w:noProof/>
                <w:bdr w:val="none" w:sz="0" w:space="0" w:color="auto" w:frame="1"/>
              </w:rPr>
              <w:t>2. Исследование</w:t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tab/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instrText xml:space="preserve"> PAGEREF _Toc133614462 \h </w:instrText>
            </w:r>
            <w:r w:rsidR="000306EC" w:rsidRPr="000306EC">
              <w:rPr>
                <w:rFonts w:ascii="Times New Roman" w:hAnsi="Times New Roman"/>
                <w:noProof/>
                <w:webHidden/>
              </w:rPr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t>6</w:t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0306EC" w:rsidRPr="000306EC" w:rsidRDefault="002A5C15" w:rsidP="000306EC">
          <w:pPr>
            <w:pStyle w:val="21"/>
            <w:tabs>
              <w:tab w:val="right" w:leader="dot" w:pos="9628"/>
            </w:tabs>
            <w:spacing w:before="240" w:after="240"/>
            <w:rPr>
              <w:rFonts w:ascii="Times New Roman" w:hAnsi="Times New Roman"/>
              <w:noProof/>
            </w:rPr>
          </w:pPr>
          <w:hyperlink w:anchor="_Toc133614463" w:history="1">
            <w:r w:rsidR="000306EC" w:rsidRPr="000306EC">
              <w:rPr>
                <w:rStyle w:val="a8"/>
                <w:rFonts w:ascii="Times New Roman" w:hAnsi="Times New Roman"/>
                <w:noProof/>
                <w:bdr w:val="none" w:sz="0" w:space="0" w:color="auto" w:frame="1"/>
              </w:rPr>
              <w:t>2.1. Зодчество</w:t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tab/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instrText xml:space="preserve"> PAGEREF _Toc133614463 \h </w:instrText>
            </w:r>
            <w:r w:rsidR="000306EC" w:rsidRPr="000306EC">
              <w:rPr>
                <w:rFonts w:ascii="Times New Roman" w:hAnsi="Times New Roman"/>
                <w:noProof/>
                <w:webHidden/>
              </w:rPr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t>6</w:t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0306EC" w:rsidRPr="000306EC" w:rsidRDefault="002A5C15" w:rsidP="000306EC">
          <w:pPr>
            <w:pStyle w:val="21"/>
            <w:tabs>
              <w:tab w:val="right" w:leader="dot" w:pos="9628"/>
            </w:tabs>
            <w:spacing w:before="240" w:after="240"/>
            <w:rPr>
              <w:rFonts w:ascii="Times New Roman" w:hAnsi="Times New Roman"/>
              <w:noProof/>
            </w:rPr>
          </w:pPr>
          <w:hyperlink w:anchor="_Toc133614464" w:history="1">
            <w:r w:rsidR="000306EC" w:rsidRPr="000306EC">
              <w:rPr>
                <w:rStyle w:val="a8"/>
                <w:rFonts w:ascii="Times New Roman" w:hAnsi="Times New Roman"/>
                <w:noProof/>
                <w:shd w:val="clear" w:color="auto" w:fill="FFFFFF"/>
              </w:rPr>
              <w:t>2.2. Судьба</w:t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tab/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instrText xml:space="preserve"> PAGEREF _Toc133614464 \h </w:instrText>
            </w:r>
            <w:r w:rsidR="000306EC" w:rsidRPr="000306EC">
              <w:rPr>
                <w:rFonts w:ascii="Times New Roman" w:hAnsi="Times New Roman"/>
                <w:noProof/>
                <w:webHidden/>
              </w:rPr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t>10</w:t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0306EC" w:rsidRPr="000306EC" w:rsidRDefault="002A5C15" w:rsidP="000306EC">
          <w:pPr>
            <w:pStyle w:val="11"/>
            <w:tabs>
              <w:tab w:val="right" w:leader="dot" w:pos="9628"/>
            </w:tabs>
            <w:spacing w:before="240" w:after="240"/>
            <w:rPr>
              <w:rFonts w:ascii="Times New Roman" w:hAnsi="Times New Roman"/>
              <w:noProof/>
            </w:rPr>
          </w:pPr>
          <w:hyperlink w:anchor="_Toc133614465" w:history="1">
            <w:r w:rsidR="000306EC" w:rsidRPr="000306EC">
              <w:rPr>
                <w:rStyle w:val="a8"/>
                <w:rFonts w:ascii="Times New Roman" w:hAnsi="Times New Roman"/>
                <w:caps/>
                <w:noProof/>
                <w:bdr w:val="none" w:sz="0" w:space="0" w:color="auto" w:frame="1"/>
              </w:rPr>
              <w:t>3. Искусство</w:t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tab/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instrText xml:space="preserve"> PAGEREF _Toc133614465 \h </w:instrText>
            </w:r>
            <w:r w:rsidR="000306EC" w:rsidRPr="000306EC">
              <w:rPr>
                <w:rFonts w:ascii="Times New Roman" w:hAnsi="Times New Roman"/>
                <w:noProof/>
                <w:webHidden/>
              </w:rPr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t>23</w:t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0306EC" w:rsidRPr="000306EC" w:rsidRDefault="002A5C15" w:rsidP="000306EC">
          <w:pPr>
            <w:pStyle w:val="11"/>
            <w:tabs>
              <w:tab w:val="right" w:leader="dot" w:pos="9628"/>
            </w:tabs>
            <w:spacing w:before="240" w:after="240"/>
            <w:rPr>
              <w:rFonts w:ascii="Times New Roman" w:hAnsi="Times New Roman"/>
              <w:noProof/>
            </w:rPr>
          </w:pPr>
          <w:hyperlink w:anchor="_Toc133614466" w:history="1">
            <w:r w:rsidR="000306EC" w:rsidRPr="000306EC">
              <w:rPr>
                <w:rStyle w:val="a8"/>
                <w:rFonts w:ascii="Times New Roman" w:hAnsi="Times New Roman"/>
                <w:caps/>
                <w:noProof/>
              </w:rPr>
              <w:t>4. Вывод</w:t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tab/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instrText xml:space="preserve"> PAGEREF _Toc133614466 \h </w:instrText>
            </w:r>
            <w:r w:rsidR="000306EC" w:rsidRPr="000306EC">
              <w:rPr>
                <w:rFonts w:ascii="Times New Roman" w:hAnsi="Times New Roman"/>
                <w:noProof/>
                <w:webHidden/>
              </w:rPr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t>25</w:t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0306EC" w:rsidRPr="000306EC" w:rsidRDefault="002A5C15" w:rsidP="000306EC">
          <w:pPr>
            <w:pStyle w:val="11"/>
            <w:tabs>
              <w:tab w:val="right" w:leader="dot" w:pos="9628"/>
            </w:tabs>
            <w:spacing w:before="240" w:after="240"/>
            <w:rPr>
              <w:rFonts w:ascii="Times New Roman" w:hAnsi="Times New Roman"/>
              <w:noProof/>
            </w:rPr>
          </w:pPr>
          <w:hyperlink w:anchor="_Toc133614467" w:history="1">
            <w:r w:rsidR="000306EC" w:rsidRPr="000306EC">
              <w:rPr>
                <w:rStyle w:val="a8"/>
                <w:rFonts w:ascii="Times New Roman" w:hAnsi="Times New Roman"/>
                <w:caps/>
                <w:noProof/>
              </w:rPr>
              <w:t>Приложение</w:t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tab/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instrText xml:space="preserve"> PAGEREF _Toc133614467 \h </w:instrText>
            </w:r>
            <w:r w:rsidR="000306EC" w:rsidRPr="000306EC">
              <w:rPr>
                <w:rFonts w:ascii="Times New Roman" w:hAnsi="Times New Roman"/>
                <w:noProof/>
                <w:webHidden/>
              </w:rPr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t>26</w:t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0306EC" w:rsidRDefault="002A5C15" w:rsidP="000306EC">
          <w:pPr>
            <w:pStyle w:val="11"/>
            <w:tabs>
              <w:tab w:val="right" w:leader="dot" w:pos="9628"/>
            </w:tabs>
            <w:spacing w:before="240" w:after="240"/>
            <w:rPr>
              <w:rFonts w:ascii="Times New Roman" w:hAnsi="Times New Roman"/>
              <w:noProof/>
            </w:rPr>
          </w:pPr>
          <w:hyperlink w:anchor="_Toc133614468" w:history="1">
            <w:r w:rsidR="000306EC" w:rsidRPr="000306EC">
              <w:rPr>
                <w:rStyle w:val="a8"/>
                <w:rFonts w:ascii="Times New Roman" w:hAnsi="Times New Roman"/>
                <w:caps/>
                <w:noProof/>
                <w:bdr w:val="none" w:sz="0" w:space="0" w:color="auto" w:frame="1"/>
              </w:rPr>
              <w:t>Библиографический список:</w:t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tab/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fldChar w:fldCharType="begin"/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instrText xml:space="preserve"> PAGEREF _Toc133614468 \h </w:instrText>
            </w:r>
            <w:r w:rsidR="000306EC" w:rsidRPr="000306EC">
              <w:rPr>
                <w:rFonts w:ascii="Times New Roman" w:hAnsi="Times New Roman"/>
                <w:noProof/>
                <w:webHidden/>
              </w:rPr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fldChar w:fldCharType="separate"/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t>32</w:t>
            </w:r>
            <w:r w:rsidR="000306EC" w:rsidRPr="000306EC">
              <w:rPr>
                <w:rFonts w:ascii="Times New Roman" w:hAnsi="Times New Roman"/>
                <w:noProof/>
                <w:webHidden/>
              </w:rPr>
              <w:fldChar w:fldCharType="end"/>
            </w:r>
          </w:hyperlink>
        </w:p>
        <w:p w:rsidR="000306EC" w:rsidRPr="000306EC" w:rsidRDefault="000306EC" w:rsidP="000306EC"/>
        <w:p w:rsidR="000306EC" w:rsidRDefault="000306EC" w:rsidP="000306EC">
          <w:pPr>
            <w:spacing w:before="240" w:after="240"/>
            <w:rPr>
              <w:b/>
              <w:bCs/>
              <w:color w:val="000000" w:themeColor="text1"/>
            </w:rPr>
          </w:pPr>
          <w:r w:rsidRPr="000306EC">
            <w:rPr>
              <w:rFonts w:ascii="Times New Roman" w:hAnsi="Times New Roman" w:cs="Times New Roman"/>
              <w:b/>
              <w:bCs/>
              <w:color w:val="000000" w:themeColor="text1"/>
              <w:sz w:val="24"/>
              <w:szCs w:val="24"/>
            </w:rPr>
            <w:fldChar w:fldCharType="end"/>
          </w:r>
        </w:p>
      </w:sdtContent>
    </w:sdt>
    <w:p w:rsidR="000306EC" w:rsidRDefault="000306EC" w:rsidP="00F13A6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:rsidR="000306EC" w:rsidRDefault="000306EC" w:rsidP="00F13A6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:rsidR="002C34DE" w:rsidRDefault="002C34DE" w:rsidP="00F13A6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:rsidR="002C34DE" w:rsidRDefault="002C34DE" w:rsidP="00F13A6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:rsidR="002C34DE" w:rsidRDefault="002C34DE" w:rsidP="00F13A6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:rsidR="002C34DE" w:rsidRDefault="002C34DE" w:rsidP="00F13A6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:rsidR="002C34DE" w:rsidRDefault="002C34DE" w:rsidP="00F13A6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:rsidR="002C34DE" w:rsidRDefault="002C34DE" w:rsidP="00F13A6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:rsidR="002C34DE" w:rsidRDefault="002C34DE" w:rsidP="00F13A6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:rsidR="002C34DE" w:rsidRDefault="002C34DE" w:rsidP="00F13A6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:rsidR="002C34DE" w:rsidRDefault="002C34DE" w:rsidP="00F13A6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:rsidR="002C34DE" w:rsidRDefault="002C34DE" w:rsidP="00F13A6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:rsidR="002C34DE" w:rsidRDefault="002C34DE" w:rsidP="00F13A6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:rsidR="002C34DE" w:rsidRDefault="002C34DE" w:rsidP="00F13A6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:rsidR="002C34DE" w:rsidRDefault="002C34DE" w:rsidP="00F13A6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:rsidR="002C34DE" w:rsidRDefault="002C34DE" w:rsidP="00F13A6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:rsidR="002C34DE" w:rsidRPr="00F13A6B" w:rsidRDefault="002C34DE" w:rsidP="00F13A6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:rsidR="000306EC" w:rsidRPr="002C34DE" w:rsidRDefault="000306EC" w:rsidP="000306EC">
      <w:pPr>
        <w:pStyle w:val="1"/>
        <w:rPr>
          <w:b w:val="0"/>
          <w:bCs w:val="0"/>
          <w:caps/>
          <w:color w:val="000000" w:themeColor="text1"/>
          <w:sz w:val="28"/>
          <w:szCs w:val="28"/>
        </w:rPr>
      </w:pPr>
      <w:bookmarkStart w:id="2" w:name="_Toc133614461"/>
      <w:r w:rsidRPr="002C34DE">
        <w:rPr>
          <w:caps/>
          <w:color w:val="000000" w:themeColor="text1"/>
          <w:sz w:val="28"/>
          <w:szCs w:val="28"/>
        </w:rPr>
        <w:lastRenderedPageBreak/>
        <w:t>1. Введение</w:t>
      </w:r>
      <w:bookmarkEnd w:id="2"/>
    </w:p>
    <w:p w:rsidR="000306EC" w:rsidRPr="00561B7E" w:rsidRDefault="000306EC" w:rsidP="000306EC">
      <w:pPr>
        <w:pStyle w:val="a7"/>
        <w:tabs>
          <w:tab w:val="left" w:pos="709"/>
        </w:tabs>
        <w:spacing w:after="0" w:line="240" w:lineRule="auto"/>
        <w:ind w:left="1429"/>
        <w:jc w:val="both"/>
        <w:rPr>
          <w:b/>
          <w:bCs/>
          <w:color w:val="000000" w:themeColor="text1"/>
          <w:sz w:val="28"/>
          <w:szCs w:val="28"/>
        </w:rPr>
      </w:pP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ind w:left="1429"/>
        <w:jc w:val="right"/>
        <w:rPr>
          <w:color w:val="000000" w:themeColor="text1"/>
          <w:shd w:val="clear" w:color="auto" w:fill="FFFFFF"/>
        </w:rPr>
      </w:pPr>
      <w:r w:rsidRPr="00561B7E">
        <w:rPr>
          <w:color w:val="000000" w:themeColor="text1"/>
          <w:shd w:val="clear" w:color="auto" w:fill="FFFFFF"/>
        </w:rPr>
        <w:t>"Мой старый город в куполах церковных,</w:t>
      </w:r>
      <w:r w:rsidRPr="00561B7E">
        <w:rPr>
          <w:color w:val="000000" w:themeColor="text1"/>
        </w:rPr>
        <w:br/>
      </w:r>
      <w:r w:rsidRPr="00561B7E">
        <w:rPr>
          <w:color w:val="000000" w:themeColor="text1"/>
          <w:shd w:val="clear" w:color="auto" w:fill="FFFFFF"/>
        </w:rPr>
        <w:t>                В особняках - ветшающих, но гордых.</w:t>
      </w:r>
      <w:r w:rsidRPr="00561B7E">
        <w:rPr>
          <w:color w:val="000000" w:themeColor="text1"/>
        </w:rPr>
        <w:br/>
      </w:r>
      <w:r w:rsidRPr="00561B7E">
        <w:rPr>
          <w:color w:val="000000" w:themeColor="text1"/>
          <w:shd w:val="clear" w:color="auto" w:fill="FFFFFF"/>
        </w:rPr>
        <w:t>                За свой очаг радел любой хозяин,</w:t>
      </w:r>
      <w:r w:rsidRPr="00561B7E">
        <w:rPr>
          <w:color w:val="000000" w:themeColor="text1"/>
        </w:rPr>
        <w:br/>
      </w:r>
      <w:r w:rsidRPr="00561B7E">
        <w:rPr>
          <w:color w:val="000000" w:themeColor="text1"/>
          <w:shd w:val="clear" w:color="auto" w:fill="FFFFFF"/>
        </w:rPr>
        <w:t>                И каждый дом стоял неподражаем.</w:t>
      </w:r>
      <w:r w:rsidRPr="00561B7E">
        <w:rPr>
          <w:color w:val="000000" w:themeColor="text1"/>
        </w:rPr>
        <w:br/>
      </w:r>
      <w:r w:rsidRPr="00561B7E">
        <w:rPr>
          <w:color w:val="000000" w:themeColor="text1"/>
        </w:rPr>
        <w:br/>
      </w:r>
      <w:r w:rsidRPr="00561B7E">
        <w:rPr>
          <w:color w:val="000000" w:themeColor="text1"/>
          <w:shd w:val="clear" w:color="auto" w:fill="FFFFFF"/>
        </w:rPr>
        <w:t>                Смешенье стилей и эпох смешенье,</w:t>
      </w:r>
      <w:r w:rsidRPr="00561B7E">
        <w:rPr>
          <w:color w:val="000000" w:themeColor="text1"/>
        </w:rPr>
        <w:br/>
      </w:r>
      <w:r w:rsidRPr="00561B7E">
        <w:rPr>
          <w:color w:val="000000" w:themeColor="text1"/>
          <w:shd w:val="clear" w:color="auto" w:fill="FFFFFF"/>
        </w:rPr>
        <w:t>                Архитектуры смелое решенье.</w:t>
      </w:r>
      <w:r w:rsidRPr="00561B7E">
        <w:rPr>
          <w:color w:val="000000" w:themeColor="text1"/>
        </w:rPr>
        <w:br/>
      </w:r>
      <w:r w:rsidRPr="00561B7E">
        <w:rPr>
          <w:color w:val="000000" w:themeColor="text1"/>
          <w:shd w:val="clear" w:color="auto" w:fill="FFFFFF"/>
        </w:rPr>
        <w:t>                Начало века - время молодое,</w:t>
      </w:r>
      <w:r w:rsidRPr="00561B7E">
        <w:rPr>
          <w:color w:val="000000" w:themeColor="text1"/>
        </w:rPr>
        <w:br/>
      </w:r>
      <w:r w:rsidRPr="00561B7E">
        <w:rPr>
          <w:color w:val="000000" w:themeColor="text1"/>
          <w:shd w:val="clear" w:color="auto" w:fill="FFFFFF"/>
        </w:rPr>
        <w:t>                Ветра надежд носились над страною..."</w:t>
      </w:r>
      <w:r w:rsidRPr="00561B7E">
        <w:rPr>
          <w:color w:val="000000" w:themeColor="text1"/>
        </w:rPr>
        <w:br/>
      </w:r>
      <w:r w:rsidRPr="00561B7E">
        <w:rPr>
          <w:color w:val="000000" w:themeColor="text1"/>
          <w:shd w:val="clear" w:color="auto" w:fill="FFFFFF"/>
        </w:rPr>
        <w:t>               </w:t>
      </w:r>
      <w:r w:rsidRPr="00561B7E">
        <w:rPr>
          <w:color w:val="000000" w:themeColor="text1"/>
        </w:rPr>
        <w:br/>
      </w:r>
      <w:r w:rsidRPr="00561B7E">
        <w:rPr>
          <w:color w:val="000000" w:themeColor="text1"/>
          <w:shd w:val="clear" w:color="auto" w:fill="FFFFFF"/>
        </w:rPr>
        <w:t>                ("Старое и новое", 1997, О. Павлова)</w:t>
      </w:r>
    </w:p>
    <w:p w:rsidR="000306EC" w:rsidRPr="00561B7E" w:rsidRDefault="000306EC" w:rsidP="000306EC">
      <w:pPr>
        <w:pStyle w:val="a7"/>
        <w:tabs>
          <w:tab w:val="left" w:pos="709"/>
        </w:tabs>
        <w:spacing w:after="0" w:line="240" w:lineRule="auto"/>
        <w:ind w:left="1429"/>
        <w:jc w:val="both"/>
        <w:rPr>
          <w:b/>
          <w:bCs/>
          <w:color w:val="000000" w:themeColor="text1"/>
          <w:sz w:val="28"/>
          <w:szCs w:val="28"/>
        </w:rPr>
      </w:pPr>
    </w:p>
    <w:p w:rsidR="000306EC" w:rsidRPr="00561B7E" w:rsidRDefault="000306EC" w:rsidP="000306EC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hAnsi="Times New Roman" w:cs="Times New Roman"/>
          <w:color w:val="000000" w:themeColor="text1"/>
          <w:sz w:val="24"/>
          <w:szCs w:val="24"/>
        </w:rPr>
        <w:tab/>
        <w:t>Жизнь человека всегда была глубоко связана с природой родного края. Характер природы формировал способ жизни людей, определял, как добывать пищу обстроить дом, что почитать красотой и о чем мечтать.</w:t>
      </w:r>
    </w:p>
    <w:p w:rsidR="000306EC" w:rsidRPr="00561B7E" w:rsidRDefault="000306EC" w:rsidP="000306EC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hAnsi="Times New Roman" w:cs="Times New Roman"/>
          <w:color w:val="000000" w:themeColor="text1"/>
          <w:sz w:val="24"/>
          <w:szCs w:val="24"/>
        </w:rPr>
        <w:tab/>
        <w:t xml:space="preserve">Есть старинное предание, что будто мир начался с дерева. Ствол </w:t>
      </w:r>
      <w:proofErr w:type="gram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</w:rPr>
        <w:t>его-ось</w:t>
      </w:r>
      <w:proofErr w:type="gramEnd"/>
      <w:r w:rsidRPr="00561B7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вселенной, корни в землю-матушку ушли, а крона рассыпалась звёздами в поднебесье. </w:t>
      </w:r>
      <w:proofErr w:type="gram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</w:rPr>
        <w:t>Деревня-деревянный</w:t>
      </w:r>
      <w:proofErr w:type="gramEnd"/>
      <w:r w:rsidRPr="00561B7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мир, с дерева начинается, им строится, обогревается, дышит.</w:t>
      </w:r>
    </w:p>
    <w:p w:rsidR="000306EC" w:rsidRPr="00561B7E" w:rsidRDefault="000306EC" w:rsidP="000306EC">
      <w:pPr>
        <w:tabs>
          <w:tab w:val="left" w:pos="709"/>
        </w:tabs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ab/>
        <w:t>Отличительной чертой русского народного деревянного зодчества является, прежде всего, отношение к дереву не только как к строительному материалу, но и как к материалу искусства. Все естественные конструктивные и эстетические качества дерева здесь не скрываются, а напротив, выявляются и подчёркиваются. Многие постройки очень похожи, но двух совершенно одинаковых не найти. Важное свойство традиционных деревянных построек — это их сборность-</w:t>
      </w:r>
      <w:proofErr w:type="spell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>разборность</w:t>
      </w:r>
      <w:proofErr w:type="spell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 xml:space="preserve"> и возможность перевозки.</w:t>
      </w:r>
    </w:p>
    <w:p w:rsidR="000306EC" w:rsidRPr="00561B7E" w:rsidRDefault="000306EC" w:rsidP="000306EC">
      <w:pPr>
        <w:pStyle w:val="a3"/>
        <w:spacing w:before="0" w:beforeAutospacing="0" w:after="0" w:afterAutospacing="0"/>
        <w:ind w:firstLine="709"/>
        <w:jc w:val="both"/>
        <w:textAlignment w:val="baseline"/>
        <w:rPr>
          <w:color w:val="000000" w:themeColor="text1"/>
        </w:rPr>
      </w:pPr>
      <w:r w:rsidRPr="00561B7E">
        <w:rPr>
          <w:color w:val="000000" w:themeColor="text1"/>
          <w:bdr w:val="none" w:sz="0" w:space="0" w:color="auto" w:frame="1"/>
        </w:rPr>
        <w:t xml:space="preserve">В старину на Руси из дерева строили всё – храмы и часовни, крепости и дворцы, дома и </w:t>
      </w:r>
      <w:proofErr w:type="spellStart"/>
      <w:r w:rsidRPr="00561B7E">
        <w:rPr>
          <w:color w:val="000000" w:themeColor="text1"/>
          <w:bdr w:val="none" w:sz="0" w:space="0" w:color="auto" w:frame="1"/>
        </w:rPr>
        <w:t>хозпостройки</w:t>
      </w:r>
      <w:proofErr w:type="spellEnd"/>
      <w:r w:rsidRPr="00561B7E">
        <w:rPr>
          <w:color w:val="000000" w:themeColor="text1"/>
          <w:bdr w:val="none" w:sz="0" w:space="0" w:color="auto" w:frame="1"/>
        </w:rPr>
        <w:t>, города и села, и всё вышесказанное определяло облик не только отдельных построек, но и целых поселений. Живописные силуэты зданий, удивительно гармонирующих друг с другом и окружающим ландшафтом, складывались в замечательные архитектурные ансамбли.</w:t>
      </w: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000000" w:themeColor="text1"/>
          <w:bdr w:val="none" w:sz="0" w:space="0" w:color="auto" w:frame="1"/>
        </w:rPr>
      </w:pPr>
      <w:r w:rsidRPr="00561B7E">
        <w:rPr>
          <w:color w:val="000000" w:themeColor="text1"/>
          <w:bdr w:val="none" w:sz="0" w:space="0" w:color="auto" w:frame="1"/>
        </w:rPr>
        <w:t xml:space="preserve">Деревянное зодчество постепенно перемещалось в труднодоступные и богатые строевыми лесами северные земли. Большинство шедевров деревянного зодчества русского севера построено в 17-18 веках. Это и Успенский собор в Кеми, и церковь Успения в Кондопоге, и величественные храмы </w:t>
      </w:r>
      <w:proofErr w:type="spellStart"/>
      <w:r w:rsidRPr="00561B7E">
        <w:rPr>
          <w:color w:val="000000" w:themeColor="text1"/>
          <w:bdr w:val="none" w:sz="0" w:space="0" w:color="auto" w:frame="1"/>
        </w:rPr>
        <w:t>Поонежья</w:t>
      </w:r>
      <w:proofErr w:type="spellEnd"/>
      <w:r w:rsidRPr="00561B7E">
        <w:rPr>
          <w:color w:val="000000" w:themeColor="text1"/>
          <w:bdr w:val="none" w:sz="0" w:space="0" w:color="auto" w:frame="1"/>
        </w:rPr>
        <w:t xml:space="preserve"> и </w:t>
      </w:r>
      <w:proofErr w:type="spellStart"/>
      <w:r w:rsidRPr="00561B7E">
        <w:rPr>
          <w:color w:val="000000" w:themeColor="text1"/>
          <w:bdr w:val="none" w:sz="0" w:space="0" w:color="auto" w:frame="1"/>
        </w:rPr>
        <w:t>Подвинья</w:t>
      </w:r>
      <w:proofErr w:type="spellEnd"/>
      <w:r w:rsidRPr="00561B7E">
        <w:rPr>
          <w:color w:val="000000" w:themeColor="text1"/>
          <w:bdr w:val="none" w:sz="0" w:space="0" w:color="auto" w:frame="1"/>
        </w:rPr>
        <w:t xml:space="preserve">, а также всемирно известный ансамбль </w:t>
      </w:r>
      <w:proofErr w:type="spellStart"/>
      <w:r w:rsidRPr="00561B7E">
        <w:rPr>
          <w:color w:val="000000" w:themeColor="text1"/>
          <w:bdr w:val="none" w:sz="0" w:space="0" w:color="auto" w:frame="1"/>
        </w:rPr>
        <w:t>Кижского</w:t>
      </w:r>
      <w:proofErr w:type="spellEnd"/>
      <w:r w:rsidRPr="00561B7E">
        <w:rPr>
          <w:color w:val="000000" w:themeColor="text1"/>
          <w:bdr w:val="none" w:sz="0" w:space="0" w:color="auto" w:frame="1"/>
        </w:rPr>
        <w:t xml:space="preserve"> погоста. </w:t>
      </w: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ind w:right="225" w:firstLine="709"/>
        <w:jc w:val="both"/>
        <w:rPr>
          <w:color w:val="000000" w:themeColor="text1"/>
        </w:rPr>
      </w:pPr>
      <w:r w:rsidRPr="00561B7E">
        <w:rPr>
          <w:color w:val="000000" w:themeColor="text1"/>
        </w:rPr>
        <w:t xml:space="preserve">Архитектурный комплекс, расположенный в южной части острова Кижи и являющийся сердцем всего музея-заповедника, объединяет в себе две церкви – </w:t>
      </w:r>
      <w:proofErr w:type="spellStart"/>
      <w:r w:rsidRPr="00561B7E">
        <w:rPr>
          <w:color w:val="000000" w:themeColor="text1"/>
        </w:rPr>
        <w:t>двадцатидвухглавую</w:t>
      </w:r>
      <w:proofErr w:type="spellEnd"/>
      <w:r w:rsidRPr="00561B7E">
        <w:rPr>
          <w:color w:val="000000" w:themeColor="text1"/>
        </w:rPr>
        <w:t xml:space="preserve"> Преображенскую, она считается летней, и десятиглавую Покровскую (она зимняя) – и колокольню. Возведенная вокруг храмов бревенчатая ограда отделяет церковные земли с кладбищем от раскинувшихся неподалеку крестьянских полей. </w:t>
      </w: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ind w:right="225" w:firstLine="709"/>
        <w:jc w:val="both"/>
        <w:rPr>
          <w:color w:val="000000" w:themeColor="text1"/>
        </w:rPr>
      </w:pPr>
      <w:r w:rsidRPr="00561B7E">
        <w:rPr>
          <w:color w:val="000000" w:themeColor="text1"/>
        </w:rPr>
        <w:t xml:space="preserve">Церковь Преображения Господня – настоящая жемчужина Кижей, колоритное деревянное сооружение, впечатляющее своим особенным великолепием и сегодня. Даже не верится, что его построили без использования гвоздей и других креплений и исключительно при помощи топора – другие инструменты при этом не использовались. Больше того: названный храм возводился еще в 1714 году, а его высота соответствует современному 11-этажному дому (37 метров). </w:t>
      </w: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000000" w:themeColor="text1"/>
        </w:rPr>
      </w:pPr>
      <w:r w:rsidRPr="00561B7E">
        <w:rPr>
          <w:color w:val="000000" w:themeColor="text1"/>
        </w:rPr>
        <w:lastRenderedPageBreak/>
        <w:t xml:space="preserve">К сожалению, имена создателей церкви Преображения Господня неизвестны. Жизнь её окружена легендам. «Не было, </w:t>
      </w:r>
      <w:proofErr w:type="gramStart"/>
      <w:r w:rsidRPr="00561B7E">
        <w:rPr>
          <w:color w:val="000000" w:themeColor="text1"/>
        </w:rPr>
        <w:t>нет и не будет</w:t>
      </w:r>
      <w:proofErr w:type="gramEnd"/>
      <w:r w:rsidRPr="00561B7E">
        <w:rPr>
          <w:color w:val="000000" w:themeColor="text1"/>
        </w:rPr>
        <w:t xml:space="preserve"> такой!» сказал мастер Нестор и закинул свой топор в Онежское озеро. [1].</w:t>
      </w:r>
    </w:p>
    <w:p w:rsidR="000306EC" w:rsidRPr="00561B7E" w:rsidRDefault="000306EC" w:rsidP="000306EC">
      <w:pPr>
        <w:pStyle w:val="a3"/>
        <w:spacing w:before="0" w:beforeAutospacing="0" w:after="0" w:afterAutospacing="0"/>
        <w:ind w:firstLine="709"/>
        <w:jc w:val="both"/>
        <w:textAlignment w:val="baseline"/>
        <w:rPr>
          <w:color w:val="000000" w:themeColor="text1"/>
          <w:bdr w:val="none" w:sz="0" w:space="0" w:color="auto" w:frame="1"/>
        </w:rPr>
      </w:pPr>
      <w:r w:rsidRPr="00561B7E">
        <w:rPr>
          <w:color w:val="000000" w:themeColor="text1"/>
          <w:bdr w:val="none" w:sz="0" w:space="0" w:color="auto" w:frame="1"/>
        </w:rPr>
        <w:t xml:space="preserve">В Мурманской области находится древнейшее поселение </w:t>
      </w:r>
      <w:proofErr w:type="gramStart"/>
      <w:r w:rsidRPr="00561B7E">
        <w:rPr>
          <w:color w:val="000000" w:themeColor="text1"/>
          <w:bdr w:val="none" w:sz="0" w:space="0" w:color="auto" w:frame="1"/>
        </w:rPr>
        <w:t>Кольского</w:t>
      </w:r>
      <w:proofErr w:type="gramEnd"/>
      <w:r w:rsidRPr="00561B7E">
        <w:rPr>
          <w:color w:val="000000" w:themeColor="text1"/>
          <w:bdr w:val="none" w:sz="0" w:space="0" w:color="auto" w:frame="1"/>
        </w:rPr>
        <w:t xml:space="preserve"> полуострова-Варзуга. Впервые, о котором говорилось ещё в 15 веке. Посёлок расположен на двух берегах одноимённой реки. В настоящее время здесь находится два церковных комплекса 15-16 веков, расположенные на разных берегах.</w:t>
      </w:r>
    </w:p>
    <w:p w:rsidR="000306EC" w:rsidRPr="00561B7E" w:rsidRDefault="000306EC" w:rsidP="000306EC">
      <w:pPr>
        <w:pStyle w:val="a3"/>
        <w:spacing w:before="0" w:beforeAutospacing="0" w:after="0" w:afterAutospacing="0"/>
        <w:ind w:firstLine="709"/>
        <w:jc w:val="both"/>
        <w:textAlignment w:val="baseline"/>
        <w:rPr>
          <w:color w:val="000000" w:themeColor="text1"/>
          <w:bdr w:val="none" w:sz="0" w:space="0" w:color="auto" w:frame="1"/>
        </w:rPr>
      </w:pPr>
      <w:r w:rsidRPr="00561B7E">
        <w:rPr>
          <w:color w:val="000000" w:themeColor="text1"/>
          <w:bdr w:val="none" w:sz="0" w:space="0" w:color="auto" w:frame="1"/>
        </w:rPr>
        <w:t xml:space="preserve">Главными достопримечательностями здесь считают храмы в стиле деревянного зодчества. На одном берегу находится церковный ансамбль, включающий в себя Успенскую церковь Пресвятой Богородицы, </w:t>
      </w:r>
      <w:proofErr w:type="spellStart"/>
      <w:r w:rsidRPr="00561B7E">
        <w:rPr>
          <w:color w:val="000000" w:themeColor="text1"/>
          <w:bdr w:val="none" w:sz="0" w:space="0" w:color="auto" w:frame="1"/>
        </w:rPr>
        <w:t>Афанасьевскую</w:t>
      </w:r>
      <w:proofErr w:type="spellEnd"/>
      <w:r w:rsidRPr="00561B7E">
        <w:rPr>
          <w:color w:val="000000" w:themeColor="text1"/>
          <w:bdr w:val="none" w:sz="0" w:space="0" w:color="auto" w:frame="1"/>
        </w:rPr>
        <w:t xml:space="preserve"> церковь, а также колокольню.[2] </w:t>
      </w:r>
    </w:p>
    <w:p w:rsidR="000306EC" w:rsidRPr="00561B7E" w:rsidRDefault="000306EC" w:rsidP="000306EC">
      <w:pPr>
        <w:pStyle w:val="a3"/>
        <w:spacing w:before="0" w:beforeAutospacing="0" w:after="0" w:afterAutospacing="0"/>
        <w:ind w:firstLine="709"/>
        <w:jc w:val="both"/>
        <w:textAlignment w:val="baseline"/>
        <w:rPr>
          <w:color w:val="000000" w:themeColor="text1"/>
          <w:bdr w:val="none" w:sz="0" w:space="0" w:color="auto" w:frame="1"/>
        </w:rPr>
      </w:pPr>
      <w:r w:rsidRPr="00561B7E">
        <w:rPr>
          <w:color w:val="000000" w:themeColor="text1"/>
          <w:shd w:val="clear" w:color="auto" w:fill="FFFFFF"/>
        </w:rPr>
        <w:t xml:space="preserve">Знаменитая Успенская церковь датируется 1674-м годом, это - деревянный шатровый храм «без единого гвоздя». Она дошла до наших дней, реставрировалась, сохранилась без значительных изменений, и это самая северная в России постройка допетровских времён. Во многом уцелел в ней и подлинный – XVII века – иконостас. Необходимо сказать, что и по сей день жителями Кольского полуострова Варзуга воспринимается как место светлое, сакральное; место начала православия на Кольском Севере. [3] </w:t>
      </w:r>
    </w:p>
    <w:p w:rsidR="000306EC" w:rsidRPr="00561B7E" w:rsidRDefault="000306EC" w:rsidP="000306EC">
      <w:pPr>
        <w:pStyle w:val="a3"/>
        <w:spacing w:before="0" w:beforeAutospacing="0" w:after="0" w:afterAutospacing="0"/>
        <w:ind w:firstLine="709"/>
        <w:jc w:val="both"/>
        <w:textAlignment w:val="baseline"/>
        <w:rPr>
          <w:color w:val="000000" w:themeColor="text1"/>
          <w:bdr w:val="none" w:sz="0" w:space="0" w:color="auto" w:frame="1"/>
        </w:rPr>
      </w:pPr>
      <w:r w:rsidRPr="00561B7E">
        <w:rPr>
          <w:color w:val="000000" w:themeColor="text1"/>
          <w:bdr w:val="none" w:sz="0" w:space="0" w:color="auto" w:frame="1"/>
        </w:rPr>
        <w:t xml:space="preserve">Во второй половине 19 века в просвещенном российском обществе пробуждается интерес к народной культуре и русским древностям. Начинается постепенное возрождение самобытной русской культуры, архитекторы и искусствоведы начинают изучать русское народное деревянное зодчество, путешествуют по русскому северу, делая обмеры и зарисовки старинных деревянных построек. </w:t>
      </w:r>
    </w:p>
    <w:p w:rsidR="000306EC" w:rsidRPr="00561B7E" w:rsidRDefault="000306EC" w:rsidP="000306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</w:pPr>
      <w:r w:rsidRPr="00561B7E">
        <w:rPr>
          <w:color w:val="000000" w:themeColor="text1"/>
          <w:bdr w:val="none" w:sz="0" w:space="0" w:color="auto" w:frame="1"/>
        </w:rPr>
        <w:br w:type="page"/>
      </w:r>
    </w:p>
    <w:p w:rsidR="000306EC" w:rsidRPr="002C34DE" w:rsidRDefault="000306EC" w:rsidP="000306EC">
      <w:pPr>
        <w:pStyle w:val="1"/>
        <w:rPr>
          <w:b w:val="0"/>
          <w:bCs w:val="0"/>
          <w:caps/>
          <w:color w:val="000000" w:themeColor="text1"/>
          <w:sz w:val="28"/>
          <w:szCs w:val="28"/>
          <w:bdr w:val="none" w:sz="0" w:space="0" w:color="auto" w:frame="1"/>
        </w:rPr>
      </w:pPr>
      <w:bookmarkStart w:id="3" w:name="_Toc133614462"/>
      <w:r w:rsidRPr="002C34DE">
        <w:rPr>
          <w:caps/>
          <w:color w:val="000000" w:themeColor="text1"/>
          <w:sz w:val="28"/>
          <w:szCs w:val="28"/>
          <w:bdr w:val="none" w:sz="0" w:space="0" w:color="auto" w:frame="1"/>
        </w:rPr>
        <w:lastRenderedPageBreak/>
        <w:t>2. Исследование</w:t>
      </w:r>
      <w:bookmarkEnd w:id="3"/>
      <w:r w:rsidRPr="002C34DE">
        <w:rPr>
          <w:caps/>
          <w:color w:val="000000" w:themeColor="text1"/>
          <w:sz w:val="28"/>
          <w:szCs w:val="28"/>
          <w:bdr w:val="none" w:sz="0" w:space="0" w:color="auto" w:frame="1"/>
        </w:rPr>
        <w:t xml:space="preserve"> </w:t>
      </w:r>
    </w:p>
    <w:p w:rsidR="000306EC" w:rsidRPr="002C34DE" w:rsidRDefault="000306EC" w:rsidP="000306EC">
      <w:pPr>
        <w:pStyle w:val="2"/>
        <w:ind w:firstLine="709"/>
        <w:rPr>
          <w:rFonts w:ascii="Times New Roman" w:hAnsi="Times New Roman" w:cs="Times New Roman"/>
          <w:b/>
          <w:bCs/>
          <w:color w:val="000000" w:themeColor="text1"/>
          <w:bdr w:val="none" w:sz="0" w:space="0" w:color="auto" w:frame="1"/>
        </w:rPr>
      </w:pPr>
      <w:bookmarkStart w:id="4" w:name="_Toc133614463"/>
      <w:r w:rsidRPr="002C34DE">
        <w:rPr>
          <w:rFonts w:ascii="Times New Roman" w:hAnsi="Times New Roman" w:cs="Times New Roman"/>
          <w:b/>
          <w:bCs/>
          <w:color w:val="000000" w:themeColor="text1"/>
          <w:bdr w:val="none" w:sz="0" w:space="0" w:color="auto" w:frame="1"/>
        </w:rPr>
        <w:t>2.1. Зодчество</w:t>
      </w:r>
      <w:bookmarkEnd w:id="4"/>
      <w:r w:rsidRPr="002C34DE">
        <w:rPr>
          <w:rFonts w:ascii="Times New Roman" w:hAnsi="Times New Roman" w:cs="Times New Roman"/>
          <w:b/>
          <w:bCs/>
          <w:color w:val="000000" w:themeColor="text1"/>
          <w:bdr w:val="none" w:sz="0" w:space="0" w:color="auto" w:frame="1"/>
        </w:rPr>
        <w:t xml:space="preserve"> </w:t>
      </w:r>
    </w:p>
    <w:p w:rsidR="000306EC" w:rsidRPr="00561B7E" w:rsidRDefault="000306EC" w:rsidP="000306EC">
      <w:pPr>
        <w:pStyle w:val="a7"/>
        <w:spacing w:after="0" w:line="240" w:lineRule="auto"/>
        <w:ind w:firstLine="709"/>
        <w:jc w:val="right"/>
        <w:rPr>
          <w:color w:val="000000" w:themeColor="text1"/>
        </w:rPr>
      </w:pPr>
      <w:r w:rsidRPr="00561B7E">
        <w:rPr>
          <w:color w:val="000000" w:themeColor="text1"/>
        </w:rPr>
        <w:t xml:space="preserve">«…Постройка из брёвен превосходна. Нет ни гвоздей, ни крючьев, но всё так хорошо отделано, что нечего похулить, хотя у строителей все орудия состоят в одних топорах…», - говорил Жан </w:t>
      </w:r>
      <w:proofErr w:type="spellStart"/>
      <w:r w:rsidRPr="00561B7E">
        <w:rPr>
          <w:color w:val="000000" w:themeColor="text1"/>
        </w:rPr>
        <w:t>Соваж</w:t>
      </w:r>
      <w:proofErr w:type="spellEnd"/>
      <w:r w:rsidRPr="00561B7E">
        <w:rPr>
          <w:color w:val="000000" w:themeColor="text1"/>
        </w:rPr>
        <w:t xml:space="preserve"> </w:t>
      </w:r>
      <w:proofErr w:type="spellStart"/>
      <w:r w:rsidRPr="00561B7E">
        <w:rPr>
          <w:color w:val="000000" w:themeColor="text1"/>
        </w:rPr>
        <w:t>Дьеппский</w:t>
      </w:r>
      <w:proofErr w:type="spellEnd"/>
      <w:r w:rsidRPr="00561B7E">
        <w:rPr>
          <w:color w:val="000000" w:themeColor="text1"/>
        </w:rPr>
        <w:t xml:space="preserve"> французский путешественник.</w:t>
      </w:r>
    </w:p>
    <w:p w:rsidR="000306EC" w:rsidRPr="00561B7E" w:rsidRDefault="000306EC" w:rsidP="000306EC">
      <w:pPr>
        <w:pStyle w:val="a7"/>
        <w:spacing w:after="0" w:line="240" w:lineRule="auto"/>
        <w:ind w:firstLine="709"/>
        <w:jc w:val="both"/>
        <w:rPr>
          <w:color w:val="000000" w:themeColor="text1"/>
        </w:rPr>
      </w:pPr>
    </w:p>
    <w:p w:rsidR="000306EC" w:rsidRPr="00561B7E" w:rsidRDefault="000306EC" w:rsidP="000306EC">
      <w:pPr>
        <w:pStyle w:val="a7"/>
        <w:spacing w:after="0" w:line="240" w:lineRule="auto"/>
        <w:ind w:left="0" w:firstLine="709"/>
        <w:jc w:val="both"/>
        <w:rPr>
          <w:color w:val="000000" w:themeColor="text1"/>
          <w:sz w:val="24"/>
          <w:szCs w:val="24"/>
        </w:rPr>
      </w:pPr>
      <w:r w:rsidRPr="00561B7E">
        <w:rPr>
          <w:color w:val="000000" w:themeColor="text1"/>
          <w:sz w:val="24"/>
          <w:szCs w:val="24"/>
        </w:rPr>
        <w:t>Деревянное зодчество - сложившееся на Руси направление традиционной архитектуры, имеющее ярко выраженные конструктивно-технические и архитектурно-художественные особенности, которые определяются деревом как основным материалом.</w:t>
      </w:r>
    </w:p>
    <w:p w:rsidR="000306EC" w:rsidRPr="00561B7E" w:rsidRDefault="000306EC" w:rsidP="000306EC">
      <w:pPr>
        <w:pStyle w:val="a3"/>
        <w:spacing w:before="0" w:beforeAutospacing="0" w:after="0" w:afterAutospacing="0"/>
        <w:ind w:firstLine="709"/>
        <w:jc w:val="both"/>
        <w:textAlignment w:val="baseline"/>
        <w:rPr>
          <w:color w:val="000000" w:themeColor="text1"/>
        </w:rPr>
      </w:pPr>
      <w:r w:rsidRPr="00561B7E">
        <w:rPr>
          <w:color w:val="000000" w:themeColor="text1"/>
        </w:rPr>
        <w:t>В старину плотники на Руси строили дома без единого гвоздя: дороги они были в те далекие времена, да к тому же быстро ржавели и разрушали древесину. На протяжении многих столетий крепостные стены и башни, дома и дворцы, храмы и мосты – все строили из дерева.</w:t>
      </w:r>
    </w:p>
    <w:p w:rsidR="000306EC" w:rsidRPr="00561B7E" w:rsidRDefault="000306EC" w:rsidP="000306EC">
      <w:pPr>
        <w:pStyle w:val="a3"/>
        <w:spacing w:before="0" w:beforeAutospacing="0" w:after="0" w:afterAutospacing="0"/>
        <w:ind w:firstLine="709"/>
        <w:jc w:val="both"/>
        <w:textAlignment w:val="baseline"/>
        <w:rPr>
          <w:color w:val="000000" w:themeColor="text1"/>
        </w:rPr>
      </w:pPr>
      <w:r w:rsidRPr="00561B7E">
        <w:rPr>
          <w:color w:val="000000" w:themeColor="text1"/>
        </w:rPr>
        <w:t xml:space="preserve">Наши плотники, сооружая деревянные церкви, приспосабливали для них те конструктивные и художественные приемы, которые им были уже хорошо знакомы, а те немногие, которых не хватало в их запасе, им пришлось изобретать самим. Заимствовать было неоткуда потому, что в области плотничьего искусства русские, конечно, стояли впереди византийцев, строивших почти исключительно из камня и кирпича. [4] </w:t>
      </w:r>
    </w:p>
    <w:p w:rsidR="000306EC" w:rsidRPr="00561B7E" w:rsidRDefault="000306EC" w:rsidP="000306EC">
      <w:pPr>
        <w:pStyle w:val="a3"/>
        <w:spacing w:before="0" w:beforeAutospacing="0" w:after="0" w:afterAutospacing="0"/>
        <w:ind w:firstLine="709"/>
        <w:jc w:val="both"/>
        <w:textAlignment w:val="baseline"/>
        <w:rPr>
          <w:color w:val="000000" w:themeColor="text1"/>
        </w:rPr>
      </w:pPr>
      <w:r w:rsidRPr="00561B7E">
        <w:rPr>
          <w:color w:val="000000" w:themeColor="text1"/>
        </w:rPr>
        <w:t>Деревянное зодчество Руси одно наиболее самобытных явлений в русской культуре. Распространено от Кольского полуострова до средней полосы, на Урале и в Сибири; большое число памятников находится на Русском Севере.</w:t>
      </w:r>
    </w:p>
    <w:p w:rsidR="000306EC" w:rsidRPr="00561B7E" w:rsidRDefault="000306EC" w:rsidP="000306EC">
      <w:pPr>
        <w:pStyle w:val="a3"/>
        <w:spacing w:before="0" w:beforeAutospacing="0" w:after="0" w:afterAutospacing="0"/>
        <w:ind w:firstLine="709"/>
        <w:textAlignment w:val="baseline"/>
        <w:rPr>
          <w:i/>
          <w:iCs/>
          <w:color w:val="000000" w:themeColor="text1"/>
          <w:shd w:val="clear" w:color="auto" w:fill="FFFFFF"/>
        </w:rPr>
      </w:pPr>
      <w:r w:rsidRPr="00561B7E">
        <w:rPr>
          <w:color w:val="000000" w:themeColor="text1"/>
        </w:rPr>
        <w:t>Древние памятники русского деревянного зодчества уцелели в основном на севере, в окрестностях Онежского озера. Войны и пожары счастливо миновали эти места, а талантливых мастеров работало здесь немало. </w:t>
      </w:r>
      <w:r w:rsidRPr="00561B7E">
        <w:rPr>
          <w:color w:val="000000" w:themeColor="text1"/>
        </w:rPr>
        <w:br/>
      </w:r>
      <w:r w:rsidRPr="00561B7E">
        <w:rPr>
          <w:color w:val="000000" w:themeColor="text1"/>
          <w:shd w:val="clear" w:color="auto" w:fill="FFFFFF"/>
        </w:rPr>
        <w:t>Можно выделить главные типы великорусского деревянного храма:</w:t>
      </w:r>
      <w:r w:rsidRPr="00561B7E">
        <w:rPr>
          <w:color w:val="000000" w:themeColor="text1"/>
          <w:shd w:val="clear" w:color="auto" w:fill="FFFFFF"/>
        </w:rPr>
        <w:br/>
        <w:t xml:space="preserve">1 - </w:t>
      </w:r>
      <w:proofErr w:type="spellStart"/>
      <w:r w:rsidRPr="00561B7E">
        <w:rPr>
          <w:color w:val="000000" w:themeColor="text1"/>
          <w:shd w:val="clear" w:color="auto" w:fill="FFFFFF"/>
        </w:rPr>
        <w:t>Клетские</w:t>
      </w:r>
      <w:proofErr w:type="spellEnd"/>
      <w:r w:rsidRPr="00561B7E">
        <w:rPr>
          <w:color w:val="000000" w:themeColor="text1"/>
          <w:shd w:val="clear" w:color="auto" w:fill="FFFFFF"/>
        </w:rPr>
        <w:t xml:space="preserve"> храмы,</w:t>
      </w:r>
      <w:r w:rsidRPr="00561B7E">
        <w:rPr>
          <w:color w:val="000000" w:themeColor="text1"/>
          <w:shd w:val="clear" w:color="auto" w:fill="FFFFFF"/>
        </w:rPr>
        <w:br/>
        <w:t>2 - Шатровые храмы,</w:t>
      </w:r>
      <w:r w:rsidRPr="00561B7E">
        <w:rPr>
          <w:color w:val="000000" w:themeColor="text1"/>
          <w:shd w:val="clear" w:color="auto" w:fill="FFFFFF"/>
        </w:rPr>
        <w:br/>
        <w:t>3 - "</w:t>
      </w:r>
      <w:proofErr w:type="spellStart"/>
      <w:r w:rsidRPr="00561B7E">
        <w:rPr>
          <w:color w:val="000000" w:themeColor="text1"/>
          <w:shd w:val="clear" w:color="auto" w:fill="FFFFFF"/>
        </w:rPr>
        <w:t>Кубоватые</w:t>
      </w:r>
      <w:proofErr w:type="spellEnd"/>
      <w:r w:rsidRPr="00561B7E">
        <w:rPr>
          <w:color w:val="000000" w:themeColor="text1"/>
          <w:shd w:val="clear" w:color="auto" w:fill="FFFFFF"/>
        </w:rPr>
        <w:t>" храмы,</w:t>
      </w:r>
      <w:r w:rsidRPr="00561B7E">
        <w:rPr>
          <w:color w:val="000000" w:themeColor="text1"/>
          <w:shd w:val="clear" w:color="auto" w:fill="FFFFFF"/>
        </w:rPr>
        <w:br/>
        <w:t>4 - Ярусные храмы,</w:t>
      </w:r>
      <w:r w:rsidRPr="00561B7E">
        <w:rPr>
          <w:color w:val="000000" w:themeColor="text1"/>
          <w:shd w:val="clear" w:color="auto" w:fill="FFFFFF"/>
        </w:rPr>
        <w:br/>
        <w:t>5 - Многоглавые храмы.</w:t>
      </w:r>
      <w:r w:rsidRPr="00561B7E">
        <w:rPr>
          <w:color w:val="000000" w:themeColor="text1"/>
        </w:rPr>
        <w:br/>
      </w:r>
      <w:r w:rsidRPr="00561B7E">
        <w:rPr>
          <w:i/>
          <w:iCs/>
          <w:color w:val="000000" w:themeColor="text1"/>
          <w:shd w:val="clear" w:color="auto" w:fill="FFFFFF"/>
        </w:rPr>
        <w:t>  </w:t>
      </w:r>
      <w:proofErr w:type="gramStart"/>
      <w:r w:rsidRPr="00561B7E">
        <w:rPr>
          <w:i/>
          <w:iCs/>
          <w:color w:val="000000" w:themeColor="text1"/>
          <w:shd w:val="clear" w:color="auto" w:fill="FFFFFF"/>
        </w:rPr>
        <w:t>(Горностаев Ф., Грабарь И. Э. Деревянное зодчество русского севера // Грабарь И. Э. История русского искусства.</w:t>
      </w:r>
      <w:proofErr w:type="gramEnd"/>
      <w:r w:rsidRPr="00561B7E">
        <w:rPr>
          <w:i/>
          <w:iCs/>
          <w:color w:val="000000" w:themeColor="text1"/>
          <w:shd w:val="clear" w:color="auto" w:fill="FFFFFF"/>
        </w:rPr>
        <w:t xml:space="preserve"> </w:t>
      </w:r>
      <w:proofErr w:type="gramStart"/>
      <w:r w:rsidRPr="00561B7E">
        <w:rPr>
          <w:i/>
          <w:iCs/>
          <w:color w:val="000000" w:themeColor="text1"/>
          <w:shd w:val="clear" w:color="auto" w:fill="FFFFFF"/>
        </w:rPr>
        <w:t>Т. 1, М., 1910)</w:t>
      </w:r>
      <w:proofErr w:type="gramEnd"/>
    </w:p>
    <w:p w:rsidR="000306EC" w:rsidRPr="00561B7E" w:rsidRDefault="000306EC" w:rsidP="000306EC">
      <w:pPr>
        <w:pStyle w:val="a3"/>
        <w:spacing w:before="0" w:beforeAutospacing="0" w:after="0" w:afterAutospacing="0"/>
        <w:ind w:firstLine="709"/>
        <w:jc w:val="both"/>
        <w:textAlignment w:val="baseline"/>
        <w:rPr>
          <w:i/>
          <w:iCs/>
          <w:color w:val="000000" w:themeColor="text1"/>
          <w:shd w:val="clear" w:color="auto" w:fill="FFFFFF"/>
        </w:rPr>
      </w:pPr>
    </w:p>
    <w:p w:rsidR="000306EC" w:rsidRPr="00561B7E" w:rsidRDefault="000306EC" w:rsidP="000306EC">
      <w:pPr>
        <w:pStyle w:val="a3"/>
        <w:spacing w:before="0" w:beforeAutospacing="0" w:after="0" w:afterAutospacing="0"/>
        <w:ind w:firstLine="709"/>
        <w:jc w:val="both"/>
        <w:textAlignment w:val="baseline"/>
        <w:rPr>
          <w:i/>
          <w:iCs/>
          <w:color w:val="000000" w:themeColor="text1"/>
        </w:rPr>
      </w:pPr>
      <w:r w:rsidRPr="00561B7E">
        <w:rPr>
          <w:noProof/>
          <w:color w:val="000000" w:themeColor="text1"/>
        </w:rPr>
        <w:drawing>
          <wp:anchor distT="0" distB="0" distL="114300" distR="114300" simplePos="0" relativeHeight="251659264" behindDoc="0" locked="0" layoutInCell="1" allowOverlap="1" wp14:anchorId="4356F955" wp14:editId="7AA81A40">
            <wp:simplePos x="0" y="0"/>
            <wp:positionH relativeFrom="margin">
              <wp:align>left</wp:align>
            </wp:positionH>
            <wp:positionV relativeFrom="paragraph">
              <wp:posOffset>227440</wp:posOffset>
            </wp:positionV>
            <wp:extent cx="3584575" cy="2874645"/>
            <wp:effectExtent l="0" t="0" r="0" b="1905"/>
            <wp:wrapSquare wrapText="bothSides"/>
            <wp:docPr id="3" name="Рисунок 3" descr="fotowork262.67.JPG">
              <a:hlinkClick xmlns:a="http://schemas.openxmlformats.org/drawingml/2006/main" r:id="rId8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otowork262.67.JPG">
                      <a:hlinkClick r:id="rId8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46" r="7617" b="2286"/>
                    <a:stretch/>
                  </pic:blipFill>
                  <pic:spPr bwMode="auto">
                    <a:xfrm>
                      <a:off x="0" y="0"/>
                      <a:ext cx="3586272" cy="28758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61B7E">
        <w:rPr>
          <w:b/>
          <w:bCs/>
          <w:color w:val="000000" w:themeColor="text1"/>
        </w:rPr>
        <w:t xml:space="preserve">1. </w:t>
      </w:r>
      <w:proofErr w:type="spellStart"/>
      <w:r w:rsidRPr="00561B7E">
        <w:rPr>
          <w:b/>
          <w:bCs/>
          <w:color w:val="000000" w:themeColor="text1"/>
        </w:rPr>
        <w:t>Клетская</w:t>
      </w:r>
      <w:proofErr w:type="spellEnd"/>
      <w:r w:rsidRPr="00561B7E">
        <w:rPr>
          <w:b/>
          <w:bCs/>
          <w:color w:val="000000" w:themeColor="text1"/>
        </w:rPr>
        <w:t xml:space="preserve"> церковь - д</w:t>
      </w:r>
      <w:r w:rsidRPr="00561B7E">
        <w:rPr>
          <w:color w:val="000000" w:themeColor="text1"/>
        </w:rPr>
        <w:t xml:space="preserve">еревянный храм с прямоугольным срубом в основе композиции и простейшим вариантом покрытия. [5] </w:t>
      </w:r>
    </w:p>
    <w:p w:rsidR="000306EC" w:rsidRPr="00561B7E" w:rsidRDefault="000306EC" w:rsidP="000306EC">
      <w:pPr>
        <w:pStyle w:val="a3"/>
        <w:spacing w:before="0" w:beforeAutospacing="0" w:after="0" w:afterAutospacing="0"/>
        <w:ind w:firstLine="709"/>
        <w:jc w:val="both"/>
        <w:textAlignment w:val="baseline"/>
        <w:rPr>
          <w:i/>
          <w:iCs/>
          <w:color w:val="000000" w:themeColor="text1"/>
        </w:rPr>
      </w:pPr>
      <w:r w:rsidRPr="00561B7E">
        <w:rPr>
          <w:color w:val="000000" w:themeColor="text1"/>
        </w:rPr>
        <w:t>Храмы, рубленые "</w:t>
      </w:r>
      <w:proofErr w:type="spellStart"/>
      <w:r w:rsidRPr="00561B7E">
        <w:rPr>
          <w:color w:val="000000" w:themeColor="text1"/>
        </w:rPr>
        <w:t>клетски</w:t>
      </w:r>
      <w:proofErr w:type="spellEnd"/>
      <w:r w:rsidRPr="00561B7E">
        <w:rPr>
          <w:color w:val="000000" w:themeColor="text1"/>
        </w:rPr>
        <w:t xml:space="preserve">", чаще всего встречаются в центральных губерниях, не обильных, подобно Северу, лесом. По своему плановому приему и сходству с избой, храмы эти невелики размером и не требуют больших денежных затрат на свое сооружение. Простейший и, вероятно, древнейший вид храма состоял из одной центральной большой клети с двумя меньшими прирубами с востока и запада, стоявшими прямо на земле.  </w:t>
      </w:r>
      <w:r w:rsidRPr="00561B7E">
        <w:rPr>
          <w:color w:val="000000" w:themeColor="text1"/>
        </w:rPr>
        <w:lastRenderedPageBreak/>
        <w:t xml:space="preserve">Перекрытая кровлями на два ската, по подъему </w:t>
      </w:r>
      <w:proofErr w:type="gramStart"/>
      <w:r w:rsidRPr="00561B7E">
        <w:rPr>
          <w:color w:val="000000" w:themeColor="text1"/>
        </w:rPr>
        <w:t>совершенно сходными</w:t>
      </w:r>
      <w:proofErr w:type="gramEnd"/>
      <w:r w:rsidRPr="00561B7E">
        <w:rPr>
          <w:color w:val="000000" w:themeColor="text1"/>
        </w:rPr>
        <w:t xml:space="preserve"> с обычным подъемом кровель жилищ, и осененная крестом, эта постройка вполне удовлетворяла своему назначению со стороны чисто литургической, но слишком мало отличалась своей внешностью от обыкновенного жилья.[6] </w:t>
      </w:r>
    </w:p>
    <w:p w:rsidR="000306EC" w:rsidRPr="00561B7E" w:rsidRDefault="000306EC" w:rsidP="000306EC">
      <w:pPr>
        <w:pStyle w:val="a3"/>
        <w:spacing w:before="0" w:beforeAutospacing="0" w:after="0" w:afterAutospacing="0"/>
        <w:ind w:firstLine="709"/>
        <w:jc w:val="both"/>
        <w:textAlignment w:val="baseline"/>
        <w:rPr>
          <w:color w:val="000000" w:themeColor="text1"/>
          <w:shd w:val="clear" w:color="auto" w:fill="FFFFFF"/>
        </w:rPr>
      </w:pPr>
      <w:r w:rsidRPr="00561B7E">
        <w:rPr>
          <w:color w:val="000000" w:themeColor="text1"/>
        </w:rPr>
        <w:br/>
      </w:r>
      <w:r w:rsidRPr="00561B7E">
        <w:rPr>
          <w:b/>
          <w:bCs/>
          <w:color w:val="000000" w:themeColor="text1"/>
        </w:rPr>
        <w:t xml:space="preserve">2. Деревянный шатровый храм - </w:t>
      </w:r>
      <w:r w:rsidRPr="00561B7E">
        <w:rPr>
          <w:color w:val="000000" w:themeColor="text1"/>
          <w:shd w:val="clear" w:color="auto" w:fill="FFFFFF"/>
        </w:rPr>
        <w:t>особый </w:t>
      </w:r>
      <w:hyperlink r:id="rId10" w:tooltip="Архитектура" w:history="1">
        <w:r w:rsidRPr="00561B7E">
          <w:rPr>
            <w:rStyle w:val="a8"/>
            <w:color w:val="000000" w:themeColor="text1"/>
            <w:shd w:val="clear" w:color="auto" w:fill="FFFFFF"/>
          </w:rPr>
          <w:t>архитектурный</w:t>
        </w:r>
      </w:hyperlink>
      <w:r w:rsidRPr="00561B7E">
        <w:rPr>
          <w:color w:val="000000" w:themeColor="text1"/>
          <w:shd w:val="clear" w:color="auto" w:fill="FFFFFF"/>
        </w:rPr>
        <w:t> тип, появившийся и ставший распространённым в </w:t>
      </w:r>
      <w:hyperlink r:id="rId11" w:tooltip="Русская архитектура" w:history="1">
        <w:r w:rsidRPr="00561B7E">
          <w:rPr>
            <w:rStyle w:val="a8"/>
            <w:color w:val="000000" w:themeColor="text1"/>
            <w:shd w:val="clear" w:color="auto" w:fill="FFFFFF"/>
          </w:rPr>
          <w:t>русском храмовом зодчестве</w:t>
        </w:r>
      </w:hyperlink>
      <w:r w:rsidRPr="00561B7E">
        <w:rPr>
          <w:color w:val="000000" w:themeColor="text1"/>
          <w:shd w:val="clear" w:color="auto" w:fill="FFFFFF"/>
        </w:rPr>
        <w:t>. Вместо </w:t>
      </w:r>
      <w:hyperlink r:id="rId12" w:tooltip="Купол" w:history="1">
        <w:r w:rsidRPr="00561B7E">
          <w:rPr>
            <w:rStyle w:val="a8"/>
            <w:color w:val="000000" w:themeColor="text1"/>
            <w:shd w:val="clear" w:color="auto" w:fill="FFFFFF"/>
          </w:rPr>
          <w:t>купола</w:t>
        </w:r>
      </w:hyperlink>
      <w:r w:rsidRPr="00561B7E">
        <w:rPr>
          <w:color w:val="000000" w:themeColor="text1"/>
          <w:shd w:val="clear" w:color="auto" w:fill="FFFFFF"/>
        </w:rPr>
        <w:t> здание шатрового храма завершается </w:t>
      </w:r>
      <w:hyperlink r:id="rId13" w:tooltip="Шатёр (архитектура)" w:history="1">
        <w:r w:rsidRPr="00561B7E">
          <w:rPr>
            <w:rStyle w:val="a8"/>
            <w:color w:val="000000" w:themeColor="text1"/>
            <w:shd w:val="clear" w:color="auto" w:fill="FFFFFF"/>
          </w:rPr>
          <w:t>шатром</w:t>
        </w:r>
      </w:hyperlink>
      <w:r w:rsidRPr="00561B7E">
        <w:rPr>
          <w:color w:val="000000" w:themeColor="text1"/>
          <w:shd w:val="clear" w:color="auto" w:fill="FFFFFF"/>
        </w:rPr>
        <w:t xml:space="preserve">. Шатровые храмы бывают деревянными и каменными. </w:t>
      </w:r>
    </w:p>
    <w:p w:rsidR="000306EC" w:rsidRPr="00561B7E" w:rsidRDefault="000306EC" w:rsidP="000306E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60288" behindDoc="0" locked="0" layoutInCell="1" allowOverlap="1" wp14:anchorId="1E040A6E" wp14:editId="1C10D722">
            <wp:simplePos x="0" y="0"/>
            <wp:positionH relativeFrom="margin">
              <wp:posOffset>38735</wp:posOffset>
            </wp:positionH>
            <wp:positionV relativeFrom="paragraph">
              <wp:posOffset>122555</wp:posOffset>
            </wp:positionV>
            <wp:extent cx="3542030" cy="2816225"/>
            <wp:effectExtent l="0" t="0" r="1270" b="3175"/>
            <wp:wrapSquare wrapText="bothSides"/>
            <wp:docPr id="4" name="Рисунок 4" descr="fotowork778.01.JPG">
              <a:hlinkClick xmlns:a="http://schemas.openxmlformats.org/drawingml/2006/main" r:id="rId14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fotowork778.01.JPG">
                      <a:hlinkClick r:id="rId14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067" b="1168"/>
                    <a:stretch/>
                  </pic:blipFill>
                  <pic:spPr bwMode="auto">
                    <a:xfrm>
                      <a:off x="0" y="0"/>
                      <a:ext cx="3542030" cy="281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Изумительно, как красива, до чего проста и рациональна и как обдуманна эта глубоко национальная форма храма. Сохраняя традиционные три части - алтарь, главное помещение и трапезу, планы шатровых храмов имеют одно существенное отличие - главная часть храма образует восьмиугольник. Преимущество такой формы перед четырехгранником заключается, прежде всего, в возможности значительно увеличить вместимость храма при употреблении бревен даже гораздо меньшей длины, нежели те, которые нужны для четырехгранника.</w:t>
      </w: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  <w:t>Но самое важное преимущество шатровых церквей заключается в их центральном приеме, позволяющем придавать храму крестообразный вид, непринужденно окружать его приделами, трапезными, галереями, и придавать бочками и кокошниками всему этому необыкновенно живописный и грандиозный вид. [7] </w:t>
      </w:r>
    </w:p>
    <w:p w:rsidR="000306EC" w:rsidRPr="00561B7E" w:rsidRDefault="000306EC" w:rsidP="000306EC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 xml:space="preserve">3. Деревянный </w:t>
      </w:r>
      <w:proofErr w:type="spellStart"/>
      <w:r w:rsidRPr="00561B7E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кубоватый</w:t>
      </w:r>
      <w:proofErr w:type="spellEnd"/>
      <w:r w:rsidRPr="00561B7E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 xml:space="preserve"> храм </w:t>
      </w:r>
    </w:p>
    <w:p w:rsidR="000306EC" w:rsidRPr="00561B7E" w:rsidRDefault="000306EC" w:rsidP="000306E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4D19FD88" wp14:editId="79201D80">
            <wp:simplePos x="0" y="0"/>
            <wp:positionH relativeFrom="column">
              <wp:posOffset>17145</wp:posOffset>
            </wp:positionH>
            <wp:positionV relativeFrom="paragraph">
              <wp:posOffset>79375</wp:posOffset>
            </wp:positionV>
            <wp:extent cx="3562350" cy="3355340"/>
            <wp:effectExtent l="0" t="0" r="0" b="0"/>
            <wp:wrapSquare wrapText="bothSides"/>
            <wp:docPr id="5" name="Рисунок 5" descr="uoMIIh-Qf84.jpg">
              <a:hlinkClick xmlns:a="http://schemas.openxmlformats.org/drawingml/2006/main" r:id="rId16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uoMIIh-Qf84.jpg">
                      <a:hlinkClick r:id="rId16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9193" r="10632"/>
                    <a:stretch/>
                  </pic:blipFill>
                  <pic:spPr bwMode="auto">
                    <a:xfrm>
                      <a:off x="0" y="0"/>
                      <a:ext cx="3562350" cy="3355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"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Кубоватые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" храмы встречаются, главным образом, в Онежском крае и древнейшие из них не восходят дальше половины XVII века. Одной из причин, повлиявших на возникновение этой формы, было отчасти и известное запрещение строить шатровые храмы. Отказаться окончательно и навсегда от шатра, слишком заветного и дорогого для северянина, строители были не в силах, и с половины XVII века </w:t>
      </w:r>
      <w:proofErr w:type="gram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заметно лихорадочное</w:t>
      </w:r>
      <w:proofErr w:type="gram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искание новых форм, так или иначе напоминающих и заменяющих шатер. Уже и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бочечно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-шатровые формы были заметной уступкой упорному давлению, шедшему из Москвы, но все же шатер был до известной степени спасен ценою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lastRenderedPageBreak/>
        <w:t>пятиглавия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 И народ полюбил этот новый храмовый тип, так как и шатер был цел, и бочки давно уже были ему близки и дороги.</w:t>
      </w: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6018A232" wp14:editId="2C134B2E">
            <wp:simplePos x="0" y="0"/>
            <wp:positionH relativeFrom="margin">
              <wp:align>left</wp:align>
            </wp:positionH>
            <wp:positionV relativeFrom="paragraph">
              <wp:posOffset>128905</wp:posOffset>
            </wp:positionV>
            <wp:extent cx="3584575" cy="3291840"/>
            <wp:effectExtent l="0" t="0" r="0" b="3810"/>
            <wp:wrapSquare wrapText="bothSides"/>
            <wp:docPr id="6" name="Рисунок 6" descr="fotowork781.01.JPG">
              <a:hlinkClick xmlns:a="http://schemas.openxmlformats.org/drawingml/2006/main" r:id="rId18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fotowork781.01.JPG">
                      <a:hlinkClick r:id="rId18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1058" r="6414"/>
                    <a:stretch/>
                  </pic:blipFill>
                  <pic:spPr bwMode="auto">
                    <a:xfrm>
                      <a:off x="0" y="0"/>
                      <a:ext cx="3596478" cy="33026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Установка на кубе пяти глав не представляет никаких затруднений и притом легко исполнима согласно установившемуся порядку, т.е. по углам храма. Удобство применения к кубу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пятиглавия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способствовало дальнейшему развитию этого приема.[8]</w:t>
      </w: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4. Деревянный ярусный храм</w:t>
      </w:r>
    </w:p>
    <w:p w:rsidR="000306EC" w:rsidRPr="00561B7E" w:rsidRDefault="000306EC" w:rsidP="000306E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63360" behindDoc="0" locked="0" layoutInCell="1" allowOverlap="1" wp14:anchorId="7B37F694" wp14:editId="2CFB87EC">
            <wp:simplePos x="0" y="0"/>
            <wp:positionH relativeFrom="margin">
              <wp:posOffset>38735</wp:posOffset>
            </wp:positionH>
            <wp:positionV relativeFrom="paragraph">
              <wp:posOffset>106045</wp:posOffset>
            </wp:positionV>
            <wp:extent cx="3547745" cy="3936365"/>
            <wp:effectExtent l="0" t="0" r="0" b="6985"/>
            <wp:wrapSquare wrapText="bothSides"/>
            <wp:docPr id="8" name="Рисунок 8" descr="0_e7b43_3afa5450_XL.jpg">
              <a:hlinkClick xmlns:a="http://schemas.openxmlformats.org/drawingml/2006/main" r:id="rId20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0_e7b43_3afa5450_XL.jpg">
                      <a:hlinkClick r:id="rId20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088" r="5800"/>
                    <a:stretch/>
                  </pic:blipFill>
                  <pic:spPr bwMode="auto">
                    <a:xfrm>
                      <a:off x="0" y="0"/>
                      <a:ext cx="3547745" cy="39363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Название "четверик на четверике", присвоенное храмам, рубленным в несколько ярусов, совсем не означает, что ярусы все четырехугольны. В старинных актах тот же плотничий термин применяется и в тех случаях, когда на четверике стоит один или несколько восьмериков, или даже совсем нет четвериков, а одни лишь восьмерики. Под ним скрывается понятие о двух или нескольких клетях, поставленных одна на другую, причем каждая верхняя несколько меньше по ширине, нежели находящаяся под нею. [9] </w:t>
      </w: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br w:type="page"/>
      </w: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lastRenderedPageBreak/>
        <w:t>5. Деревянный многоглавый храм</w:t>
      </w:r>
    </w:p>
    <w:p w:rsidR="000306EC" w:rsidRPr="00561B7E" w:rsidRDefault="000306EC" w:rsidP="000306E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Уже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пятиглавие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являлось известным подходом к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многоглавию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. </w:t>
      </w:r>
    </w:p>
    <w:p w:rsidR="000306EC" w:rsidRPr="00561B7E" w:rsidRDefault="000306EC" w:rsidP="000306E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На первый взгляд, в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Кижском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храме поражает необычайность, почти фантастичность этого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многоглавия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, дающего какую-то хаотическую группу глав и бочек, перемежающихся и чередующихся друг с другом. </w:t>
      </w:r>
    </w:p>
    <w:p w:rsidR="000306EC" w:rsidRPr="00561B7E" w:rsidRDefault="000306EC" w:rsidP="000306E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При кажущейся хаотичности – все ясно, здраво и логично. Зодчий, создавший это подлинно "дивное диво", может быть назван глубоким знатоком своего искусства и вместе сыном своего времени, не чуждавшимся и новых для него форм "четверика на четверике".</w:t>
      </w: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</w:pPr>
      <w:proofErr w:type="gram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Смело и бодро слиты в нем в одно непринужденное художественное целое и новшество современной ему эпохи, и богатое наследие созданных народом форм. [10] </w:t>
      </w:r>
      <w:proofErr w:type="gramEnd"/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64384" behindDoc="0" locked="0" layoutInCell="1" allowOverlap="1" wp14:anchorId="489A41D3" wp14:editId="60DC145E">
            <wp:simplePos x="0" y="0"/>
            <wp:positionH relativeFrom="margin">
              <wp:align>left</wp:align>
            </wp:positionH>
            <wp:positionV relativeFrom="paragraph">
              <wp:posOffset>172002</wp:posOffset>
            </wp:positionV>
            <wp:extent cx="4799965" cy="2909570"/>
            <wp:effectExtent l="0" t="0" r="635" b="5080"/>
            <wp:wrapSquare wrapText="bothSides"/>
            <wp:docPr id="9" name="Рисунок 9" descr="fotowork262.73.JPG">
              <a:hlinkClick xmlns:a="http://schemas.openxmlformats.org/drawingml/2006/main" r:id="rId22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fotowork262.73.JPG">
                      <a:hlinkClick r:id="rId22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971" r="2667" b="18650"/>
                    <a:stretch/>
                  </pic:blipFill>
                  <pic:spPr bwMode="auto">
                    <a:xfrm>
                      <a:off x="0" y="0"/>
                      <a:ext cx="4799965" cy="2909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000000" w:themeColor="text1"/>
        </w:rPr>
      </w:pPr>
      <w:r w:rsidRPr="00561B7E">
        <w:rPr>
          <w:rFonts w:ascii="Times New Roman" w:eastAsia="Times New Roman" w:hAnsi="Times New Roman" w:cs="Times New Roman"/>
          <w:color w:val="000000" w:themeColor="text1"/>
        </w:rPr>
        <w:t>Ансамбль в Кижах. Преображенская церковь (летняя) и Покровская церковь (зимняя).</w:t>
      </w:r>
    </w:p>
    <w:p w:rsidR="000306EC" w:rsidRPr="00561B7E" w:rsidRDefault="000306EC" w:rsidP="000306EC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color w:val="000000" w:themeColor="text1"/>
        </w:rPr>
        <w:t>Фото: А. Липилин</w:t>
      </w:r>
      <w:r w:rsidRPr="00561B7E">
        <w:rPr>
          <w:rFonts w:ascii="Times New Roman" w:eastAsia="Times New Roman" w:hAnsi="Times New Roman" w:cs="Times New Roman"/>
          <w:color w:val="000000" w:themeColor="text1"/>
        </w:rPr>
        <w:br/>
      </w: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/>
      </w:r>
    </w:p>
    <w:p w:rsidR="000306EC" w:rsidRPr="00561B7E" w:rsidRDefault="000306EC" w:rsidP="000306EC">
      <w:pPr>
        <w:spacing w:after="0" w:line="240" w:lineRule="auto"/>
        <w:jc w:val="both"/>
        <w:rPr>
          <w:color w:val="000000" w:themeColor="text1"/>
          <w:shd w:val="clear" w:color="auto" w:fill="FFFFFF"/>
        </w:rPr>
      </w:pPr>
      <w:r w:rsidRPr="00561B7E">
        <w:rPr>
          <w:color w:val="000000" w:themeColor="text1"/>
          <w:shd w:val="clear" w:color="auto" w:fill="FFFFFF"/>
        </w:rPr>
        <w:br w:type="page"/>
      </w:r>
    </w:p>
    <w:p w:rsidR="000306EC" w:rsidRPr="00DC2FA6" w:rsidRDefault="000306EC" w:rsidP="000306EC">
      <w:pPr>
        <w:pStyle w:val="2"/>
        <w:rPr>
          <w:rFonts w:asciiTheme="minorHAnsi" w:hAnsiTheme="minorHAnsi" w:cstheme="minorHAnsi"/>
          <w:b/>
          <w:bCs/>
          <w:color w:val="000000" w:themeColor="text1"/>
          <w:shd w:val="clear" w:color="auto" w:fill="FFFFFF"/>
        </w:rPr>
      </w:pPr>
      <w:bookmarkStart w:id="5" w:name="_Toc133614464"/>
      <w:r w:rsidRPr="00EC46A5">
        <w:rPr>
          <w:rFonts w:asciiTheme="minorHAnsi" w:hAnsiTheme="minorHAnsi" w:cstheme="minorHAnsi"/>
          <w:b/>
          <w:bCs/>
          <w:color w:val="000000" w:themeColor="text1"/>
          <w:shd w:val="clear" w:color="auto" w:fill="FFFFFF"/>
        </w:rPr>
        <w:lastRenderedPageBreak/>
        <w:t xml:space="preserve">2.2. </w:t>
      </w:r>
      <w:r w:rsidRPr="00DC2FA6">
        <w:rPr>
          <w:rFonts w:asciiTheme="minorHAnsi" w:hAnsiTheme="minorHAnsi" w:cstheme="minorHAnsi"/>
          <w:b/>
          <w:bCs/>
          <w:color w:val="000000" w:themeColor="text1"/>
          <w:shd w:val="clear" w:color="auto" w:fill="FFFFFF"/>
        </w:rPr>
        <w:t>Судьба</w:t>
      </w:r>
      <w:bookmarkEnd w:id="5"/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ind w:left="1429"/>
        <w:jc w:val="both"/>
        <w:rPr>
          <w:color w:val="000000" w:themeColor="text1"/>
          <w:shd w:val="clear" w:color="auto" w:fill="FFFFFF"/>
        </w:rPr>
      </w:pPr>
    </w:p>
    <w:p w:rsidR="000306EC" w:rsidRPr="00561B7E" w:rsidRDefault="000306EC" w:rsidP="000306EC">
      <w:pPr>
        <w:pStyle w:val="a7"/>
        <w:tabs>
          <w:tab w:val="left" w:pos="709"/>
        </w:tabs>
        <w:spacing w:after="0" w:line="240" w:lineRule="auto"/>
        <w:ind w:left="1429"/>
        <w:jc w:val="right"/>
        <w:rPr>
          <w:rFonts w:cstheme="minorHAnsi"/>
          <w:color w:val="000000" w:themeColor="text1"/>
          <w:sz w:val="24"/>
          <w:szCs w:val="24"/>
          <w:shd w:val="clear" w:color="auto" w:fill="FFFFFF"/>
        </w:rPr>
      </w:pPr>
      <w:r w:rsidRPr="00561B7E">
        <w:rPr>
          <w:rFonts w:cstheme="minorHAnsi"/>
          <w:color w:val="000000" w:themeColor="text1"/>
          <w:sz w:val="24"/>
          <w:szCs w:val="24"/>
          <w:shd w:val="clear" w:color="auto" w:fill="FFFFFF"/>
        </w:rPr>
        <w:t>«Православный христианин призван любить свое Отечество… Патриотизм православного христианина должен быть действенным. Он проявляется в защите Отечества от неприятеля, труде на благо Отчизны, заботе об устроении народной жизни»</w:t>
      </w:r>
    </w:p>
    <w:p w:rsidR="000306EC" w:rsidRPr="00561B7E" w:rsidRDefault="000306EC" w:rsidP="000306EC">
      <w:pPr>
        <w:pStyle w:val="a7"/>
        <w:tabs>
          <w:tab w:val="left" w:pos="709"/>
        </w:tabs>
        <w:spacing w:after="0" w:line="240" w:lineRule="auto"/>
        <w:ind w:left="1429"/>
        <w:jc w:val="right"/>
        <w:rPr>
          <w:rFonts w:cstheme="minorHAnsi"/>
          <w:b/>
          <w:bCs/>
          <w:color w:val="000000" w:themeColor="text1"/>
          <w:sz w:val="24"/>
          <w:szCs w:val="24"/>
        </w:rPr>
      </w:pPr>
      <w:r w:rsidRPr="00561B7E">
        <w:rPr>
          <w:rFonts w:cstheme="minorHAnsi"/>
          <w:color w:val="000000" w:themeColor="text1"/>
          <w:sz w:val="24"/>
          <w:szCs w:val="24"/>
          <w:shd w:val="clear" w:color="auto" w:fill="FFFFFF"/>
        </w:rPr>
        <w:t xml:space="preserve"> Основы социальной концепции Русской Православной Церкви.</w:t>
      </w: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ind w:left="1429"/>
        <w:jc w:val="both"/>
        <w:rPr>
          <w:rFonts w:asciiTheme="minorHAnsi" w:hAnsiTheme="minorHAnsi" w:cstheme="minorHAnsi"/>
          <w:color w:val="000000" w:themeColor="text1"/>
          <w:shd w:val="clear" w:color="auto" w:fill="FFFFFF"/>
        </w:rPr>
      </w:pP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000000" w:themeColor="text1"/>
          <w:shd w:val="clear" w:color="auto" w:fill="FFFFFF"/>
        </w:rPr>
      </w:pPr>
      <w:r w:rsidRPr="00561B7E">
        <w:rPr>
          <w:color w:val="000000" w:themeColor="text1"/>
          <w:shd w:val="clear" w:color="auto" w:fill="FFFFFF"/>
        </w:rPr>
        <w:t xml:space="preserve">Иван Яковлевич </w:t>
      </w:r>
      <w:proofErr w:type="spellStart"/>
      <w:r w:rsidRPr="00561B7E">
        <w:rPr>
          <w:color w:val="000000" w:themeColor="text1"/>
          <w:shd w:val="clear" w:color="auto" w:fill="FFFFFF"/>
        </w:rPr>
        <w:t>Билибин</w:t>
      </w:r>
      <w:proofErr w:type="spellEnd"/>
      <w:r w:rsidRPr="00561B7E">
        <w:rPr>
          <w:color w:val="000000" w:themeColor="text1"/>
          <w:shd w:val="clear" w:color="auto" w:fill="FFFFFF"/>
        </w:rPr>
        <w:t xml:space="preserve"> родился 16 августа 1876 года в семье главного врача военно-морского госпиталя. Закончив с серебряной медалью классическую гимназию в Санкт-Петербурге, он поступил на юридический факультет столичного университета и успешно его окончил. </w:t>
      </w: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000000" w:themeColor="text1"/>
          <w:shd w:val="clear" w:color="auto" w:fill="FFFFFF"/>
        </w:rPr>
      </w:pPr>
      <w:r w:rsidRPr="00561B7E">
        <w:rPr>
          <w:color w:val="000000" w:themeColor="text1"/>
          <w:shd w:val="clear" w:color="auto" w:fill="FFFFFF"/>
        </w:rPr>
        <w:t xml:space="preserve">В начале творческого пути иллюстратору приходилось выслушивать немало обвинений. Критики упрекали его в схематичности и холодности, </w:t>
      </w:r>
      <w:proofErr w:type="spellStart"/>
      <w:r w:rsidRPr="00561B7E">
        <w:rPr>
          <w:color w:val="000000" w:themeColor="text1"/>
          <w:shd w:val="clear" w:color="auto" w:fill="FFFFFF"/>
        </w:rPr>
        <w:t>билибинских</w:t>
      </w:r>
      <w:proofErr w:type="spellEnd"/>
      <w:r w:rsidRPr="00561B7E">
        <w:rPr>
          <w:color w:val="000000" w:themeColor="text1"/>
          <w:shd w:val="clear" w:color="auto" w:fill="FFFFFF"/>
        </w:rPr>
        <w:t xml:space="preserve"> персонажей называли неживыми. Его называли "Иван — Железная Рука" за выработанную способность рисовать идеальные линии без помощи чертежных инструментов. Он даже перо не использовал в работе! Вначале набрасывал эскиз, затем переносил его на кальку, уточняя детали, а после остро подрезанной кистью из колонка переводил контуры рисунка на лист ватмана.</w:t>
      </w: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000000" w:themeColor="text1"/>
        </w:rPr>
      </w:pPr>
      <w:r w:rsidRPr="00561B7E">
        <w:rPr>
          <w:color w:val="000000" w:themeColor="text1"/>
        </w:rPr>
        <w:t xml:space="preserve">На формирование художественного вкуса Ивана Яковлевича повлияла картина Васнецова «Богатыри». </w:t>
      </w:r>
      <w:proofErr w:type="spellStart"/>
      <w:r w:rsidRPr="00561B7E">
        <w:rPr>
          <w:color w:val="000000" w:themeColor="text1"/>
        </w:rPr>
        <w:t>Билибина</w:t>
      </w:r>
      <w:proofErr w:type="spellEnd"/>
      <w:r w:rsidRPr="00561B7E">
        <w:rPr>
          <w:color w:val="000000" w:themeColor="text1"/>
        </w:rPr>
        <w:t xml:space="preserve"> очаровала атмосфера русской старины, и он решил отправиться в поездку по глубинкам.</w:t>
      </w: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 w:themeColor="text1"/>
        </w:rPr>
      </w:pPr>
      <w:r w:rsidRPr="00561B7E">
        <w:rPr>
          <w:color w:val="000000" w:themeColor="text1"/>
        </w:rPr>
        <w:t>В лесах он рисовал орнаменты и избушки, а затем и вовсе создал свой уникальный стиль. Первые иллюстрации вошли в сборник сказок Афанасьева. </w:t>
      </w:r>
      <w:r w:rsidRPr="00561B7E">
        <w:rPr>
          <w:rStyle w:val="a9"/>
          <w:color w:val="000000" w:themeColor="text1"/>
        </w:rPr>
        <w:t>Самые известные из них:</w:t>
      </w:r>
    </w:p>
    <w:p w:rsidR="000306EC" w:rsidRPr="00561B7E" w:rsidRDefault="000306EC" w:rsidP="000306EC">
      <w:pPr>
        <w:numPr>
          <w:ilvl w:val="0"/>
          <w:numId w:val="9"/>
        </w:numPr>
        <w:shd w:val="clear" w:color="auto" w:fill="FFFFFF"/>
        <w:spacing w:after="0" w:line="240" w:lineRule="auto"/>
        <w:ind w:left="96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hAnsi="Times New Roman" w:cs="Times New Roman"/>
          <w:color w:val="000000" w:themeColor="text1"/>
          <w:sz w:val="24"/>
          <w:szCs w:val="24"/>
        </w:rPr>
        <w:t>«Царевна-Лягушка»;</w:t>
      </w:r>
    </w:p>
    <w:p w:rsidR="000306EC" w:rsidRPr="00561B7E" w:rsidRDefault="000306EC" w:rsidP="000306EC">
      <w:pPr>
        <w:numPr>
          <w:ilvl w:val="0"/>
          <w:numId w:val="9"/>
        </w:numPr>
        <w:shd w:val="clear" w:color="auto" w:fill="FFFFFF"/>
        <w:spacing w:after="0" w:line="240" w:lineRule="auto"/>
        <w:ind w:left="96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hAnsi="Times New Roman" w:cs="Times New Roman"/>
          <w:color w:val="000000" w:themeColor="text1"/>
          <w:sz w:val="24"/>
          <w:szCs w:val="24"/>
        </w:rPr>
        <w:t>«Сестрица Аленушка и братец Иванушка»;</w:t>
      </w:r>
    </w:p>
    <w:p w:rsidR="000306EC" w:rsidRPr="00561B7E" w:rsidRDefault="000306EC" w:rsidP="000306EC">
      <w:pPr>
        <w:numPr>
          <w:ilvl w:val="0"/>
          <w:numId w:val="9"/>
        </w:numPr>
        <w:shd w:val="clear" w:color="auto" w:fill="FFFFFF"/>
        <w:spacing w:after="0" w:line="240" w:lineRule="auto"/>
        <w:ind w:left="96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hAnsi="Times New Roman" w:cs="Times New Roman"/>
          <w:color w:val="000000" w:themeColor="text1"/>
          <w:sz w:val="24"/>
          <w:szCs w:val="24"/>
        </w:rPr>
        <w:t>«Иван-царевич».</w:t>
      </w: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ind w:firstLine="600"/>
        <w:jc w:val="both"/>
        <w:rPr>
          <w:color w:val="000000" w:themeColor="text1"/>
        </w:rPr>
      </w:pPr>
      <w:r w:rsidRPr="00561B7E">
        <w:rPr>
          <w:color w:val="000000" w:themeColor="text1"/>
        </w:rPr>
        <w:t xml:space="preserve">Сборник стал популярным сразу же. </w:t>
      </w:r>
      <w:proofErr w:type="spellStart"/>
      <w:r w:rsidRPr="00561B7E">
        <w:rPr>
          <w:color w:val="000000" w:themeColor="text1"/>
        </w:rPr>
        <w:t>Билибин</w:t>
      </w:r>
      <w:proofErr w:type="spellEnd"/>
      <w:r w:rsidRPr="00561B7E">
        <w:rPr>
          <w:color w:val="000000" w:themeColor="text1"/>
        </w:rPr>
        <w:t xml:space="preserve"> по-своему изображал главных героев и антагонистов произведений. Каждого персонажа он рисовал в рамке из орнамента, передавая особенности его характера. Художник занялся оформлением книг, научился использовать шрифт, напоминающий старославянскую письменность.</w:t>
      </w: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ind w:firstLine="600"/>
        <w:jc w:val="both"/>
        <w:rPr>
          <w:color w:val="000000" w:themeColor="text1"/>
        </w:rPr>
      </w:pPr>
      <w:r w:rsidRPr="00561B7E">
        <w:rPr>
          <w:color w:val="000000" w:themeColor="text1"/>
        </w:rPr>
        <w:t xml:space="preserve">По воспоминаниям современника Григория Климова, архитектора и близкого друга Ивана Яковлевича, решающим этапом в жизни </w:t>
      </w:r>
      <w:proofErr w:type="spellStart"/>
      <w:r w:rsidRPr="00561B7E">
        <w:rPr>
          <w:color w:val="000000" w:themeColor="text1"/>
        </w:rPr>
        <w:t>Билибина</w:t>
      </w:r>
      <w:proofErr w:type="spellEnd"/>
      <w:r w:rsidRPr="00561B7E">
        <w:rPr>
          <w:color w:val="000000" w:themeColor="text1"/>
        </w:rPr>
        <w:t xml:space="preserve">-художника стало посещение летом 1899 года Тверской губернии. Климов писал: «Сделанные зарисовки и эскизы окружающего русского пейзажа – огромные лапы старых елей, красные мухоморы на изумрудном мху, тихие лесные ручьи и речки, затейливая деревянная резьба на крестьянских избах в деревне </w:t>
      </w:r>
      <w:proofErr w:type="spellStart"/>
      <w:r w:rsidRPr="00561B7E">
        <w:rPr>
          <w:color w:val="000000" w:themeColor="text1"/>
        </w:rPr>
        <w:t>Егны</w:t>
      </w:r>
      <w:proofErr w:type="spellEnd"/>
      <w:r w:rsidRPr="00561B7E">
        <w:rPr>
          <w:color w:val="000000" w:themeColor="text1"/>
        </w:rPr>
        <w:t xml:space="preserve"> невольно привели его к мысли иллюстрировать русские сказки». </w:t>
      </w: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ind w:firstLine="600"/>
        <w:jc w:val="both"/>
        <w:rPr>
          <w:color w:val="000000" w:themeColor="text1"/>
        </w:rPr>
      </w:pPr>
      <w:proofErr w:type="spellStart"/>
      <w:r w:rsidRPr="00561B7E">
        <w:rPr>
          <w:color w:val="000000" w:themeColor="text1"/>
          <w:shd w:val="clear" w:color="auto" w:fill="FFFFFF"/>
        </w:rPr>
        <w:t>Билибин</w:t>
      </w:r>
      <w:proofErr w:type="spellEnd"/>
      <w:r w:rsidRPr="00561B7E">
        <w:rPr>
          <w:color w:val="000000" w:themeColor="text1"/>
          <w:shd w:val="clear" w:color="auto" w:fill="FFFFFF"/>
        </w:rPr>
        <w:t xml:space="preserve"> был корреспондентом Этнографического отдела Русского музея. Ездил по деревням, делал зарисовки и фотографии, собирал экспонаты. </w:t>
      </w:r>
      <w:r w:rsidRPr="00561B7E">
        <w:rPr>
          <w:color w:val="000000" w:themeColor="text1"/>
        </w:rPr>
        <w:t xml:space="preserve">В 1902–1904 гг. по поручению этнографического отдела он предпринял ряд поездок на Русский Север: в Вологодскую (Сольвычегодский, Вельский и </w:t>
      </w:r>
      <w:proofErr w:type="spellStart"/>
      <w:r w:rsidRPr="00561B7E">
        <w:rPr>
          <w:color w:val="000000" w:themeColor="text1"/>
        </w:rPr>
        <w:t>Тотемский</w:t>
      </w:r>
      <w:proofErr w:type="spellEnd"/>
      <w:r w:rsidRPr="00561B7E">
        <w:rPr>
          <w:color w:val="000000" w:themeColor="text1"/>
        </w:rPr>
        <w:t xml:space="preserve"> уезды), Архангельскую (Шенкурский и </w:t>
      </w:r>
      <w:proofErr w:type="spellStart"/>
      <w:r w:rsidRPr="00561B7E">
        <w:rPr>
          <w:color w:val="000000" w:themeColor="text1"/>
        </w:rPr>
        <w:t>Кемский</w:t>
      </w:r>
      <w:proofErr w:type="spellEnd"/>
      <w:r w:rsidRPr="00561B7E">
        <w:rPr>
          <w:color w:val="000000" w:themeColor="text1"/>
        </w:rPr>
        <w:t xml:space="preserve"> уезды) и </w:t>
      </w:r>
      <w:proofErr w:type="spellStart"/>
      <w:r w:rsidRPr="00561B7E">
        <w:rPr>
          <w:color w:val="000000" w:themeColor="text1"/>
        </w:rPr>
        <w:t>Олонецкую</w:t>
      </w:r>
      <w:proofErr w:type="spellEnd"/>
      <w:r w:rsidRPr="00561B7E">
        <w:rPr>
          <w:color w:val="000000" w:themeColor="text1"/>
        </w:rPr>
        <w:t xml:space="preserve"> губернии</w:t>
      </w:r>
      <w:r w:rsidRPr="00561B7E">
        <w:rPr>
          <w:i/>
          <w:iCs/>
          <w:color w:val="000000" w:themeColor="text1"/>
        </w:rPr>
        <w:t xml:space="preserve">.  </w:t>
      </w:r>
      <w:r w:rsidRPr="00561B7E">
        <w:rPr>
          <w:color w:val="000000" w:themeColor="text1"/>
        </w:rPr>
        <w:t xml:space="preserve">В </w:t>
      </w:r>
      <w:proofErr w:type="spellStart"/>
      <w:r w:rsidRPr="00561B7E">
        <w:rPr>
          <w:color w:val="000000" w:themeColor="text1"/>
        </w:rPr>
        <w:t>Олонецкой</w:t>
      </w:r>
      <w:proofErr w:type="spellEnd"/>
      <w:r w:rsidRPr="00561B7E">
        <w:rPr>
          <w:color w:val="000000" w:themeColor="text1"/>
        </w:rPr>
        <w:t xml:space="preserve"> губернии </w:t>
      </w:r>
      <w:proofErr w:type="spellStart"/>
      <w:r w:rsidRPr="00561B7E">
        <w:rPr>
          <w:color w:val="000000" w:themeColor="text1"/>
        </w:rPr>
        <w:t>Билибин</w:t>
      </w:r>
      <w:proofErr w:type="spellEnd"/>
      <w:r w:rsidRPr="00561B7E">
        <w:rPr>
          <w:color w:val="000000" w:themeColor="text1"/>
        </w:rPr>
        <w:t xml:space="preserve"> посетил </w:t>
      </w:r>
      <w:proofErr w:type="spellStart"/>
      <w:r w:rsidRPr="00561B7E">
        <w:rPr>
          <w:color w:val="000000" w:themeColor="text1"/>
        </w:rPr>
        <w:t>Повенецкий</w:t>
      </w:r>
      <w:proofErr w:type="spellEnd"/>
      <w:r w:rsidRPr="00561B7E">
        <w:rPr>
          <w:color w:val="000000" w:themeColor="text1"/>
        </w:rPr>
        <w:t xml:space="preserve">, </w:t>
      </w:r>
      <w:proofErr w:type="spellStart"/>
      <w:r w:rsidRPr="00561B7E">
        <w:rPr>
          <w:color w:val="000000" w:themeColor="text1"/>
        </w:rPr>
        <w:t>Пудожский</w:t>
      </w:r>
      <w:proofErr w:type="spellEnd"/>
      <w:r w:rsidRPr="00561B7E">
        <w:rPr>
          <w:color w:val="000000" w:themeColor="text1"/>
        </w:rPr>
        <w:t xml:space="preserve">, </w:t>
      </w:r>
      <w:proofErr w:type="spellStart"/>
      <w:r w:rsidRPr="00561B7E">
        <w:rPr>
          <w:color w:val="000000" w:themeColor="text1"/>
        </w:rPr>
        <w:t>Каргопольский</w:t>
      </w:r>
      <w:proofErr w:type="spellEnd"/>
      <w:r w:rsidRPr="00561B7E">
        <w:rPr>
          <w:color w:val="000000" w:themeColor="text1"/>
        </w:rPr>
        <w:t xml:space="preserve"> и </w:t>
      </w:r>
      <w:proofErr w:type="gramStart"/>
      <w:r w:rsidRPr="00561B7E">
        <w:rPr>
          <w:color w:val="000000" w:themeColor="text1"/>
        </w:rPr>
        <w:t>Петрозаводский</w:t>
      </w:r>
      <w:proofErr w:type="gramEnd"/>
      <w:r w:rsidRPr="00561B7E">
        <w:rPr>
          <w:color w:val="000000" w:themeColor="text1"/>
        </w:rPr>
        <w:t xml:space="preserve"> уезды.</w:t>
      </w:r>
    </w:p>
    <w:p w:rsidR="000306EC" w:rsidRPr="00561B7E" w:rsidRDefault="000306EC" w:rsidP="000306EC">
      <w:pPr>
        <w:shd w:val="clear" w:color="auto" w:fill="FFFFFF"/>
        <w:spacing w:after="0" w:line="240" w:lineRule="auto"/>
        <w:ind w:firstLine="600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В этих поездках его особенно интересовало сельское деревянное зодчество, он зарисовывал, фотографировал и описывал каждый увиденный им храм, выявлял основные типы, характерные для той или губернии, сравнивал основные конструктивные детали остовов церквей, виды крыш, крылец, покрытий. Кроме деревянных церквей, И.Я.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Билибин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изучал и описывал мельницы, часовни, колокольни и крестьянские избы, их внутреннее убранство: характерные русские печи с лежанкой, красные углы с иконами, скамьи, столы «на вычурных ножках, с размалеванной верхней доской». В этнографический отдел </w:t>
      </w: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lastRenderedPageBreak/>
        <w:t xml:space="preserve">поступило более 420 предметов, большая часть которых была собрана И.Я.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Билибиным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в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Каргопольском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уездах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Олонецкой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губернии. [11] </w:t>
      </w:r>
    </w:p>
    <w:p w:rsidR="000306EC" w:rsidRPr="00561B7E" w:rsidRDefault="000306EC" w:rsidP="000306EC">
      <w:pPr>
        <w:shd w:val="clear" w:color="auto" w:fill="FFFFFF"/>
        <w:spacing w:after="0" w:line="240" w:lineRule="auto"/>
        <w:ind w:firstLine="386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561B7E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79744" behindDoc="0" locked="0" layoutInCell="1" allowOverlap="1" wp14:anchorId="76063662" wp14:editId="67613E71">
            <wp:simplePos x="0" y="0"/>
            <wp:positionH relativeFrom="margin">
              <wp:posOffset>0</wp:posOffset>
            </wp:positionH>
            <wp:positionV relativeFrom="paragraph">
              <wp:posOffset>305</wp:posOffset>
            </wp:positionV>
            <wp:extent cx="3020695" cy="3906520"/>
            <wp:effectExtent l="0" t="0" r="8255" b="0"/>
            <wp:wrapSquare wrapText="bothSides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20695" cy="3906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Результатом поездок стала статья „Народное творчество русского Севера“, опубликованная в журнале „Мир искусства“ (1904, № 11). [12] </w:t>
      </w: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textAlignment w:val="baseline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Эта статья посвящена впечатлениям И.Я. </w:t>
      </w:r>
      <w:proofErr w:type="spell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</w:rPr>
        <w:t>Билибина</w:t>
      </w:r>
      <w:proofErr w:type="spellEnd"/>
      <w:r w:rsidRPr="00561B7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о крестьянском творчестве, которые сложились после трех кратковременных летних поездок по губерниям Вологодской, </w:t>
      </w:r>
      <w:proofErr w:type="spell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</w:rPr>
        <w:t>Олонецкой</w:t>
      </w:r>
      <w:proofErr w:type="spellEnd"/>
      <w:r w:rsidRPr="00561B7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и, частью, Архангельской. </w:t>
      </w: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ind w:firstLine="384"/>
        <w:jc w:val="both"/>
        <w:rPr>
          <w:color w:val="000000" w:themeColor="text1"/>
        </w:rPr>
      </w:pPr>
      <w:r w:rsidRPr="00561B7E">
        <w:rPr>
          <w:color w:val="000000" w:themeColor="text1"/>
        </w:rPr>
        <w:t xml:space="preserve">«Состояние старинных церквей самое плачевное. Находясь в руках некультурных людей, они </w:t>
      </w:r>
      <w:proofErr w:type="spellStart"/>
      <w:r w:rsidRPr="00561B7E">
        <w:rPr>
          <w:color w:val="000000" w:themeColor="text1"/>
        </w:rPr>
        <w:t>вандальски</w:t>
      </w:r>
      <w:proofErr w:type="spellEnd"/>
      <w:r w:rsidRPr="00561B7E">
        <w:rPr>
          <w:color w:val="000000" w:themeColor="text1"/>
        </w:rPr>
        <w:t xml:space="preserve"> уничтожаются или искажаются «ремонтами» до неузнаваемости…». </w:t>
      </w:r>
      <w:proofErr w:type="gramStart"/>
      <w:r w:rsidRPr="00561B7E">
        <w:rPr>
          <w:color w:val="000000" w:themeColor="text1"/>
        </w:rPr>
        <w:t xml:space="preserve">К ним делаются пристройки самого </w:t>
      </w:r>
      <w:proofErr w:type="spellStart"/>
      <w:r w:rsidRPr="00561B7E">
        <w:rPr>
          <w:color w:val="000000" w:themeColor="text1"/>
        </w:rPr>
        <w:t>неподоходяшего</w:t>
      </w:r>
      <w:proofErr w:type="spellEnd"/>
      <w:r w:rsidRPr="00561B7E">
        <w:rPr>
          <w:color w:val="000000" w:themeColor="text1"/>
        </w:rPr>
        <w:t xml:space="preserve"> стиля, их грубо обшивают тесом и затем окрашивают в ярко белую краску, «чтобы походило на камень», отламывают </w:t>
      </w:r>
      <w:proofErr w:type="spellStart"/>
      <w:r w:rsidRPr="00561B7E">
        <w:rPr>
          <w:color w:val="000000" w:themeColor="text1"/>
        </w:rPr>
        <w:t>галлерейки</w:t>
      </w:r>
      <w:proofErr w:type="spellEnd"/>
      <w:r w:rsidRPr="00561B7E">
        <w:rPr>
          <w:color w:val="000000" w:themeColor="text1"/>
        </w:rPr>
        <w:t xml:space="preserve">, опоясывающие многие из них, уничтожают богатые высокие крыльца, а, например, в некоторых уездах </w:t>
      </w:r>
      <w:proofErr w:type="spellStart"/>
      <w:r w:rsidRPr="00561B7E">
        <w:rPr>
          <w:color w:val="000000" w:themeColor="text1"/>
        </w:rPr>
        <w:t>Олонецкой</w:t>
      </w:r>
      <w:proofErr w:type="spellEnd"/>
      <w:r w:rsidRPr="00561B7E">
        <w:rPr>
          <w:color w:val="000000" w:themeColor="text1"/>
        </w:rPr>
        <w:t xml:space="preserve"> губернии есть милый обычай оклеивать внутри старинные церкви (из которых многие относятся к самому началу XVII в.) дешевыми дачными обоями.</w:t>
      </w:r>
      <w:proofErr w:type="gramEnd"/>
    </w:p>
    <w:p w:rsidR="000306EC" w:rsidRPr="00561B7E" w:rsidRDefault="000306EC" w:rsidP="000306EC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</w:p>
    <w:p w:rsidR="000306EC" w:rsidRPr="00561B7E" w:rsidRDefault="000306EC" w:rsidP="000306EC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561B7E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66432" behindDoc="0" locked="0" layoutInCell="1" allowOverlap="1" wp14:anchorId="18A5642C" wp14:editId="1C00ADC6">
            <wp:simplePos x="0" y="0"/>
            <wp:positionH relativeFrom="margin">
              <wp:posOffset>67945</wp:posOffset>
            </wp:positionH>
            <wp:positionV relativeFrom="paragraph">
              <wp:posOffset>92710</wp:posOffset>
            </wp:positionV>
            <wp:extent cx="2965450" cy="4652010"/>
            <wp:effectExtent l="0" t="0" r="6350" b="0"/>
            <wp:wrapSquare wrapText="bothSides"/>
            <wp:docPr id="1" name="Рисунок 1" descr="Народное творчество Русского Севера. Об архитектуре. И.Билибин., изображение №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Народное творчество Русского Севера. Об архитектуре. И.Билибин., изображение №3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102" t="5149" r="6617"/>
                    <a:stretch/>
                  </pic:blipFill>
                  <pic:spPr bwMode="auto">
                    <a:xfrm>
                      <a:off x="0" y="0"/>
                      <a:ext cx="2965450" cy="4652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Шатровые храмы доминируют в архитектурном ландшафте Русского Севера. Веками они вырабатывают свою неизбывную духоподъемную тягу. Было их множество. Остались единицы.</w:t>
      </w:r>
      <w:r w:rsidRPr="00561B7E">
        <w:rPr>
          <w:rFonts w:ascii="Times New Roman" w:hAnsi="Times New Roman" w:cs="Times New Roman"/>
          <w:color w:val="000000" w:themeColor="text1"/>
          <w:sz w:val="24"/>
          <w:szCs w:val="24"/>
        </w:rPr>
        <w:t> </w:t>
      </w:r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Храмы этого типа постоянно встречались на пути И.Я. </w:t>
      </w:r>
      <w:proofErr w:type="spell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Билибина</w:t>
      </w:r>
      <w:proofErr w:type="spell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. </w:t>
      </w:r>
    </w:p>
    <w:p w:rsidR="000306EC" w:rsidRPr="00561B7E" w:rsidRDefault="000306EC" w:rsidP="000306EC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Первое сильнейшее впечатление — своего рода импринтинг, предопределивший тональность всего путешествия, — он получил от Богородицкой церкви XVII века в селе Верховье.</w:t>
      </w:r>
    </w:p>
    <w:p w:rsidR="000306EC" w:rsidRPr="00561B7E" w:rsidRDefault="000306EC" w:rsidP="000306EC">
      <w:pPr>
        <w:spacing w:after="0" w:line="240" w:lineRule="auto"/>
        <w:ind w:left="1416"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Вот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билибинское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описание: «На каждом из четырех концов крестовидного корпуса стоит тоже по миниатюрному шатру, что придает церкви необычайно своеобразный вид». В другой статье — чистые эмоции: «Когда я увидал эту церковь, я пришел в благоговейный трепет; я пожалел, что я не великан и не могу взять это милое архитектурное произведение и перенести куда-нибудь далеко, в сохранное место». </w:t>
      </w:r>
    </w:p>
    <w:p w:rsidR="000306EC" w:rsidRPr="00561B7E" w:rsidRDefault="000306EC" w:rsidP="000306E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lastRenderedPageBreak/>
        <w:t xml:space="preserve">Соло восьмигранного шатра и квартет четырехгранных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шатриков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: композиция и впрямь исключительная. Такого мы больше нигде не увидим.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Пятикратие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канонично для завершения православных храмов. Как оригинально оно реализовано здесь!</w:t>
      </w:r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DF2385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[13] </w:t>
      </w:r>
    </w:p>
    <w:p w:rsidR="000306EC" w:rsidRPr="00561B7E" w:rsidRDefault="000306EC" w:rsidP="000306EC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В высшей степени интересна внутренняя архитектура церкви, где суровые бревенчатые стены и такие же паруса, образующие переход к восьмерику, служат хорошим фоном для древнего иконостаса с расписными тяблами, простых клиросов и древних деревянных подсвечников и полок для образов. </w:t>
      </w:r>
    </w:p>
    <w:p w:rsidR="000306EC" w:rsidRPr="00561B7E" w:rsidRDefault="000306EC" w:rsidP="000306E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  <w:r w:rsidRPr="00561B7E">
        <w:rPr>
          <w:noProof/>
          <w:color w:val="000000" w:themeColor="text1"/>
        </w:rPr>
        <w:drawing>
          <wp:anchor distT="0" distB="0" distL="114300" distR="114300" simplePos="0" relativeHeight="251678720" behindDoc="0" locked="0" layoutInCell="1" allowOverlap="1" wp14:anchorId="61174AD6" wp14:editId="559EDFA3">
            <wp:simplePos x="0" y="0"/>
            <wp:positionH relativeFrom="margin">
              <wp:align>left</wp:align>
            </wp:positionH>
            <wp:positionV relativeFrom="paragraph">
              <wp:posOffset>86829</wp:posOffset>
            </wp:positionV>
            <wp:extent cx="3371850" cy="2743200"/>
            <wp:effectExtent l="0" t="0" r="0" b="0"/>
            <wp:wrapSquare wrapText="bothSides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5204" t="6793" r="12424" b="10026"/>
                    <a:stretch/>
                  </pic:blipFill>
                  <pic:spPr bwMode="auto">
                    <a:xfrm>
                      <a:off x="0" y="0"/>
                      <a:ext cx="3383183" cy="27524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Очень своеобразны миниатюрные главки, увенчивающие маленькие шатры и конек крыши крыльца. В 1908г. Церковь была перебрана с заменой подгнивших венцов </w:t>
      </w:r>
      <w:proofErr w:type="gram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новыми</w:t>
      </w:r>
      <w:proofErr w:type="gram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. </w:t>
      </w:r>
      <w:proofErr w:type="gram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Утрачена</w:t>
      </w:r>
      <w:proofErr w:type="gram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в середине 20в. </w:t>
      </w: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</w:p>
    <w:p w:rsidR="000306EC" w:rsidRPr="00561B7E" w:rsidRDefault="000306EC" w:rsidP="000306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</w:p>
    <w:p w:rsidR="000306EC" w:rsidRPr="00561B7E" w:rsidRDefault="000306EC" w:rsidP="000306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</w:p>
    <w:p w:rsidR="000306EC" w:rsidRPr="00561B7E" w:rsidRDefault="000306EC" w:rsidP="000306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</w:p>
    <w:p w:rsidR="000306EC" w:rsidRDefault="000306EC" w:rsidP="000306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</w:p>
    <w:p w:rsidR="000306EC" w:rsidRPr="00561B7E" w:rsidRDefault="000306EC" w:rsidP="000306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</w:p>
    <w:p w:rsidR="000306EC" w:rsidRPr="00561B7E" w:rsidRDefault="000306EC" w:rsidP="000306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561B7E">
        <w:rPr>
          <w:noProof/>
          <w:color w:val="000000" w:themeColor="text1"/>
        </w:rPr>
        <w:drawing>
          <wp:anchor distT="0" distB="0" distL="114300" distR="114300" simplePos="0" relativeHeight="251677696" behindDoc="0" locked="0" layoutInCell="1" allowOverlap="1" wp14:anchorId="4AF65FA2" wp14:editId="68BFA783">
            <wp:simplePos x="0" y="0"/>
            <wp:positionH relativeFrom="margin">
              <wp:posOffset>-165735</wp:posOffset>
            </wp:positionH>
            <wp:positionV relativeFrom="paragraph">
              <wp:posOffset>326415</wp:posOffset>
            </wp:positionV>
            <wp:extent cx="3559175" cy="4996180"/>
            <wp:effectExtent l="0" t="0" r="2540" b="1905"/>
            <wp:wrapSquare wrapText="bothSides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559175" cy="4996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Русский Север масштабен.</w:t>
      </w:r>
      <w:r w:rsidRPr="00561B7E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shd w:val="clear" w:color="auto" w:fill="FFFFFF"/>
        </w:rPr>
        <w:t> </w:t>
      </w: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Это его качество всей своей статью и мощью воплощает Владимирская церковь в селе Белая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Слуда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(1642 г.).</w:t>
      </w:r>
    </w:p>
    <w:p w:rsidR="000306EC" w:rsidRPr="00561B7E" w:rsidRDefault="000306EC" w:rsidP="000306E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И.Я.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Билибин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глядел на нее с трепетом и замиранием: «Она поражает своей громадной величиной». Не лиственница ли пошла на ее постройку? Очень вероятно — по описанию сруба: «Бревна от времени стали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темнокоричневыми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, но они крепки, будто построили их не при Михаиле Федоровиче, а несколько лет тому назад». Обратим внимание на эпитет, использованный художником в другой статье: «Восьмерик, срубленный из титанических бревен»".</w:t>
      </w:r>
    </w:p>
    <w:p w:rsidR="000306EC" w:rsidRPr="00561B7E" w:rsidRDefault="000306EC" w:rsidP="000306EC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Деревянная холодная церковь, построенная в 1642г. Основной объем восьмериком от земли завершался рубленым шатром, с востока и запада к нему примыкали прямоугольные прирубы алтаря и притвора, крытые бочками, с западной стороны церковь охватывала крытая галерея-паперть. В алтаре помещались Владимирский и Ильинский престолы, в верхней части притвора был помещен придел Флора и Лавра (упразднен в XIX в.). </w:t>
      </w:r>
    </w:p>
    <w:p w:rsidR="000306EC" w:rsidRPr="00561B7E" w:rsidRDefault="000306EC" w:rsidP="000306EC">
      <w:pPr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lastRenderedPageBreak/>
        <w:br w:type="page"/>
      </w:r>
    </w:p>
    <w:p w:rsidR="000306EC" w:rsidRPr="00561B7E" w:rsidRDefault="000306EC" w:rsidP="000306E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proofErr w:type="gram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lastRenderedPageBreak/>
        <w:t xml:space="preserve">В 1899 при ремонте </w:t>
      </w:r>
      <w:proofErr w:type="spell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переосвящена</w:t>
      </w:r>
      <w:proofErr w:type="spell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в Никольскую Церковь Иконы Божией Матери Владимирская в Белой </w:t>
      </w:r>
      <w:proofErr w:type="spell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Слуде</w:t>
      </w:r>
      <w:proofErr w:type="spell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) Главное помещение церкви имеет двускатный потолок с коньком, идущим с востока на запад, и </w:t>
      </w:r>
      <w:r w:rsidRPr="00561B7E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71552" behindDoc="0" locked="0" layoutInCell="1" allowOverlap="1" wp14:anchorId="1B8A2861" wp14:editId="1E3BD846">
            <wp:simplePos x="0" y="0"/>
            <wp:positionH relativeFrom="margin">
              <wp:posOffset>-166977</wp:posOffset>
            </wp:positionH>
            <wp:positionV relativeFrom="paragraph">
              <wp:posOffset>67586</wp:posOffset>
            </wp:positionV>
            <wp:extent cx="3585845" cy="2901950"/>
            <wp:effectExtent l="0" t="0" r="0" b="0"/>
            <wp:wrapSquare wrapText="bothSides"/>
            <wp:docPr id="19" name="Рисунок 19" descr="Народное творчество Русского Севера. Об архитектуре. И.Билибин., изображение №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Народное творчество Русского Севера. Об архитектуре. И.Билибин., изображение №6"/>
                    <pic:cNvPicPr>
                      <a:picLocks noChangeAspect="1" noChangeArrowheads="1"/>
                    </pic:cNvPicPr>
                  </pic:nvPicPr>
                  <pic:blipFill rotWithShape="1"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7811" t="2617" r="8314" b="1789"/>
                    <a:stretch/>
                  </pic:blipFill>
                  <pic:spPr bwMode="auto">
                    <a:xfrm>
                      <a:off x="0" y="0"/>
                      <a:ext cx="3585845" cy="2901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с небольшими отверстиями, закрытыми на чердаке глиняными горшками, служившими, видимо, голосниками.</w:t>
      </w:r>
      <w:proofErr w:type="gram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Сгорела в 1963 от удара молнии.</w:t>
      </w:r>
    </w:p>
    <w:p w:rsidR="000306EC" w:rsidRPr="00561B7E" w:rsidRDefault="000306EC" w:rsidP="000306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73600" behindDoc="0" locked="0" layoutInCell="1" allowOverlap="1" wp14:anchorId="78E4B065" wp14:editId="78501104">
            <wp:simplePos x="0" y="0"/>
            <wp:positionH relativeFrom="column">
              <wp:posOffset>-130921</wp:posOffset>
            </wp:positionH>
            <wp:positionV relativeFrom="paragraph">
              <wp:posOffset>182604</wp:posOffset>
            </wp:positionV>
            <wp:extent cx="3331210" cy="4648835"/>
            <wp:effectExtent l="0" t="0" r="2540" b="0"/>
            <wp:wrapSquare wrapText="bothSides"/>
            <wp:docPr id="22" name="Рисунок 22" descr="Народное творчество Русского Севера. Об архитектуре. И.Билибин., изображение №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Народное творчество Русского Севера. Об архитектуре. И.Билибин., изображение №7"/>
                    <pic:cNvPicPr>
                      <a:picLocks noChangeAspect="1" noChangeArrowheads="1"/>
                    </pic:cNvPicPr>
                  </pic:nvPicPr>
                  <pic:blipFill rotWithShape="1"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794" t="5717" r="2654"/>
                    <a:stretch/>
                  </pic:blipFill>
                  <pic:spPr bwMode="auto">
                    <a:xfrm>
                      <a:off x="0" y="0"/>
                      <a:ext cx="3331210" cy="46488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306EC" w:rsidRPr="00561B7E" w:rsidRDefault="000306EC" w:rsidP="000306E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Верхнеуфтюжская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церковь — яркий пример последовательности в решении башнеобразной композиции. </w:t>
      </w:r>
      <w:proofErr w:type="gram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Простота и эстетическая выразительность конструктивных приёмов, почти полное отсутствие декора, стройный и суровый силуэт, гармония взаимосвязи горизонтальной и вертикальной композиции, живая асимметричность, теснейшая связь с природой, господствующее положение в окружающей среде, почти полное отсутствие позднейших переделок и перестроек, искажений и дополнений — всё это позволяет считать церковь Дмитрия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Солунского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выдающимся памятником русского народного зодчества.</w:t>
      </w:r>
      <w:proofErr w:type="gram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— А. В.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Ополовников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 Русское деревянное зодчество.</w:t>
      </w:r>
    </w:p>
    <w:p w:rsidR="000306EC" w:rsidRPr="00561B7E" w:rsidRDefault="000306EC" w:rsidP="000306EC">
      <w:pPr>
        <w:spacing w:after="0" w:line="240" w:lineRule="auto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 w:type="page"/>
      </w:r>
    </w:p>
    <w:p w:rsidR="000306EC" w:rsidRPr="00561B7E" w:rsidRDefault="000306EC" w:rsidP="000306E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</w:rPr>
        <w:lastRenderedPageBreak/>
        <w:drawing>
          <wp:anchor distT="0" distB="0" distL="114300" distR="114300" simplePos="0" relativeHeight="251665408" behindDoc="0" locked="0" layoutInCell="1" allowOverlap="1" wp14:anchorId="32A9D03F" wp14:editId="37A6DC3A">
            <wp:simplePos x="0" y="0"/>
            <wp:positionH relativeFrom="margin">
              <wp:align>left</wp:align>
            </wp:positionH>
            <wp:positionV relativeFrom="paragraph">
              <wp:posOffset>366395</wp:posOffset>
            </wp:positionV>
            <wp:extent cx="3943350" cy="2991485"/>
            <wp:effectExtent l="0" t="0" r="0" b="0"/>
            <wp:wrapSquare wrapText="bothSides"/>
            <wp:docPr id="24" name="Рисунок 24" descr="Народное творчество Русского Севера. Об архитектуре. И.Билибин., изображение №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Народное творчество Русского Севера. Об архитектуре. И.Билибин., изображение №5"/>
                    <pic:cNvPicPr>
                      <a:picLocks noChangeAspect="1" noChangeArrowheads="1"/>
                    </pic:cNvPicPr>
                  </pic:nvPicPr>
                  <pic:blipFill rotWithShape="1"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9925" r="7628"/>
                    <a:stretch/>
                  </pic:blipFill>
                  <pic:spPr bwMode="auto">
                    <a:xfrm>
                      <a:off x="0" y="0"/>
                      <a:ext cx="3943350" cy="2991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Шатровый деревянный  холодный Георгиевский храм был построен в кон. XVII-нач. XVIII вв., «на месте старой деревянной церкви 1588 года постройки, расположенной в верховье реки Уфтюги».</w:t>
      </w:r>
    </w:p>
    <w:p w:rsidR="000306EC" w:rsidRPr="00561B7E" w:rsidRDefault="000306EC" w:rsidP="000306EC">
      <w:pPr>
        <w:shd w:val="clear" w:color="auto" w:fill="FFFFFF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Георгиевская церковь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двухпрестольная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, освящена в 1700 году. Южный престол во имя</w:t>
      </w:r>
      <w:proofErr w:type="gram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С</w:t>
      </w:r>
      <w:proofErr w:type="gram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в. Бориса и Глеба, северный -  во имя Св. Георгия.</w:t>
      </w:r>
    </w:p>
    <w:p w:rsidR="000306EC" w:rsidRPr="00561B7E" w:rsidRDefault="000306EC" w:rsidP="000306EC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К западной стене паперти пристроено большое по объему </w:t>
      </w:r>
      <w:proofErr w:type="spell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двухвсходное</w:t>
      </w:r>
      <w:proofErr w:type="spell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крыльцо под рундучной кровлей, богато декорированное элементами ограждающих конструкций и декора кровли, что дополняет лаконичное декоративное оформление фасадов церкви.[14] </w:t>
      </w:r>
    </w:p>
    <w:p w:rsidR="000306EC" w:rsidRPr="00561B7E" w:rsidRDefault="000306EC" w:rsidP="000306E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Вот на какие мысли навел И.Я. </w:t>
      </w:r>
      <w:proofErr w:type="spell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Билибина</w:t>
      </w:r>
      <w:proofErr w:type="spell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Георгиевский храм в селе </w:t>
      </w:r>
      <w:proofErr w:type="spell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Поча</w:t>
      </w:r>
      <w:proofErr w:type="spell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: «Церковь эта относится к XVIII веку. Очень интересно, что много  церквей, по типу ничем не отличающихся от церквей XVII века, построены в XVIII в. Это только лишний раз подтверждает, как крепка была старая культура, как плотно внедрилась она в плоть и кровь народа, умевшего инстинктивно, точно по наитию, создавать великолепные художественные произведения, и </w:t>
      </w:r>
      <w:proofErr w:type="gram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как</w:t>
      </w:r>
      <w:proofErr w:type="gram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в сущности близко подошла она к нашему времени. Можно сказать, что в народе XVII век кончился не тогда, когда наступил XVIII в., а чуть ли не вчера».[15] </w:t>
      </w:r>
    </w:p>
    <w:p w:rsidR="000306EC" w:rsidRPr="00561B7E" w:rsidRDefault="000306EC" w:rsidP="000306EC">
      <w:pPr>
        <w:shd w:val="clear" w:color="auto" w:fill="FFFFFF"/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  <w:r w:rsidRPr="00561B7E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67456" behindDoc="0" locked="0" layoutInCell="1" allowOverlap="1" wp14:anchorId="175B60A9" wp14:editId="2797E0BA">
            <wp:simplePos x="0" y="0"/>
            <wp:positionH relativeFrom="column">
              <wp:posOffset>40971</wp:posOffset>
            </wp:positionH>
            <wp:positionV relativeFrom="paragraph">
              <wp:posOffset>12949</wp:posOffset>
            </wp:positionV>
            <wp:extent cx="3360420" cy="4253865"/>
            <wp:effectExtent l="0" t="0" r="0" b="0"/>
            <wp:wrapSquare wrapText="bothSides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816" b="5530"/>
                    <a:stretch/>
                  </pic:blipFill>
                  <pic:spPr bwMode="auto">
                    <a:xfrm>
                      <a:off x="0" y="0"/>
                      <a:ext cx="3360420" cy="4253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Благодаря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И.Я.Билибину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— его фотографии и рисунку — удалось вернуть подлинный облик ансамблю в деревне Филипповской на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Почозере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. Старая датировка — 1700 год — ныне подверглась пересмотру и дифференциации: «</w:t>
      </w:r>
      <w:bookmarkStart w:id="6" w:name="_Hlk133599294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Шатровая церковь Происхождения Честных древ Животворящего Креста Господня, 1783 г. Церковь Обретения глав</w:t>
      </w:r>
      <w:proofErr w:type="gram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ы Иоа</w:t>
      </w:r>
      <w:proofErr w:type="gram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нна Предтечи</w:t>
      </w:r>
      <w:bookmarkEnd w:id="6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, 1880-1883 гг. Шатровая колокольня, не позднее начала XIX в.».</w:t>
      </w: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 </w:t>
      </w:r>
    </w:p>
    <w:p w:rsidR="000306EC" w:rsidRPr="00561B7E" w:rsidRDefault="000306EC" w:rsidP="000306E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</w:p>
    <w:p w:rsidR="000306EC" w:rsidRPr="00561B7E" w:rsidRDefault="000306EC" w:rsidP="000306EC">
      <w:pPr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</w:p>
    <w:p w:rsidR="000306EC" w:rsidRPr="00561B7E" w:rsidRDefault="000306EC" w:rsidP="000306EC">
      <w:pPr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</w:p>
    <w:p w:rsidR="000306EC" w:rsidRPr="00561B7E" w:rsidRDefault="000306EC" w:rsidP="000306EC">
      <w:pPr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</w:p>
    <w:p w:rsidR="000306EC" w:rsidRPr="00561B7E" w:rsidRDefault="000306EC" w:rsidP="000306EC">
      <w:pPr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</w:p>
    <w:p w:rsidR="000306EC" w:rsidRPr="00561B7E" w:rsidRDefault="000306EC" w:rsidP="000306EC">
      <w:pPr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</w:p>
    <w:p w:rsidR="000306EC" w:rsidRPr="00561B7E" w:rsidRDefault="000306EC" w:rsidP="000306EC">
      <w:pPr>
        <w:rPr>
          <w:rFonts w:ascii="Times New Roman" w:eastAsia="Times New Roman" w:hAnsi="Times New Roman" w:cs="Times New Roman"/>
          <w:i/>
          <w:iCs/>
          <w:color w:val="000000" w:themeColor="text1"/>
          <w:shd w:val="clear" w:color="auto" w:fill="FFFFFF"/>
        </w:rPr>
      </w:pPr>
      <w:r w:rsidRPr="00561B7E">
        <w:rPr>
          <w:rFonts w:ascii="Times New Roman" w:eastAsia="Times New Roman" w:hAnsi="Times New Roman" w:cs="Times New Roman"/>
          <w:i/>
          <w:iCs/>
          <w:color w:val="000000" w:themeColor="text1"/>
          <w:shd w:val="clear" w:color="auto" w:fill="FFFFFF"/>
        </w:rPr>
        <w:lastRenderedPageBreak/>
        <w:t>Георгиевская церковь в наши дни.</w:t>
      </w:r>
    </w:p>
    <w:p w:rsidR="000306EC" w:rsidRPr="00561B7E" w:rsidRDefault="000306EC" w:rsidP="000306EC">
      <w:pPr>
        <w:spacing w:after="0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br w:type="page"/>
      </w: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lastRenderedPageBreak/>
        <w:t xml:space="preserve">Дуэт шатровых и три бочечных покрытия: где еще можно найти столь оригинальное сочетание. Процитируем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почозерские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записи И.Я.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Билибина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: «Очень красива, хотя и обшитая тесом, церковь во имя Происхождения Честных Древ Животворящего Креста Господня в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Почозере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. Она состоит из шатровой колокольни, зимней и летней церкви, причем все эти три составные части соединены переходами. Я даю, кроме общего вида церкви, деталь ее: шатер и главку, оставшиеся в их первоначальном виде. Это то милое покрытие глав чешуёй, которое теперь усиленно изгоняется и заменяется железными листами».</w:t>
      </w:r>
    </w:p>
    <w:p w:rsidR="000306EC" w:rsidRPr="00561B7E" w:rsidRDefault="000306EC" w:rsidP="000306E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</w:pPr>
      <w:r w:rsidRPr="00561B7E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72576" behindDoc="0" locked="0" layoutInCell="1" allowOverlap="1" wp14:anchorId="0895154B" wp14:editId="5A5E89EE">
            <wp:simplePos x="0" y="0"/>
            <wp:positionH relativeFrom="margin">
              <wp:posOffset>141300</wp:posOffset>
            </wp:positionH>
            <wp:positionV relativeFrom="margin">
              <wp:posOffset>1465554</wp:posOffset>
            </wp:positionV>
            <wp:extent cx="5987415" cy="4308475"/>
            <wp:effectExtent l="0" t="0" r="0" b="0"/>
            <wp:wrapSquare wrapText="bothSides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87415" cy="4308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0306EC" w:rsidRPr="00561B7E" w:rsidRDefault="000306EC" w:rsidP="000306E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</w:p>
    <w:p w:rsidR="000306EC" w:rsidRPr="00561B7E" w:rsidRDefault="000306EC" w:rsidP="000306EC">
      <w:pPr>
        <w:shd w:val="clear" w:color="auto" w:fill="FFFFFF"/>
        <w:spacing w:after="0" w:line="24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В других местах эту чешую И.Я.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Билибин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называет </w:t>
      </w:r>
      <w:r w:rsidRPr="00561B7E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shd w:val="clear" w:color="auto" w:fill="FFFFFF"/>
        </w:rPr>
        <w:t>лемехом. </w:t>
      </w: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Именно так: ле</w:t>
      </w:r>
      <w:r w:rsidRPr="00561B7E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shd w:val="clear" w:color="auto" w:fill="FFFFFF"/>
        </w:rPr>
        <w:t>мехом, </w:t>
      </w: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а не </w:t>
      </w:r>
      <w:r w:rsidRPr="00561B7E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  <w:shd w:val="clear" w:color="auto" w:fill="FFFFFF"/>
        </w:rPr>
        <w:t>лемехом</w:t>
      </w: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.[16] </w:t>
      </w:r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О Челмужах и о старинной шатровой церкви </w:t>
      </w:r>
      <w:proofErr w:type="spell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Билибин</w:t>
      </w:r>
      <w:proofErr w:type="spell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написал в своём эссе "Народное творчество Севера" в 1904 году: «Челмужи — один из российских курьезов. Это государственный архаизм. На берегу Онежского озера, в медвежьем углу, стоит обыкновенная деревня, и вдруг, оказывается, что живут в ней не крестьяне, а бояре Ключаревы. Когда бояре, во время петровских реформ, перестали существовать, как бояре, то эти </w:t>
      </w:r>
      <w:proofErr w:type="spell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челмужские</w:t>
      </w:r>
      <w:proofErr w:type="spell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были, очевидно, забыты, и вот, теперь, в XX в., на северо-восточном берегу Онежского озера, мы встречаем горсть людей, которые причисляют себя к сословию, упраздненному уже двести лет тому назад. С виду они простые крестьяне.</w:t>
      </w:r>
    </w:p>
    <w:p w:rsidR="000306EC" w:rsidRPr="00561B7E" w:rsidRDefault="000306EC" w:rsidP="000306EC">
      <w:pPr>
        <w:spacing w:after="0" w:line="240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561B7E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</w:rPr>
        <w:lastRenderedPageBreak/>
        <w:drawing>
          <wp:anchor distT="0" distB="0" distL="114300" distR="114300" simplePos="0" relativeHeight="251668480" behindDoc="0" locked="0" layoutInCell="1" allowOverlap="1" wp14:anchorId="77DE4553" wp14:editId="25168780">
            <wp:simplePos x="0" y="0"/>
            <wp:positionH relativeFrom="margin">
              <wp:posOffset>-787</wp:posOffset>
            </wp:positionH>
            <wp:positionV relativeFrom="paragraph">
              <wp:posOffset>73634</wp:posOffset>
            </wp:positionV>
            <wp:extent cx="2989580" cy="4728845"/>
            <wp:effectExtent l="0" t="0" r="8890" b="0"/>
            <wp:wrapSquare wrapText="bothSides"/>
            <wp:docPr id="26" name="Рисунок 26" descr="Народное творчество Русского Севера. Об архитектуре. И.Билибин., изображение №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Народное творчество Русского Севера. Об архитектуре. И.Билибин., изображение №8"/>
                    <pic:cNvPicPr>
                      <a:picLocks noChangeAspect="1" noChangeArrowheads="1"/>
                    </pic:cNvPicPr>
                  </pic:nvPicPr>
                  <pic:blipFill rotWithShape="1"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861" t="3670" r="5707"/>
                    <a:stretch/>
                  </pic:blipFill>
                  <pic:spPr bwMode="auto">
                    <a:xfrm>
                      <a:off x="0" y="0"/>
                      <a:ext cx="2989580" cy="4728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proofErr w:type="spell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Челмужская</w:t>
      </w:r>
      <w:proofErr w:type="spell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церковь построена в 1605 году. Низ её обшит тесом, но, видимо, давно, так как он весь почернел, а верх (восьмерик) остался не обшитым. Церковь внутри оклеена дачными обоями. Кое-где обои эти от сырости отклеились и отвисли, и под ними видны толстенные бревна такого леса, какой теперь уже не растет. В несколько часов обои эти можно было-бы отодрать, и внутренняя сторона стен церкви предстала бы в своем первоначальном виде. И священник, и приход жалуются на бедность и ветхость церкви. Говорят, что у других церквей есть благодетели, а у этой нет» - писал </w:t>
      </w:r>
      <w:proofErr w:type="spell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Билибин</w:t>
      </w:r>
      <w:proofErr w:type="spell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. </w:t>
      </w:r>
    </w:p>
    <w:p w:rsidR="000306EC" w:rsidRPr="00561B7E" w:rsidRDefault="000306EC" w:rsidP="000306EC">
      <w:pPr>
        <w:spacing w:after="0" w:line="240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proofErr w:type="spell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Билибин</w:t>
      </w:r>
      <w:proofErr w:type="spell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не указывает имя священника, но возможно, что это был </w:t>
      </w:r>
      <w:proofErr w:type="spell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Никандр</w:t>
      </w:r>
      <w:proofErr w:type="spell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Андреевич </w:t>
      </w:r>
      <w:proofErr w:type="spell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Звероловлев</w:t>
      </w:r>
      <w:proofErr w:type="spell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(он был священником </w:t>
      </w:r>
      <w:proofErr w:type="spell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Челмужской</w:t>
      </w:r>
      <w:proofErr w:type="spell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церкви с 1898 по 1910 год). На момент встречи с художником священнику </w:t>
      </w:r>
      <w:proofErr w:type="spell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Никандру</w:t>
      </w:r>
      <w:proofErr w:type="spell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было около 40 лет. Псаломщиком тогда был Владимир Яковлевич Светлов, он был поставлен на эту должность в апреле 1904 года.</w:t>
      </w:r>
    </w:p>
    <w:p w:rsidR="000306EC" w:rsidRPr="00561B7E" w:rsidRDefault="000306EC" w:rsidP="000306EC">
      <w:pPr>
        <w:spacing w:after="0" w:line="240" w:lineRule="auto"/>
        <w:ind w:firstLine="384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И как же радостно, что не нашлось тогда для </w:t>
      </w:r>
      <w:proofErr w:type="spell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челмужской</w:t>
      </w:r>
      <w:proofErr w:type="spell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церкви «благодетеля» и горе-реставратора и священнику </w:t>
      </w:r>
      <w:proofErr w:type="spell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Звероловлеву</w:t>
      </w:r>
      <w:proofErr w:type="spell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удалось сохранить церковь в неизменном виде.</w:t>
      </w:r>
    </w:p>
    <w:p w:rsidR="000306EC" w:rsidRPr="00561B7E" w:rsidRDefault="000306EC" w:rsidP="000306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ind w:firstLine="384"/>
        <w:jc w:val="both"/>
        <w:rPr>
          <w:color w:val="000000" w:themeColor="text1"/>
        </w:rPr>
      </w:pP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ind w:firstLine="384"/>
        <w:jc w:val="both"/>
        <w:rPr>
          <w:color w:val="000000" w:themeColor="text1"/>
        </w:rPr>
      </w:pP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ind w:firstLine="384"/>
        <w:jc w:val="both"/>
        <w:rPr>
          <w:color w:val="000000" w:themeColor="text1"/>
        </w:rPr>
      </w:pP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ind w:firstLine="384"/>
        <w:jc w:val="both"/>
        <w:rPr>
          <w:color w:val="000000" w:themeColor="text1"/>
        </w:rPr>
      </w:pPr>
      <w:r w:rsidRPr="00561B7E">
        <w:rPr>
          <w:noProof/>
          <w:color w:val="000000" w:themeColor="text1"/>
        </w:rPr>
        <w:drawing>
          <wp:anchor distT="0" distB="0" distL="114300" distR="114300" simplePos="0" relativeHeight="251674624" behindDoc="0" locked="0" layoutInCell="1" allowOverlap="1" wp14:anchorId="6C590733" wp14:editId="2E76173B">
            <wp:simplePos x="0" y="0"/>
            <wp:positionH relativeFrom="margin">
              <wp:align>left</wp:align>
            </wp:positionH>
            <wp:positionV relativeFrom="paragraph">
              <wp:posOffset>124681</wp:posOffset>
            </wp:positionV>
            <wp:extent cx="3397250" cy="2269490"/>
            <wp:effectExtent l="0" t="0" r="0" b="0"/>
            <wp:wrapSquare wrapText="bothSides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7250" cy="2269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ind w:firstLine="384"/>
        <w:jc w:val="both"/>
        <w:rPr>
          <w:color w:val="000000" w:themeColor="text1"/>
        </w:rPr>
      </w:pP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ind w:firstLine="384"/>
        <w:jc w:val="both"/>
        <w:rPr>
          <w:color w:val="000000" w:themeColor="text1"/>
        </w:rPr>
      </w:pP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ind w:firstLine="384"/>
        <w:jc w:val="both"/>
        <w:rPr>
          <w:color w:val="000000" w:themeColor="text1"/>
        </w:rPr>
      </w:pP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ind w:firstLine="384"/>
        <w:jc w:val="both"/>
        <w:rPr>
          <w:color w:val="000000" w:themeColor="text1"/>
          <w:shd w:val="clear" w:color="auto" w:fill="FFFFFF"/>
        </w:rPr>
      </w:pPr>
      <w:r w:rsidRPr="00561B7E">
        <w:rPr>
          <w:color w:val="000000" w:themeColor="text1"/>
        </w:rPr>
        <w:t xml:space="preserve">Богоявленская церковь </w:t>
      </w:r>
      <w:proofErr w:type="gramStart"/>
      <w:r w:rsidRPr="00561B7E">
        <w:rPr>
          <w:color w:val="000000" w:themeColor="text1"/>
        </w:rPr>
        <w:t>существует</w:t>
      </w:r>
      <w:proofErr w:type="gramEnd"/>
      <w:r w:rsidRPr="00561B7E">
        <w:rPr>
          <w:color w:val="000000" w:themeColor="text1"/>
        </w:rPr>
        <w:t xml:space="preserve"> и посей день. </w:t>
      </w:r>
      <w:r w:rsidRPr="00561B7E">
        <w:rPr>
          <w:color w:val="000000" w:themeColor="text1"/>
          <w:shd w:val="clear" w:color="auto" w:fill="FFFFFF"/>
        </w:rPr>
        <w:t>В 2007-м велась реставрация с частичной заменой обшивки и переборкой крыльца.</w:t>
      </w:r>
    </w:p>
    <w:p w:rsidR="000306EC" w:rsidRPr="00561B7E" w:rsidRDefault="000306EC" w:rsidP="000306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iCs/>
          <w:color w:val="000000" w:themeColor="text1"/>
        </w:rPr>
      </w:pPr>
      <w:r w:rsidRPr="00561B7E">
        <w:rPr>
          <w:rFonts w:ascii="Times New Roman" w:eastAsia="Times New Roman" w:hAnsi="Times New Roman" w:cs="Times New Roman"/>
          <w:i/>
          <w:iCs/>
          <w:color w:val="000000" w:themeColor="text1"/>
        </w:rPr>
        <w:t>Богоявленская церковь в наши дни.</w:t>
      </w:r>
    </w:p>
    <w:p w:rsidR="000306EC" w:rsidRPr="00561B7E" w:rsidRDefault="000306EC" w:rsidP="000306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br w:type="page"/>
      </w:r>
    </w:p>
    <w:p w:rsidR="000306EC" w:rsidRPr="00561B7E" w:rsidRDefault="000306EC" w:rsidP="000306EC">
      <w:pPr>
        <w:spacing w:after="0" w:line="240" w:lineRule="auto"/>
        <w:ind w:left="708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561B7E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</w:rPr>
        <w:lastRenderedPageBreak/>
        <w:drawing>
          <wp:anchor distT="0" distB="0" distL="114300" distR="114300" simplePos="0" relativeHeight="251669504" behindDoc="0" locked="0" layoutInCell="1" allowOverlap="1" wp14:anchorId="0365F4E6" wp14:editId="7970D373">
            <wp:simplePos x="0" y="0"/>
            <wp:positionH relativeFrom="margin">
              <wp:posOffset>17145</wp:posOffset>
            </wp:positionH>
            <wp:positionV relativeFrom="paragraph">
              <wp:posOffset>32054</wp:posOffset>
            </wp:positionV>
            <wp:extent cx="3888105" cy="5636895"/>
            <wp:effectExtent l="0" t="0" r="0" b="1905"/>
            <wp:wrapSquare wrapText="bothSides"/>
            <wp:docPr id="12" name="Рисунок 12" descr="Народное творчество Русского Севера. Об архитектуре. И.Билибин., изображение №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Народное творчество Русского Севера. Об архитектуре. И.Билибин., изображение №11"/>
                    <pic:cNvPicPr>
                      <a:picLocks noChangeAspect="1" noChangeArrowheads="1"/>
                    </pic:cNvPicPr>
                  </pic:nvPicPr>
                  <pic:blipFill rotWithShape="1"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50" t="4252" r="4070" b="1550"/>
                    <a:stretch/>
                  </pic:blipFill>
                  <pic:spPr bwMode="auto">
                    <a:xfrm>
                      <a:off x="0" y="0"/>
                      <a:ext cx="3888105" cy="56368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Никольская церковь Павловского погоста (1659г.) близ Каргополя</w:t>
      </w:r>
      <w:proofErr w:type="gram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.</w:t>
      </w:r>
      <w:proofErr w:type="gram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proofErr w:type="gram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о</w:t>
      </w:r>
      <w:proofErr w:type="gram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тносилась к редкому типу двойных храмов, в которых, кроме главного престола в холодной части храма, были устроены ещё два придела в трапезной.</w:t>
      </w:r>
    </w:p>
    <w:p w:rsidR="000306EC" w:rsidRPr="00561B7E" w:rsidRDefault="000306EC" w:rsidP="000306EC">
      <w:pPr>
        <w:spacing w:after="0" w:line="240" w:lineRule="auto"/>
        <w:ind w:left="708"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Павловская Никольская церковь сгорела в 1930-х гг. (</w:t>
      </w:r>
      <w:proofErr w:type="gram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под</w:t>
      </w:r>
      <w:proofErr w:type="gram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proofErr w:type="gram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данным</w:t>
      </w:r>
      <w:proofErr w:type="gram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из книги </w:t>
      </w:r>
      <w:proofErr w:type="spell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Н.Тормосовой</w:t>
      </w:r>
      <w:proofErr w:type="spell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церковь разобрали) [17] </w:t>
      </w:r>
    </w:p>
    <w:p w:rsidR="000306EC" w:rsidRPr="00561B7E" w:rsidRDefault="000306EC" w:rsidP="000306E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В своей заметке в журнале «Мир Искусства», 1904г. И.Я.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Билибин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пишет: «В церкви в селе Павловском под г. Каргополем (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Олонецкая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губерния), обшитой и всячески искалеченной снаружи (интересны две кубических надстройки над крышей), хороши массивные столбы внутри её. Но варвары обмазали их белой известкой, равно как и стены. И все же и сквозь известку, сквозь все проявления их дикого неуважения к старине, чувствуется то обаяние её, которое навевает мысли о наивных берендеях, о тридевятом царстве.</w:t>
      </w:r>
    </w:p>
    <w:p w:rsidR="000306EC" w:rsidRPr="00561B7E" w:rsidRDefault="000306EC" w:rsidP="000306EC">
      <w:pPr>
        <w:shd w:val="clear" w:color="auto" w:fill="F3F3F3"/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786CCFF2" wp14:editId="017269C9">
            <wp:extent cx="6120130" cy="3170555"/>
            <wp:effectExtent l="0" t="0" r="0" b="0"/>
            <wp:docPr id="11" name="Рисунок 11" descr="Народное творчество Русского Севера. Об архитектуре. И.Билибин., изображение №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Народное творчество Русского Севера. Об архитектуре. И.Билибин., изображение №12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3170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306EC" w:rsidRPr="00561B7E" w:rsidRDefault="000306EC" w:rsidP="000306E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lastRenderedPageBreak/>
        <w:t xml:space="preserve">Ведь знает же духовное начальство, когда оно совершает свои помпезные объезды, значение этих милых старых ветеранов; прекрасно знает, и, точно </w:t>
      </w:r>
      <w:proofErr w:type="gram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на зло</w:t>
      </w:r>
      <w:proofErr w:type="gram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кому-то, дает свои приказы о том, чтобы все это сносилось и сносилось. Бывают исключения. Мне говорили, что есть места, где берегут эти памятники; но, к сожалению, больше мест, где не берегут, и курьезно то, что эти противники всего нового в жизни являются злейшими врагами того, что уцелело лучшего от старого времени. Они, по странному стечению обстоятельств, являются в данном отношении как бы единомышленниками тех прогрессивных провинциальных людей, абсолютно чуждых чувства малейшей художественности, которые, стремясь вперед, готовы сжечь и вырвать с корнем все то, что напомнило бы им о прошлом».</w:t>
      </w:r>
    </w:p>
    <w:p w:rsidR="000306EC" w:rsidRPr="00561B7E" w:rsidRDefault="000306EC" w:rsidP="000306EC">
      <w:pPr>
        <w:spacing w:after="0" w:line="240" w:lineRule="auto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</w:p>
    <w:p w:rsidR="000306EC" w:rsidRPr="00561B7E" w:rsidRDefault="000306EC" w:rsidP="000306E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75648" behindDoc="0" locked="0" layoutInCell="1" allowOverlap="1" wp14:anchorId="1D50E2AB" wp14:editId="431478C3">
            <wp:simplePos x="0" y="0"/>
            <wp:positionH relativeFrom="margin">
              <wp:align>left</wp:align>
            </wp:positionH>
            <wp:positionV relativeFrom="paragraph">
              <wp:posOffset>62865</wp:posOffset>
            </wp:positionV>
            <wp:extent cx="2957830" cy="5107305"/>
            <wp:effectExtent l="0" t="0" r="0" b="0"/>
            <wp:wrapSquare wrapText="bothSides"/>
            <wp:docPr id="27" name="Рисунок 27" descr="Народное творчество Русского Севера. Об архитектуре. И.Билибин., изображение №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Народное творчество Русского Севера. Об архитектуре. И.Билибин., изображение №13"/>
                    <pic:cNvPicPr>
                      <a:picLocks noChangeAspect="1" noChangeArrowheads="1"/>
                    </pic:cNvPicPr>
                  </pic:nvPicPr>
                  <pic:blipFill rotWithShape="1"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202" t="4509" r="4006" b="2036"/>
                    <a:stretch/>
                  </pic:blipFill>
                  <pic:spPr bwMode="auto">
                    <a:xfrm>
                      <a:off x="0" y="0"/>
                      <a:ext cx="2957830" cy="51073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Совершая свои путешествия по Русскому Северу, И. Я. </w:t>
      </w:r>
      <w:proofErr w:type="spell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Билибин</w:t>
      </w:r>
      <w:proofErr w:type="spell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посетил небольшой погост </w:t>
      </w:r>
      <w:proofErr w:type="spell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Цивозеро</w:t>
      </w:r>
      <w:proofErr w:type="spell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, находящийся на правом берегу Двины в верхнем ее течении. Здесь, как он </w:t>
      </w:r>
      <w:proofErr w:type="gram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отметил в своих записках он обнаружил</w:t>
      </w:r>
      <w:proofErr w:type="gram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"чудесную шатровую колокольню 17 века". Рядом с ней стояла новая каменная и деревянные церкви. Колокольня уже не использовалась и, как с горечью отмечал </w:t>
      </w:r>
      <w:proofErr w:type="spell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Билибин</w:t>
      </w:r>
      <w:proofErr w:type="spell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"доживала свои последние дни: покосилась и дрожит от ветра. Колокола с нее </w:t>
      </w:r>
      <w:proofErr w:type="gram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снят</w:t>
      </w:r>
      <w:proofErr w:type="gram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»". </w:t>
      </w:r>
      <w:proofErr w:type="spell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Билибин</w:t>
      </w:r>
      <w:proofErr w:type="spell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сделал зарисовку, которая стала одним из наиболее узнаваемых образов русского деревянного зодчества.[18] </w:t>
      </w:r>
    </w:p>
    <w:p w:rsidR="000306EC" w:rsidRPr="00561B7E" w:rsidRDefault="000306EC" w:rsidP="000306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</w:p>
    <w:p w:rsidR="000306EC" w:rsidRPr="00561B7E" w:rsidRDefault="000306EC" w:rsidP="000306E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Шатровые церкви, считавшиеся среди народа в прежнее время самыми красивыми, не были самыми простыми церквами. Шатровая церковь была более изысканна, чем, например, простая двускатная церковь, тип самых бедных и простых церквей, но бывших, по своему происхождению, и самыми древними.</w:t>
      </w:r>
    </w:p>
    <w:p w:rsidR="000306EC" w:rsidRPr="00561B7E" w:rsidRDefault="000306EC" w:rsidP="000306E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Церквей последнего типа еще довольно много. Они состояли, обыкновенно, из нескольких, примыкающих друг к другу прямоугольных срубов, как-то: паперть, трапезная, место </w:t>
      </w:r>
      <w:proofErr w:type="gram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для</w:t>
      </w:r>
      <w:proofErr w:type="gram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молящихся и алтарь. </w:t>
      </w:r>
    </w:p>
    <w:p w:rsidR="000306EC" w:rsidRPr="00561B7E" w:rsidRDefault="000306EC" w:rsidP="000306E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И.Я.Билибин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с особым уважением относился к этому древнейшему типу храмов. Он пишет: «У многих двускатных церквей ребро крыши очень острое и поднято очень высоко. Чувствуется близость скандинавов. По-моему, эти церкви не менее красивы, чем шатровые, и в них как-то особенно явственно подчеркивается Север».</w:t>
      </w:r>
    </w:p>
    <w:p w:rsidR="000306EC" w:rsidRPr="00561B7E" w:rsidRDefault="000306EC" w:rsidP="000306E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561B7E">
        <w:rPr>
          <w:rFonts w:ascii="Times New Roman" w:eastAsia="Times New Roman" w:hAnsi="Times New Roman" w:cs="Times New Roman"/>
          <w:b/>
          <w:bCs/>
          <w:noProof/>
          <w:color w:val="000000" w:themeColor="text1"/>
          <w:sz w:val="24"/>
          <w:szCs w:val="24"/>
        </w:rPr>
        <w:lastRenderedPageBreak/>
        <w:drawing>
          <wp:anchor distT="0" distB="0" distL="114300" distR="114300" simplePos="0" relativeHeight="251670528" behindDoc="0" locked="0" layoutInCell="1" allowOverlap="1" wp14:anchorId="0369B07D" wp14:editId="08A46CE7">
            <wp:simplePos x="0" y="0"/>
            <wp:positionH relativeFrom="margin">
              <wp:posOffset>29845</wp:posOffset>
            </wp:positionH>
            <wp:positionV relativeFrom="paragraph">
              <wp:posOffset>779145</wp:posOffset>
            </wp:positionV>
            <wp:extent cx="4667250" cy="3777615"/>
            <wp:effectExtent l="0" t="0" r="0" b="0"/>
            <wp:wrapSquare wrapText="bothSides"/>
            <wp:docPr id="29" name="Рисунок 29" descr="Народное творчество Русского Севера. Об архитектуре. И.Билибин., изображение №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Народное творчество Русского Севера. Об архитектуре. И.Билибин., изображение №16"/>
                    <pic:cNvPicPr>
                      <a:picLocks noChangeAspect="1" noChangeArrowheads="1"/>
                    </pic:cNvPicPr>
                  </pic:nvPicPr>
                  <pic:blipFill rotWithShape="1"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20" t="3189" r="3296"/>
                    <a:stretch/>
                  </pic:blipFill>
                  <pic:spPr bwMode="auto">
                    <a:xfrm>
                      <a:off x="0" y="0"/>
                      <a:ext cx="4667250" cy="3777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Эти ощущения в И.Я.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Билибине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вызвала Воскресенская церковь в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Усть-Паденьге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(1675г.). О ее покрытии хочется сказать так: угол вхождения (врезания) в атмосферу выбран оптимально. Своеобычная аэродинамика! Радует взор симметрия бочечных покрытий на прирубах церкви. Впечатляет крутизна ее повалов.</w:t>
      </w:r>
    </w:p>
    <w:p w:rsidR="000306EC" w:rsidRPr="00561B7E" w:rsidRDefault="000306EC" w:rsidP="000306E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noProof/>
          <w:color w:val="000000" w:themeColor="text1"/>
          <w:sz w:val="24"/>
          <w:szCs w:val="24"/>
        </w:rPr>
        <w:drawing>
          <wp:anchor distT="0" distB="0" distL="114300" distR="114300" simplePos="0" relativeHeight="251676672" behindDoc="0" locked="0" layoutInCell="1" allowOverlap="1" wp14:anchorId="26F283F4" wp14:editId="40BCFDA9">
            <wp:simplePos x="0" y="0"/>
            <wp:positionH relativeFrom="margin">
              <wp:posOffset>-208943</wp:posOffset>
            </wp:positionH>
            <wp:positionV relativeFrom="paragraph">
              <wp:posOffset>4325869</wp:posOffset>
            </wp:positionV>
            <wp:extent cx="3132455" cy="4424680"/>
            <wp:effectExtent l="0" t="0" r="0" b="0"/>
            <wp:wrapSquare wrapText="bothSides"/>
            <wp:docPr id="34" name="Рисунок 34" descr="Народное творчество Русского Севера. Об архитектуре. И.Билибин., изображение №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Народное творчество Русского Севера. Об архитектуре. И.Билибин., изображение №18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32455" cy="4424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Принадлежность храма к новгородской ветви деревянного зодчества очевидна. Взлетную силу можно увеличить удвоением, утроением скатов. </w:t>
      </w: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В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Усть-Паденьге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Шенкурского уезда Архангельской губернии есть церковь, перенесенная сюда из другого места. Её разобрали и собрали снова на том месте, где она стоит сейчас. Мне говорили, что её поставили в прежнем виде. Вероятно, перемены есть, но, в </w:t>
      </w:r>
      <w:proofErr w:type="gram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общем</w:t>
      </w:r>
      <w:proofErr w:type="gram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церковь эта дает очень приятное впечатление, и общий её характер остался.[19] </w:t>
      </w:r>
    </w:p>
    <w:p w:rsidR="000306EC" w:rsidRPr="00561B7E" w:rsidRDefault="000306EC" w:rsidP="000306E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Далее в своем очерке в журнале «Мир Искусства». 1904г., Иван Яковлевич пишет: «Но нигде мне не приходилось видеть такого размаха строительной фантазии, как в Кижах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Олонецкой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губернии Петрозаводского уезда. Ещё издалека, подплывая к этой церкви с Онежского озера, различаешь нечто необычайное по своим архитектурным формам; и когда, подплыв ближе, видишь всю эту пирамиду нагроможденных одна на другую глав, то невольно начинает казаться, что тут, и на самом деле, преддверие какого-то тридесятого государства.</w:t>
      </w:r>
    </w:p>
    <w:p w:rsidR="000306EC" w:rsidRPr="00561B7E" w:rsidRDefault="000306EC" w:rsidP="000306EC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Кижи — погост на самом берегу Онежского озера. Деревни вблизи нет. Только — церкви и домики причта. Церквей две: одна — </w:t>
      </w:r>
      <w:proofErr w:type="spellStart"/>
      <w:r w:rsidRPr="00561B7E">
        <w:rPr>
          <w:rFonts w:ascii="Times New Roman" w:eastAsia="Times New Roman" w:hAnsi="Times New Roman" w:cs="Times New Roman"/>
          <w:i/>
          <w:iCs/>
          <w:color w:val="000000" w:themeColor="text1"/>
          <w:sz w:val="24"/>
          <w:szCs w:val="24"/>
        </w:rPr>
        <w:t>двадцатидвухглавая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, построенная не то в самом конце XVII в., не то в самом начале XVIII-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го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, а другая, тоже очень интересная, девятиглавая — при Екатерине Второй. </w:t>
      </w:r>
    </w:p>
    <w:p w:rsidR="000306EC" w:rsidRPr="00561B7E" w:rsidRDefault="000306EC" w:rsidP="000306E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В </w:t>
      </w:r>
      <w:proofErr w:type="gram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сумерки-же</w:t>
      </w:r>
      <w:proofErr w:type="gram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, особенно, в поздние, силуэты этих церквей на фоне летней негаснущей северной зари дают чарующее </w:t>
      </w: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lastRenderedPageBreak/>
        <w:t>зрелище. Что за зодчий был, который строил такие церкви!</w:t>
      </w:r>
    </w:p>
    <w:p w:rsidR="000306EC" w:rsidRPr="00561B7E" w:rsidRDefault="000306EC" w:rsidP="002C34DE">
      <w:pPr>
        <w:spacing w:after="0" w:line="240" w:lineRule="auto"/>
        <w:jc w:val="center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hAnsi="Times New Roman" w:cs="Times New Roman"/>
          <w:noProof/>
          <w:color w:val="000000" w:themeColor="text1"/>
          <w:sz w:val="24"/>
          <w:szCs w:val="24"/>
        </w:rPr>
        <w:drawing>
          <wp:inline distT="0" distB="0" distL="0" distR="0" wp14:anchorId="2D5C03F4" wp14:editId="3E106D06">
            <wp:extent cx="5632450" cy="3058052"/>
            <wp:effectExtent l="0" t="0" r="6350" b="9525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2788" b="6214"/>
                    <a:stretch/>
                  </pic:blipFill>
                  <pic:spPr bwMode="auto">
                    <a:xfrm>
                      <a:off x="0" y="0"/>
                      <a:ext cx="5656755" cy="30712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306EC" w:rsidRPr="00561B7E" w:rsidRDefault="000306EC" w:rsidP="000306EC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Основной принцип русского старинного деревянного зодчества тот, что в нем деталь никогда не загромождает общего. На первом месте — общая форма. Если строение вычурно, </w:t>
      </w:r>
      <w:proofErr w:type="gram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то</w:t>
      </w:r>
      <w:proofErr w:type="gram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прежде всего оно вычурно по своему общему абрису, как например, церковь в Кижах. Украшение только слегка, кое-где, как милая виньетка в конце текста, подчеркивает всю общую прелесть строения. Украшений, не имеющих практического строительного значения, нет. Благодаря этому какая-нибудь шатровая церковь обладает классическою строгостью в смысле соотношения общего с его деталями. Её строитель чувствовал (не отдавая себе отчета), что можно без боязни возвести сплошную большую по площади бревенчатую стену и только кое-где украшал её окошком, опоясывал внизу галерейкой с точеными балясинами, приделывал богатое по форме крыльцо; он чувствовал, что бедноты впечатления не будет, что избыток ненужных нагромождений фальшив и неприятен; у него было то гармоничное чувство меры, которое сказывается в каждом настоящем серьезном стиле» [20] </w:t>
      </w: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ind w:firstLine="384"/>
        <w:jc w:val="both"/>
        <w:rPr>
          <w:color w:val="000000" w:themeColor="text1"/>
          <w:shd w:val="clear" w:color="auto" w:fill="FFFFFF"/>
        </w:rPr>
      </w:pPr>
      <w:r w:rsidRPr="00561B7E">
        <w:rPr>
          <w:color w:val="000000" w:themeColor="text1"/>
          <w:shd w:val="clear" w:color="auto" w:fill="FFFFFF"/>
        </w:rPr>
        <w:t xml:space="preserve">На Северных окраинах столетиями складывалась русская национальная культура, не тронутая влиянием политических и культурных изменений, тут носились красивейшие национальные костюмы и отстраивались великолепные памятники деревянного зодчества, такие как шатровые церкви. Со временем церкви переставали действовать, и большинство из них оказалось утраченным. И. Я. </w:t>
      </w:r>
      <w:proofErr w:type="spellStart"/>
      <w:r w:rsidRPr="00561B7E">
        <w:rPr>
          <w:color w:val="000000" w:themeColor="text1"/>
          <w:shd w:val="clear" w:color="auto" w:fill="FFFFFF"/>
        </w:rPr>
        <w:t>Билибин</w:t>
      </w:r>
      <w:proofErr w:type="spellEnd"/>
      <w:r w:rsidRPr="00561B7E">
        <w:rPr>
          <w:color w:val="000000" w:themeColor="text1"/>
          <w:shd w:val="clear" w:color="auto" w:fill="FFFFFF"/>
        </w:rPr>
        <w:t xml:space="preserve"> в своей поездке зафиксировал множество предметов, сохранивших ту самую исконно русскую культуру.</w:t>
      </w: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ind w:firstLine="384"/>
        <w:jc w:val="both"/>
        <w:rPr>
          <w:color w:val="000000" w:themeColor="text1"/>
          <w:shd w:val="clear" w:color="auto" w:fill="FFFFFF"/>
        </w:rPr>
      </w:pPr>
      <w:r w:rsidRPr="00561B7E">
        <w:rPr>
          <w:color w:val="000000" w:themeColor="text1"/>
          <w:shd w:val="clear" w:color="auto" w:fill="FFFFFF"/>
        </w:rPr>
        <w:t xml:space="preserve">Таким образом, коллекция, собранная </w:t>
      </w:r>
      <w:proofErr w:type="spellStart"/>
      <w:r w:rsidRPr="00561B7E">
        <w:rPr>
          <w:color w:val="000000" w:themeColor="text1"/>
          <w:shd w:val="clear" w:color="auto" w:fill="FFFFFF"/>
        </w:rPr>
        <w:t>Билибиным</w:t>
      </w:r>
      <w:proofErr w:type="spellEnd"/>
      <w:r w:rsidRPr="00561B7E">
        <w:rPr>
          <w:color w:val="000000" w:themeColor="text1"/>
          <w:shd w:val="clear" w:color="auto" w:fill="FFFFFF"/>
        </w:rPr>
        <w:t xml:space="preserve">, внесла огромный вклад в эстетическое развитие нашей страны. Она оказалась востребована различными исследователями и объединениями, но, несомненно, больше всего она помогла самому Ивану </w:t>
      </w:r>
      <w:proofErr w:type="spellStart"/>
      <w:r w:rsidRPr="00561B7E">
        <w:rPr>
          <w:color w:val="000000" w:themeColor="text1"/>
          <w:shd w:val="clear" w:color="auto" w:fill="FFFFFF"/>
        </w:rPr>
        <w:t>Билибину</w:t>
      </w:r>
      <w:proofErr w:type="spellEnd"/>
      <w:r w:rsidRPr="00561B7E">
        <w:rPr>
          <w:color w:val="000000" w:themeColor="text1"/>
          <w:shd w:val="clear" w:color="auto" w:fill="FFFFFF"/>
        </w:rPr>
        <w:t>, так как после поездки она стала воодушевлять его творческую деятельность, а именно вдохновила его на создание известного «</w:t>
      </w:r>
      <w:proofErr w:type="spellStart"/>
      <w:r w:rsidRPr="00561B7E">
        <w:rPr>
          <w:color w:val="000000" w:themeColor="text1"/>
          <w:shd w:val="clear" w:color="auto" w:fill="FFFFFF"/>
        </w:rPr>
        <w:t>Билибинского</w:t>
      </w:r>
      <w:proofErr w:type="spellEnd"/>
      <w:r w:rsidRPr="00561B7E">
        <w:rPr>
          <w:color w:val="000000" w:themeColor="text1"/>
          <w:shd w:val="clear" w:color="auto" w:fill="FFFFFF"/>
        </w:rPr>
        <w:t xml:space="preserve"> стиля» в искусстве. Поездка на русский Север оказалась для художника крайне плодотворной. Благодаря ей, он внёс огромный вклад в развитие культуры того времени, но самое важное то, что он пробудил интерес к этой теме и у других людей, смог заинтересовать этим многих.</w:t>
      </w:r>
    </w:p>
    <w:p w:rsidR="000306EC" w:rsidRPr="00561B7E" w:rsidRDefault="000306EC" w:rsidP="000306E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Кроме изучения русского деревянного зодчества Иван Яковлевич занимался геральдикой, изучал гербы, традиции их создания и использования в качестве символических изображений. Он является автором герба с двуглавым орлом, символа Российской империи, который сейчас используется на монетах «Банка России». Художник нарисовал его после Февральской революции 1917 года в качестве герба для Временного правительства, с 1992 года этот орел вновь стал официальным русским символом. Птица выглядит сказочной, потому что рисовал ее известный иллюстратор русских былин и сказок. Двуглавый орел </w:t>
      </w: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lastRenderedPageBreak/>
        <w:t xml:space="preserve">изображен с опущенными крыльями и без царских регалий, по кругу сделана надпись и характерный «лесной»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билибинский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орнамент. </w:t>
      </w: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ind w:firstLine="708"/>
        <w:jc w:val="both"/>
        <w:rPr>
          <w:color w:val="000000" w:themeColor="text1"/>
        </w:rPr>
      </w:pPr>
      <w:r w:rsidRPr="00561B7E">
        <w:rPr>
          <w:color w:val="000000" w:themeColor="text1"/>
        </w:rPr>
        <w:t xml:space="preserve">В разгар революционных событий, осенью 1917 года, Иван </w:t>
      </w:r>
      <w:proofErr w:type="spellStart"/>
      <w:r w:rsidRPr="00561B7E">
        <w:rPr>
          <w:color w:val="000000" w:themeColor="text1"/>
        </w:rPr>
        <w:t>Билибин</w:t>
      </w:r>
      <w:proofErr w:type="spellEnd"/>
      <w:r w:rsidRPr="00561B7E">
        <w:rPr>
          <w:color w:val="000000" w:themeColor="text1"/>
        </w:rPr>
        <w:t xml:space="preserve"> покинул Петроград и уехал в Крым, где он рисовал акварелью пейзажи. Там он купил участок земли совместно с Вернадским, Короленко и Куприным. Свои угодья они разделили с помощью жеребьевки. Художнику досталась рыбацкая хижина у самого моря в бухте </w:t>
      </w:r>
      <w:proofErr w:type="spellStart"/>
      <w:r w:rsidRPr="00561B7E">
        <w:rPr>
          <w:color w:val="000000" w:themeColor="text1"/>
        </w:rPr>
        <w:t>Батилиман</w:t>
      </w:r>
      <w:proofErr w:type="spellEnd"/>
      <w:r w:rsidRPr="00561B7E">
        <w:rPr>
          <w:color w:val="000000" w:themeColor="text1"/>
        </w:rPr>
        <w:t xml:space="preserve">. Жилище Иван скоро превратил в мастерскую, где работал до 1920-х.  </w:t>
      </w:r>
      <w:r w:rsidRPr="00561B7E">
        <w:rPr>
          <w:color w:val="000000" w:themeColor="text1"/>
          <w:shd w:val="clear" w:color="auto" w:fill="FFFFFF"/>
        </w:rPr>
        <w:t xml:space="preserve">Он страстно полюбил обворожительную крымскую природу и позже, в Египте и во Франции, писал по памяти южнобережные пейзажи, но никогда не переводил их в исторический аспект. Серия крымских этюдов осталась одной из лучших в наследии </w:t>
      </w:r>
      <w:proofErr w:type="spellStart"/>
      <w:r w:rsidRPr="00561B7E">
        <w:rPr>
          <w:color w:val="000000" w:themeColor="text1"/>
          <w:shd w:val="clear" w:color="auto" w:fill="FFFFFF"/>
        </w:rPr>
        <w:t>Билибина</w:t>
      </w:r>
      <w:proofErr w:type="spellEnd"/>
      <w:r w:rsidRPr="00561B7E">
        <w:rPr>
          <w:color w:val="000000" w:themeColor="text1"/>
          <w:shd w:val="clear" w:color="auto" w:fill="FFFFFF"/>
        </w:rPr>
        <w:t xml:space="preserve">-пейзажиста, а тоска по Крыму, </w:t>
      </w:r>
      <w:proofErr w:type="spellStart"/>
      <w:r w:rsidRPr="00561B7E">
        <w:rPr>
          <w:color w:val="000000" w:themeColor="text1"/>
          <w:shd w:val="clear" w:color="auto" w:fill="FFFFFF"/>
        </w:rPr>
        <w:t>Батилиману</w:t>
      </w:r>
      <w:proofErr w:type="spellEnd"/>
      <w:r w:rsidRPr="00561B7E">
        <w:rPr>
          <w:color w:val="000000" w:themeColor="text1"/>
          <w:shd w:val="clear" w:color="auto" w:fill="FFFFFF"/>
        </w:rPr>
        <w:t xml:space="preserve"> будет сопровождать его всю жизнь...[21] </w:t>
      </w: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ind w:firstLine="708"/>
        <w:jc w:val="both"/>
        <w:rPr>
          <w:color w:val="000000" w:themeColor="text1"/>
          <w:shd w:val="clear" w:color="auto" w:fill="FFFFFF"/>
        </w:rPr>
      </w:pPr>
      <w:r w:rsidRPr="00561B7E">
        <w:rPr>
          <w:color w:val="000000" w:themeColor="text1"/>
          <w:shd w:val="clear" w:color="auto" w:fill="FFFFFF"/>
        </w:rPr>
        <w:t xml:space="preserve">В начале 20-х годов </w:t>
      </w:r>
      <w:proofErr w:type="spellStart"/>
      <w:r w:rsidRPr="00561B7E">
        <w:rPr>
          <w:color w:val="000000" w:themeColor="text1"/>
          <w:shd w:val="clear" w:color="auto" w:fill="FFFFFF"/>
        </w:rPr>
        <w:t>Билибин</w:t>
      </w:r>
      <w:proofErr w:type="spellEnd"/>
      <w:r w:rsidRPr="00561B7E">
        <w:rPr>
          <w:color w:val="000000" w:themeColor="text1"/>
          <w:shd w:val="clear" w:color="auto" w:fill="FFFFFF"/>
        </w:rPr>
        <w:t xml:space="preserve"> отправляется жить в Египет. Одной из причин такой резкой смены места жительства могли стать разногласия с советским правительством после Октябрьской революции. Он поселился с женой Александрой в Каире. Там он живет и работает над фресками для храмов в византийском стиле, а также изучает местное искусство, архитектуру, активно участвовал в оформлении русской домовой церкви в помещении клиники, устроенной русскими врачами. По его проекту был сооружен </w:t>
      </w:r>
      <w:bookmarkStart w:id="7" w:name="_Hlk128142442"/>
      <w:r w:rsidRPr="00561B7E">
        <w:rPr>
          <w:color w:val="000000" w:themeColor="text1"/>
          <w:shd w:val="clear" w:color="auto" w:fill="FFFFFF"/>
        </w:rPr>
        <w:t xml:space="preserve">иконостас </w:t>
      </w:r>
      <w:bookmarkEnd w:id="7"/>
      <w:r w:rsidRPr="00561B7E">
        <w:rPr>
          <w:color w:val="000000" w:themeColor="text1"/>
          <w:shd w:val="clear" w:color="auto" w:fill="FFFFFF"/>
        </w:rPr>
        <w:t xml:space="preserve">этого храма. </w:t>
      </w:r>
    </w:p>
    <w:p w:rsidR="000306EC" w:rsidRPr="00561B7E" w:rsidRDefault="000306EC" w:rsidP="000306E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Семья отправилась в путешествие по Сирии и Палестине, затем осела в Александрии. Казалось, все шло хорошо, но Иван Яковлевич тосковал: то ли Восток приелся, то ли по европейской цивилизации соскучился. </w:t>
      </w:r>
    </w:p>
    <w:p w:rsidR="000306EC" w:rsidRPr="00561B7E" w:rsidRDefault="000306EC" w:rsidP="000306E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В 1925 году они переехали в Париж. И здесь заказов у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Билибина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хватает: для Русских сезонов Дягилева он создает декорации к балету Стравинского "Жар-птица", для "Частной парижской оперы" Кузнецовой-Бенуа оформляет "Сказку о царе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Салтане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", "Снегурочку" и "Сказание о невидимом граде Китеже". </w:t>
      </w:r>
    </w:p>
    <w:p w:rsidR="000306EC" w:rsidRPr="00561B7E" w:rsidRDefault="000306EC" w:rsidP="000306E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В Праге пишет эскизы фресок и иконостаса для русского храма на Ольшанском кладбище, оформляет оперы в Брно и "Жар-птицу" Стравинского в Буэнос-Айресе, иллюстрирует сказки братьев Гримм и "Русалочку" Андерсена, а также "Книгу тысячи и одной ночи" на французском языке. Парижские издатели уговаривали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Билибина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взять французский псевдоним, тот отказался.</w:t>
      </w:r>
    </w:p>
    <w:p w:rsidR="000306EC" w:rsidRPr="00561B7E" w:rsidRDefault="000306EC" w:rsidP="000306E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Прожив на чужбине пятнадцать лет,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Билибин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не сменил гражданства. С годами он все сильнее тосковал по России: "Я стал более ярым националистом, чем когда-либо, насмотревшись на всех этих "носителей культуры" — англичан, французов, итальянцев и пр.".</w:t>
      </w:r>
    </w:p>
    <w:p w:rsidR="000306EC" w:rsidRPr="00561B7E" w:rsidRDefault="000306EC" w:rsidP="000306E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Приемный сын Ивана Яковлевича Мстислав Николаевич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Потоцкий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рассказывал, что еще в Париже он часто слышал разговоры между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Билибиным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и Александром Куприным об Ивангороде. Они там точно бывали. </w:t>
      </w:r>
      <w:proofErr w:type="gram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У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Билибина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есть даже иллюстрация к роману Алексея Толстого "Петр I", на которой изображена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Ивангородская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крепость.</w:t>
      </w:r>
      <w:proofErr w:type="gram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561B7E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 xml:space="preserve">Про Ивангород, про Петроград, про Россию </w:t>
      </w:r>
      <w:proofErr w:type="spellStart"/>
      <w:r w:rsidRPr="00561B7E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>Билибин</w:t>
      </w:r>
      <w:proofErr w:type="spellEnd"/>
      <w:r w:rsidRPr="00561B7E">
        <w:rPr>
          <w:rFonts w:ascii="Times New Roman" w:eastAsia="Times New Roman" w:hAnsi="Times New Roman" w:cs="Times New Roman"/>
          <w:b/>
          <w:bCs/>
          <w:color w:val="000000" w:themeColor="text1"/>
          <w:sz w:val="24"/>
          <w:szCs w:val="24"/>
        </w:rPr>
        <w:t xml:space="preserve"> не забывал ни в Египте, ни во Франции, где оказался после революции. И мысль о возвращении на Родину все равно была с ним. Да, за рубежом он был востребован, узнаваем. Но не был своим. [22] </w:t>
      </w:r>
    </w:p>
    <w:p w:rsidR="000306EC" w:rsidRDefault="000306EC" w:rsidP="000306EC">
      <w:pPr>
        <w:shd w:val="clear" w:color="auto" w:fill="FFFFFF"/>
        <w:spacing w:after="0" w:line="240" w:lineRule="auto"/>
        <w:ind w:firstLine="708"/>
        <w:jc w:val="both"/>
        <w:rPr>
          <w:rFonts w:eastAsia="Times New Roman" w:cstheme="minorHAnsi"/>
          <w:b/>
          <w:bCs/>
          <w:color w:val="000000" w:themeColor="text1"/>
          <w:sz w:val="28"/>
          <w:szCs w:val="28"/>
        </w:rPr>
      </w:pPr>
    </w:p>
    <w:p w:rsidR="000306EC" w:rsidRPr="002C34DE" w:rsidRDefault="000306EC" w:rsidP="000306EC">
      <w:pPr>
        <w:shd w:val="clear" w:color="auto" w:fill="FFFFFF"/>
        <w:spacing w:after="0" w:line="240" w:lineRule="auto"/>
        <w:ind w:firstLine="708"/>
        <w:jc w:val="center"/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</w:pPr>
      <w:r w:rsidRPr="002C34DE">
        <w:rPr>
          <w:rFonts w:ascii="Times New Roman" w:eastAsia="Times New Roman" w:hAnsi="Times New Roman" w:cs="Times New Roman"/>
          <w:b/>
          <w:bCs/>
          <w:color w:val="000000" w:themeColor="text1"/>
          <w:sz w:val="28"/>
          <w:szCs w:val="28"/>
        </w:rPr>
        <w:t>Возвращение на Родину</w:t>
      </w:r>
    </w:p>
    <w:p w:rsidR="000306EC" w:rsidRPr="002C34DE" w:rsidRDefault="000306EC" w:rsidP="000306E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2C34D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Спустя почти двадцать лет Иван Яковлевич вернулся на Родину и был хорошо принят. Он получил место профессора графической мастерской ИЖСА в Ленинграде, в 1939 году стал доктором искусствоведения. Тогда же художник оформил спектакли «Сказка о царе </w:t>
      </w:r>
      <w:proofErr w:type="spellStart"/>
      <w:r w:rsidRPr="002C34D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Салтане</w:t>
      </w:r>
      <w:proofErr w:type="spellEnd"/>
      <w:r w:rsidRPr="002C34D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» (1937) и «Полководец Суворов» (1939), выполнил иллюстрации к роману А.Н. Толстого «Петр I» (1937) и к «</w:t>
      </w:r>
      <w:proofErr w:type="gramStart"/>
      <w:r w:rsidRPr="002C34D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Песне про купца</w:t>
      </w:r>
      <w:proofErr w:type="gramEnd"/>
      <w:r w:rsidRPr="002C34D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Калашникова» М.Ю. Лермонтова (1939). Самой выдающейся декорационной работой для Ивана </w:t>
      </w:r>
      <w:proofErr w:type="spellStart"/>
      <w:r w:rsidRPr="002C34D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Билибина</w:t>
      </w:r>
      <w:proofErr w:type="spellEnd"/>
      <w:r w:rsidRPr="002C34D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стало оформление оперы «Золотой петушок» Н.А. Римского-Корсакова, </w:t>
      </w:r>
      <w:proofErr w:type="gramStart"/>
      <w:r w:rsidRPr="002C34D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над</w:t>
      </w:r>
      <w:proofErr w:type="gramEnd"/>
      <w:r w:rsidRPr="002C34D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которой мастер работал с удовольствием, поскольку опера принадлежала его любимому композитору.</w:t>
      </w:r>
    </w:p>
    <w:p w:rsidR="000306EC" w:rsidRPr="002C34DE" w:rsidRDefault="000306EC" w:rsidP="000306E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2C34D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lastRenderedPageBreak/>
        <w:t xml:space="preserve">Однако театр не отвлек художника от работы в области книжной графики. Иван Яковлевич </w:t>
      </w:r>
      <w:proofErr w:type="spellStart"/>
      <w:r w:rsidRPr="002C34D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Билибин</w:t>
      </w:r>
      <w:proofErr w:type="spellEnd"/>
      <w:r w:rsidRPr="002C34D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продолжает иллюстрировать книги классиков мировой литературы, своих современников, много работает для журналов, оформляет учебники и книги по архитектуре. Параллельно с этим художник работал в сфере рекламы. И.Я. </w:t>
      </w:r>
      <w:proofErr w:type="spellStart"/>
      <w:r w:rsidRPr="002C34D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Билибин</w:t>
      </w:r>
      <w:proofErr w:type="spellEnd"/>
      <w:r w:rsidRPr="002C34D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создавал рекламные плакаты, бланки меню, афиши, эскизы почтовых марок и открытки, находя множество применений для выражения своей мысли, где главным выразительным средством по-прежнему оставалась линия.</w:t>
      </w:r>
    </w:p>
    <w:p w:rsidR="000306EC" w:rsidRPr="002C34DE" w:rsidRDefault="000306EC" w:rsidP="000306E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2C34D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Когда началась война, </w:t>
      </w:r>
      <w:proofErr w:type="spellStart"/>
      <w:r w:rsidRPr="002C34D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Билибин</w:t>
      </w:r>
      <w:proofErr w:type="spellEnd"/>
      <w:r w:rsidRPr="002C34D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отказался ехать в эвакуацию: </w:t>
      </w:r>
      <w:r w:rsidRPr="002C34D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"Из осажденной крепости не бегут. Ее защищают"</w:t>
      </w:r>
      <w:r w:rsidRPr="002C34D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. Семья переселилась в общежитие Академии художеств — в подвалы, которые звались "профессорский дот". В блокаду Иван Яковлевич поражал коллег силой духа, показывал египетские фотографии и рассказывал о своих путешествиях, стараясь отвлечь их от мыслей о голоде и холоде. Уже больной, он работал под тусклым светильником над иллюстрациями к русским былинам, веря, что его родина выстоит: "Работа продолжается... Книга должна выйти, когда наступит победоносный мир. Книга о нашем эпическом и героическом прошлом..."</w:t>
      </w:r>
      <w:r w:rsidRPr="002C34D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shd w:val="clear" w:color="auto" w:fill="FFFFFF"/>
        </w:rPr>
        <w:t xml:space="preserve"> </w:t>
      </w:r>
    </w:p>
    <w:p w:rsidR="000306EC" w:rsidRPr="002C34DE" w:rsidRDefault="000306EC" w:rsidP="000306EC">
      <w:pPr>
        <w:shd w:val="clear" w:color="auto" w:fill="FFFFFF"/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proofErr w:type="spellStart"/>
      <w:r w:rsidRPr="002C34D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Билибин</w:t>
      </w:r>
      <w:proofErr w:type="spellEnd"/>
      <w:r w:rsidRPr="002C34D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все больше слабел, страшно исхудал, есть ему уже не хотелось. Он уже почти не вставал с постели. Художник Владимир Успенский 6 февраля навестил мастера: "Он уже лежал, я сидел около него, было поздно, я страшно устал, хотел спать. Поднялся. "Посидите еще, Владимир Александрович, завтра мы уже не увидимся", — сказал </w:t>
      </w:r>
      <w:proofErr w:type="spellStart"/>
      <w:r w:rsidRPr="002C34D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Билибин</w:t>
      </w:r>
      <w:proofErr w:type="spellEnd"/>
      <w:r w:rsidRPr="002C34D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. И когда я утром к нему пришел, его уже не было в живых, его унесли из комнаты". В ночь на 7 февраля 1942 года Иван Яковлевич </w:t>
      </w:r>
      <w:proofErr w:type="spellStart"/>
      <w:r w:rsidRPr="002C34D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Билибин</w:t>
      </w:r>
      <w:proofErr w:type="spellEnd"/>
      <w:r w:rsidRPr="002C34D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умер от истощения.</w:t>
      </w:r>
    </w:p>
    <w:p w:rsidR="000306EC" w:rsidRPr="002C34DE" w:rsidRDefault="000306EC" w:rsidP="000306EC">
      <w:pPr>
        <w:pStyle w:val="a3"/>
        <w:shd w:val="clear" w:color="auto" w:fill="FFFFFF"/>
        <w:spacing w:before="0" w:beforeAutospacing="0" w:after="0" w:afterAutospacing="0"/>
        <w:ind w:firstLine="708"/>
        <w:jc w:val="both"/>
        <w:rPr>
          <w:color w:val="000000" w:themeColor="text1"/>
        </w:rPr>
      </w:pPr>
      <w:r w:rsidRPr="002C34DE">
        <w:rPr>
          <w:color w:val="000000" w:themeColor="text1"/>
        </w:rPr>
        <w:t xml:space="preserve">Знаменитого русского художника похоронили на Смоленском кладбище, в братской могиле коллег из "профессорского дота". На скромной серой плите выбита надпись: "Здесь похоронены погибшие в блокаду в 1942 году профессора Академии Художеств". Имя Ивана Яковлевича </w:t>
      </w:r>
      <w:proofErr w:type="spellStart"/>
      <w:r w:rsidRPr="002C34DE">
        <w:rPr>
          <w:color w:val="000000" w:themeColor="text1"/>
        </w:rPr>
        <w:t>Билибина</w:t>
      </w:r>
      <w:proofErr w:type="spellEnd"/>
      <w:r w:rsidRPr="002C34DE">
        <w:rPr>
          <w:color w:val="000000" w:themeColor="text1"/>
        </w:rPr>
        <w:t xml:space="preserve"> значится первым. [23] </w:t>
      </w:r>
    </w:p>
    <w:p w:rsidR="000306EC" w:rsidRPr="002C34DE" w:rsidRDefault="000306EC" w:rsidP="000306EC">
      <w:pPr>
        <w:pStyle w:val="a3"/>
        <w:shd w:val="clear" w:color="auto" w:fill="FFFFFF"/>
        <w:spacing w:before="0" w:beforeAutospacing="0" w:after="0" w:afterAutospacing="0"/>
        <w:jc w:val="both"/>
        <w:rPr>
          <w:b/>
          <w:bCs/>
          <w:color w:val="000000" w:themeColor="text1"/>
        </w:rPr>
      </w:pPr>
      <w:r w:rsidRPr="002C34DE">
        <w:rPr>
          <w:b/>
          <w:bCs/>
          <w:color w:val="000000" w:themeColor="text1"/>
        </w:rPr>
        <w:t xml:space="preserve">«Из осажденной крепости не бегут. Ее защищают», И.Я. </w:t>
      </w:r>
      <w:proofErr w:type="spellStart"/>
      <w:r w:rsidRPr="002C34DE">
        <w:rPr>
          <w:b/>
          <w:bCs/>
          <w:color w:val="000000" w:themeColor="text1"/>
        </w:rPr>
        <w:t>Билибин</w:t>
      </w:r>
      <w:proofErr w:type="spellEnd"/>
      <w:r w:rsidRPr="002C34DE">
        <w:rPr>
          <w:b/>
          <w:bCs/>
          <w:color w:val="000000" w:themeColor="text1"/>
        </w:rPr>
        <w:t xml:space="preserve">. </w:t>
      </w:r>
    </w:p>
    <w:p w:rsidR="000306EC" w:rsidRPr="002C34DE" w:rsidRDefault="000306EC" w:rsidP="000306EC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2C34DE">
        <w:rPr>
          <w:rFonts w:ascii="Times New Roman" w:hAnsi="Times New Roman" w:cs="Times New Roman"/>
          <w:color w:val="000000" w:themeColor="text1"/>
        </w:rPr>
        <w:br w:type="page"/>
      </w:r>
    </w:p>
    <w:p w:rsidR="000306EC" w:rsidRPr="002C34DE" w:rsidRDefault="000306EC" w:rsidP="000306EC">
      <w:pPr>
        <w:pStyle w:val="1"/>
        <w:rPr>
          <w:b w:val="0"/>
          <w:bCs w:val="0"/>
          <w:caps/>
          <w:color w:val="000000" w:themeColor="text1"/>
          <w:sz w:val="28"/>
          <w:szCs w:val="28"/>
          <w:bdr w:val="none" w:sz="0" w:space="0" w:color="auto" w:frame="1"/>
        </w:rPr>
      </w:pPr>
      <w:bookmarkStart w:id="8" w:name="_Toc133614465"/>
      <w:r w:rsidRPr="002C34DE">
        <w:rPr>
          <w:caps/>
          <w:color w:val="000000" w:themeColor="text1"/>
          <w:sz w:val="28"/>
          <w:szCs w:val="28"/>
          <w:bdr w:val="none" w:sz="0" w:space="0" w:color="auto" w:frame="1"/>
        </w:rPr>
        <w:lastRenderedPageBreak/>
        <w:t>3. Искусство</w:t>
      </w:r>
      <w:bookmarkEnd w:id="8"/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jc w:val="right"/>
        <w:rPr>
          <w:color w:val="000000" w:themeColor="text1"/>
          <w:shd w:val="clear" w:color="auto" w:fill="FFFFFF"/>
        </w:rPr>
      </w:pPr>
      <w:r w:rsidRPr="00561B7E">
        <w:rPr>
          <w:color w:val="000000" w:themeColor="text1"/>
          <w:shd w:val="clear" w:color="auto" w:fill="FFFFFF"/>
        </w:rPr>
        <w:t xml:space="preserve"> «... идет настоящая война в мире между добром и злом,</w:t>
      </w: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jc w:val="right"/>
        <w:rPr>
          <w:color w:val="000000" w:themeColor="text1"/>
          <w:shd w:val="clear" w:color="auto" w:fill="FFFFFF"/>
        </w:rPr>
      </w:pPr>
      <w:r w:rsidRPr="00561B7E">
        <w:rPr>
          <w:color w:val="000000" w:themeColor="text1"/>
          <w:shd w:val="clear" w:color="auto" w:fill="FFFFFF"/>
        </w:rPr>
        <w:t xml:space="preserve"> а поле битвы – сердце человека. </w:t>
      </w: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jc w:val="right"/>
        <w:rPr>
          <w:color w:val="000000" w:themeColor="text1"/>
          <w:shd w:val="clear" w:color="auto" w:fill="FFFFFF"/>
        </w:rPr>
      </w:pPr>
      <w:r w:rsidRPr="00561B7E">
        <w:rPr>
          <w:color w:val="000000" w:themeColor="text1"/>
          <w:shd w:val="clear" w:color="auto" w:fill="FFFFFF"/>
        </w:rPr>
        <w:t>Кто завоюет это сердце – таков и будет наш будущий мир».</w:t>
      </w: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jc w:val="right"/>
        <w:rPr>
          <w:b/>
          <w:bCs/>
          <w:color w:val="000000" w:themeColor="text1"/>
          <w:bdr w:val="none" w:sz="0" w:space="0" w:color="auto" w:frame="1"/>
        </w:rPr>
      </w:pPr>
      <w:r w:rsidRPr="00561B7E">
        <w:rPr>
          <w:color w:val="000000" w:themeColor="text1"/>
          <w:shd w:val="clear" w:color="auto" w:fill="FFFFFF"/>
        </w:rPr>
        <w:t>Достоевский Ф.М.</w:t>
      </w: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jc w:val="right"/>
        <w:rPr>
          <w:b/>
          <w:bCs/>
          <w:color w:val="000000" w:themeColor="text1"/>
          <w:bdr w:val="none" w:sz="0" w:space="0" w:color="auto" w:frame="1"/>
        </w:rPr>
      </w:pP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000000" w:themeColor="text1"/>
          <w:shd w:val="clear" w:color="auto" w:fill="FFFFFF"/>
        </w:rPr>
      </w:pPr>
      <w:r w:rsidRPr="00561B7E">
        <w:rPr>
          <w:color w:val="000000" w:themeColor="text1"/>
          <w:shd w:val="clear" w:color="auto" w:fill="FFFFFF"/>
        </w:rPr>
        <w:t>Трудно переоценить роль дерева в жизни наших предков. Наверное, их культуру можно было бы с полным основанием назвать деревянной. Называют же историки древние культуры человечества каменным, бронзовым или железным веком.</w:t>
      </w: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Style w:val="ab"/>
          <w:i w:val="0"/>
          <w:iCs w:val="0"/>
          <w:color w:val="000000" w:themeColor="text1"/>
        </w:rPr>
      </w:pPr>
      <w:r w:rsidRPr="00561B7E">
        <w:rPr>
          <w:rStyle w:val="ab"/>
          <w:color w:val="000000" w:themeColor="text1"/>
        </w:rPr>
        <w:t>Шедевры зодчих прошлых столетий, возведённые без единого гвоздя, сегодня - памятники деревянного зодчества собирают в отдельные островки — музеи под открытым небом. Они стали изюминкой отечественного туризма, их экспозиции знакомят туристов со всего мира с бытом, культурой и историей России.</w:t>
      </w: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jc w:val="both"/>
        <w:rPr>
          <w:color w:val="000000" w:themeColor="text1"/>
          <w:bdr w:val="none" w:sz="0" w:space="0" w:color="auto" w:frame="1"/>
        </w:rPr>
      </w:pPr>
      <w:r w:rsidRPr="00561B7E">
        <w:rPr>
          <w:color w:val="000000" w:themeColor="text1"/>
          <w:shd w:val="clear" w:color="auto" w:fill="FFFFFF"/>
        </w:rPr>
        <w:t xml:space="preserve">  </w:t>
      </w:r>
      <w:r w:rsidRPr="00561B7E">
        <w:rPr>
          <w:color w:val="000000" w:themeColor="text1"/>
          <w:shd w:val="clear" w:color="auto" w:fill="FFFFFF"/>
        </w:rPr>
        <w:tab/>
        <w:t>Чудеса деревянного зодчества, эти островки в море зданий самого разного назначения и времени строительства, невольно обращают на себя внимание прохожих. Как вызов человеку нынешнему - стремительному и суматошному - стоят небольшие одно-, двухэтажные, но не сдавшиеся и важные особнячки. Их не удручает одиночество и непохожесть на современных типовых и многоэтажных собратьев.</w:t>
      </w: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b/>
          <w:bCs/>
          <w:color w:val="000000" w:themeColor="text1"/>
          <w:bdr w:val="none" w:sz="0" w:space="0" w:color="auto" w:frame="1"/>
        </w:rPr>
      </w:pPr>
      <w:r w:rsidRPr="00561B7E">
        <w:rPr>
          <w:color w:val="000000" w:themeColor="text1"/>
        </w:rPr>
        <w:t>Деревянное зодчество Руси - одно наиболее самобытных явлений в русской культуре. Распространено от Кольского полуострова до средней полосы, на Урале и в Сибири; большое число памятников находится на Русском Севере.</w:t>
      </w:r>
    </w:p>
    <w:p w:rsidR="000306EC" w:rsidRPr="00561B7E" w:rsidRDefault="000306EC" w:rsidP="000306EC">
      <w:pPr>
        <w:pStyle w:val="a3"/>
        <w:spacing w:before="0" w:beforeAutospacing="0" w:after="0" w:afterAutospacing="0"/>
        <w:jc w:val="both"/>
        <w:textAlignment w:val="baseline"/>
        <w:rPr>
          <w:color w:val="000000" w:themeColor="text1"/>
          <w:bdr w:val="none" w:sz="0" w:space="0" w:color="auto" w:frame="1"/>
        </w:rPr>
      </w:pPr>
      <w:r w:rsidRPr="00561B7E">
        <w:rPr>
          <w:color w:val="000000" w:themeColor="text1"/>
          <w:bdr w:val="none" w:sz="0" w:space="0" w:color="auto" w:frame="1"/>
        </w:rPr>
        <w:tab/>
        <w:t xml:space="preserve">И поэтому мне захотелось самому пройти, пусть даже виртуально, по тем местам, где когда-то путешествовал и делал свои фото-зарисовки Иван Яковлевич </w:t>
      </w:r>
      <w:proofErr w:type="spellStart"/>
      <w:r w:rsidRPr="00561B7E">
        <w:rPr>
          <w:color w:val="000000" w:themeColor="text1"/>
          <w:bdr w:val="none" w:sz="0" w:space="0" w:color="auto" w:frame="1"/>
        </w:rPr>
        <w:t>Билибин</w:t>
      </w:r>
      <w:proofErr w:type="spellEnd"/>
      <w:r w:rsidRPr="00561B7E">
        <w:rPr>
          <w:color w:val="000000" w:themeColor="text1"/>
          <w:bdr w:val="none" w:sz="0" w:space="0" w:color="auto" w:frame="1"/>
        </w:rPr>
        <w:t xml:space="preserve">. Отсутствие возможности проехать самому, прикоснуться рукой и почувствовать, как «дышат» деревянные храмы, срубленные русскими плотниками, подтолкнуло меня к изучению фотографий, сделанных Иваном Яковлевичем. Для этого я отобрал наиболее интересные, с точки зрения формы, и качественные фотографии. </w:t>
      </w:r>
    </w:p>
    <w:p w:rsidR="000306EC" w:rsidRPr="00561B7E" w:rsidRDefault="000306EC" w:rsidP="000306EC">
      <w:pPr>
        <w:pStyle w:val="a3"/>
        <w:spacing w:before="0" w:beforeAutospacing="0" w:after="0" w:afterAutospacing="0"/>
        <w:ind w:firstLine="709"/>
        <w:jc w:val="both"/>
        <w:textAlignment w:val="baseline"/>
        <w:rPr>
          <w:color w:val="000000" w:themeColor="text1"/>
          <w:shd w:val="clear" w:color="auto" w:fill="F9F9F9"/>
        </w:rPr>
      </w:pPr>
      <w:r w:rsidRPr="00561B7E">
        <w:rPr>
          <w:color w:val="000000" w:themeColor="text1"/>
          <w:bdr w:val="none" w:sz="0" w:space="0" w:color="auto" w:frame="1"/>
        </w:rPr>
        <w:t xml:space="preserve">Чтобы показать эмоциональную насыщенность и глубину моего восприятия фотографий </w:t>
      </w:r>
      <w:proofErr w:type="spellStart"/>
      <w:r w:rsidRPr="00561B7E">
        <w:rPr>
          <w:color w:val="000000" w:themeColor="text1"/>
          <w:bdr w:val="none" w:sz="0" w:space="0" w:color="auto" w:frame="1"/>
        </w:rPr>
        <w:t>Билибина</w:t>
      </w:r>
      <w:proofErr w:type="spellEnd"/>
      <w:r w:rsidRPr="00561B7E">
        <w:rPr>
          <w:color w:val="000000" w:themeColor="text1"/>
          <w:bdr w:val="none" w:sz="0" w:space="0" w:color="auto" w:frame="1"/>
        </w:rPr>
        <w:t xml:space="preserve"> я решил использовать технику коллажа. </w:t>
      </w:r>
      <w:r w:rsidRPr="00561B7E">
        <w:rPr>
          <w:rStyle w:val="b-"/>
          <w:color w:val="000000" w:themeColor="text1"/>
          <w:shd w:val="clear" w:color="auto" w:fill="F9F9F9"/>
        </w:rPr>
        <w:t xml:space="preserve">Коллаж - </w:t>
      </w:r>
      <w:r w:rsidRPr="00561B7E">
        <w:rPr>
          <w:color w:val="000000" w:themeColor="text1"/>
          <w:shd w:val="clear" w:color="auto" w:fill="F9F9F9"/>
        </w:rPr>
        <w:t xml:space="preserve">(франц. </w:t>
      </w:r>
      <w:proofErr w:type="spellStart"/>
      <w:r w:rsidRPr="00561B7E">
        <w:rPr>
          <w:color w:val="000000" w:themeColor="text1"/>
          <w:shd w:val="clear" w:color="auto" w:fill="F9F9F9"/>
        </w:rPr>
        <w:t>collage</w:t>
      </w:r>
      <w:proofErr w:type="spellEnd"/>
      <w:r w:rsidRPr="00561B7E">
        <w:rPr>
          <w:color w:val="000000" w:themeColor="text1"/>
          <w:shd w:val="clear" w:color="auto" w:fill="F9F9F9"/>
        </w:rPr>
        <w:t> – при</w:t>
      </w:r>
      <w:r w:rsidRPr="00561B7E">
        <w:rPr>
          <w:color w:val="000000" w:themeColor="text1"/>
          <w:shd w:val="clear" w:color="auto" w:fill="F9F9F9"/>
        </w:rPr>
        <w:softHyphen/>
        <w:t>клеи</w:t>
      </w:r>
      <w:r w:rsidRPr="00561B7E">
        <w:rPr>
          <w:color w:val="000000" w:themeColor="text1"/>
          <w:shd w:val="clear" w:color="auto" w:fill="F9F9F9"/>
        </w:rPr>
        <w:softHyphen/>
        <w:t>ва</w:t>
      </w:r>
      <w:r w:rsidRPr="00561B7E">
        <w:rPr>
          <w:color w:val="000000" w:themeColor="text1"/>
          <w:shd w:val="clear" w:color="auto" w:fill="F9F9F9"/>
        </w:rPr>
        <w:softHyphen/>
        <w:t>ние, на</w:t>
      </w:r>
      <w:r w:rsidRPr="00561B7E">
        <w:rPr>
          <w:color w:val="000000" w:themeColor="text1"/>
          <w:shd w:val="clear" w:color="auto" w:fill="F9F9F9"/>
        </w:rPr>
        <w:softHyphen/>
        <w:t>клей</w:t>
      </w:r>
      <w:r w:rsidRPr="00561B7E">
        <w:rPr>
          <w:color w:val="000000" w:themeColor="text1"/>
          <w:shd w:val="clear" w:color="auto" w:fill="F9F9F9"/>
        </w:rPr>
        <w:softHyphen/>
        <w:t>ка), при</w:t>
      </w:r>
      <w:r w:rsidRPr="00561B7E">
        <w:rPr>
          <w:color w:val="000000" w:themeColor="text1"/>
          <w:shd w:val="clear" w:color="auto" w:fill="F9F9F9"/>
        </w:rPr>
        <w:softHyphen/>
        <w:t>ём в ис</w:t>
      </w:r>
      <w:r w:rsidRPr="00561B7E">
        <w:rPr>
          <w:color w:val="000000" w:themeColor="text1"/>
          <w:shd w:val="clear" w:color="auto" w:fill="F9F9F9"/>
        </w:rPr>
        <w:softHyphen/>
        <w:t>кус</w:t>
      </w:r>
      <w:r w:rsidRPr="00561B7E">
        <w:rPr>
          <w:color w:val="000000" w:themeColor="text1"/>
          <w:shd w:val="clear" w:color="auto" w:fill="F9F9F9"/>
        </w:rPr>
        <w:softHyphen/>
        <w:t>ст</w:t>
      </w:r>
      <w:r w:rsidRPr="00561B7E">
        <w:rPr>
          <w:color w:val="000000" w:themeColor="text1"/>
          <w:shd w:val="clear" w:color="auto" w:fill="F9F9F9"/>
        </w:rPr>
        <w:softHyphen/>
        <w:t>ве 20 в., со</w:t>
      </w:r>
      <w:r w:rsidRPr="00561B7E">
        <w:rPr>
          <w:color w:val="000000" w:themeColor="text1"/>
          <w:shd w:val="clear" w:color="auto" w:fill="F9F9F9"/>
        </w:rPr>
        <w:softHyphen/>
        <w:t>еди</w:t>
      </w:r>
      <w:r w:rsidRPr="00561B7E">
        <w:rPr>
          <w:color w:val="000000" w:themeColor="text1"/>
          <w:shd w:val="clear" w:color="auto" w:fill="F9F9F9"/>
        </w:rPr>
        <w:softHyphen/>
        <w:t>не</w:t>
      </w:r>
      <w:r w:rsidRPr="00561B7E">
        <w:rPr>
          <w:color w:val="000000" w:themeColor="text1"/>
          <w:shd w:val="clear" w:color="auto" w:fill="F9F9F9"/>
        </w:rPr>
        <w:softHyphen/>
        <w:t>ние в од</w:t>
      </w:r>
      <w:r w:rsidRPr="00561B7E">
        <w:rPr>
          <w:color w:val="000000" w:themeColor="text1"/>
          <w:shd w:val="clear" w:color="auto" w:fill="F9F9F9"/>
        </w:rPr>
        <w:softHyphen/>
        <w:t>ном про</w:t>
      </w:r>
      <w:r w:rsidRPr="00561B7E">
        <w:rPr>
          <w:color w:val="000000" w:themeColor="text1"/>
          <w:shd w:val="clear" w:color="auto" w:fill="F9F9F9"/>
        </w:rPr>
        <w:softHyphen/>
        <w:t>из</w:t>
      </w:r>
      <w:r w:rsidRPr="00561B7E">
        <w:rPr>
          <w:color w:val="000000" w:themeColor="text1"/>
          <w:shd w:val="clear" w:color="auto" w:fill="F9F9F9"/>
        </w:rPr>
        <w:softHyphen/>
        <w:t>ве</w:t>
      </w:r>
      <w:r w:rsidRPr="00561B7E">
        <w:rPr>
          <w:color w:val="000000" w:themeColor="text1"/>
          <w:shd w:val="clear" w:color="auto" w:fill="F9F9F9"/>
        </w:rPr>
        <w:softHyphen/>
        <w:t>де</w:t>
      </w:r>
      <w:r w:rsidRPr="00561B7E">
        <w:rPr>
          <w:color w:val="000000" w:themeColor="text1"/>
          <w:shd w:val="clear" w:color="auto" w:fill="F9F9F9"/>
        </w:rPr>
        <w:softHyphen/>
        <w:t>нии под</w:t>
      </w:r>
      <w:r w:rsidRPr="00561B7E">
        <w:rPr>
          <w:color w:val="000000" w:themeColor="text1"/>
          <w:shd w:val="clear" w:color="auto" w:fill="F9F9F9"/>
        </w:rPr>
        <w:softHyphen/>
        <w:t>чёрк</w:t>
      </w:r>
      <w:r w:rsidRPr="00561B7E">
        <w:rPr>
          <w:color w:val="000000" w:themeColor="text1"/>
          <w:shd w:val="clear" w:color="auto" w:fill="F9F9F9"/>
        </w:rPr>
        <w:softHyphen/>
        <w:t>ну</w:t>
      </w:r>
      <w:r w:rsidRPr="00561B7E">
        <w:rPr>
          <w:color w:val="000000" w:themeColor="text1"/>
          <w:shd w:val="clear" w:color="auto" w:fill="F9F9F9"/>
        </w:rPr>
        <w:softHyphen/>
        <w:t>то раз</w:t>
      </w:r>
      <w:r w:rsidRPr="00561B7E">
        <w:rPr>
          <w:color w:val="000000" w:themeColor="text1"/>
          <w:shd w:val="clear" w:color="auto" w:fill="F9F9F9"/>
        </w:rPr>
        <w:softHyphen/>
        <w:t>но</w:t>
      </w:r>
      <w:r w:rsidRPr="00561B7E">
        <w:rPr>
          <w:color w:val="000000" w:themeColor="text1"/>
          <w:shd w:val="clear" w:color="auto" w:fill="F9F9F9"/>
        </w:rPr>
        <w:softHyphen/>
        <w:t>род</w:t>
      </w:r>
      <w:r w:rsidRPr="00561B7E">
        <w:rPr>
          <w:color w:val="000000" w:themeColor="text1"/>
          <w:shd w:val="clear" w:color="auto" w:fill="F9F9F9"/>
        </w:rPr>
        <w:softHyphen/>
        <w:t>ных эле</w:t>
      </w:r>
      <w:r w:rsidRPr="00561B7E">
        <w:rPr>
          <w:color w:val="000000" w:themeColor="text1"/>
          <w:shd w:val="clear" w:color="auto" w:fill="F9F9F9"/>
        </w:rPr>
        <w:softHyphen/>
        <w:t>мен</w:t>
      </w:r>
      <w:r w:rsidRPr="00561B7E">
        <w:rPr>
          <w:color w:val="000000" w:themeColor="text1"/>
          <w:shd w:val="clear" w:color="auto" w:fill="F9F9F9"/>
        </w:rPr>
        <w:softHyphen/>
        <w:t>тов (раз</w:t>
      </w:r>
      <w:r w:rsidRPr="00561B7E">
        <w:rPr>
          <w:color w:val="000000" w:themeColor="text1"/>
          <w:shd w:val="clear" w:color="auto" w:fill="F9F9F9"/>
        </w:rPr>
        <w:softHyphen/>
        <w:t>лич</w:t>
      </w:r>
      <w:r w:rsidRPr="00561B7E">
        <w:rPr>
          <w:color w:val="000000" w:themeColor="text1"/>
          <w:shd w:val="clear" w:color="auto" w:fill="F9F9F9"/>
        </w:rPr>
        <w:softHyphen/>
        <w:t>ных по про</w:t>
      </w:r>
      <w:r w:rsidRPr="00561B7E">
        <w:rPr>
          <w:color w:val="000000" w:themeColor="text1"/>
          <w:shd w:val="clear" w:color="auto" w:fill="F9F9F9"/>
        </w:rPr>
        <w:softHyphen/>
        <w:t>ис</w:t>
      </w:r>
      <w:r w:rsidRPr="00561B7E">
        <w:rPr>
          <w:color w:val="000000" w:themeColor="text1"/>
          <w:shd w:val="clear" w:color="auto" w:fill="F9F9F9"/>
        </w:rPr>
        <w:softHyphen/>
        <w:t>хо</w:t>
      </w:r>
      <w:r w:rsidRPr="00561B7E">
        <w:rPr>
          <w:color w:val="000000" w:themeColor="text1"/>
          <w:shd w:val="clear" w:color="auto" w:fill="F9F9F9"/>
        </w:rPr>
        <w:softHyphen/>
        <w:t>ж</w:t>
      </w:r>
      <w:r w:rsidRPr="00561B7E">
        <w:rPr>
          <w:color w:val="000000" w:themeColor="text1"/>
          <w:shd w:val="clear" w:color="auto" w:fill="F9F9F9"/>
        </w:rPr>
        <w:softHyphen/>
        <w:t>де</w:t>
      </w:r>
      <w:r w:rsidRPr="00561B7E">
        <w:rPr>
          <w:color w:val="000000" w:themeColor="text1"/>
          <w:shd w:val="clear" w:color="auto" w:fill="F9F9F9"/>
        </w:rPr>
        <w:softHyphen/>
        <w:t>нию, ма</w:t>
      </w:r>
      <w:r w:rsidRPr="00561B7E">
        <w:rPr>
          <w:color w:val="000000" w:themeColor="text1"/>
          <w:shd w:val="clear" w:color="auto" w:fill="F9F9F9"/>
        </w:rPr>
        <w:softHyphen/>
        <w:t>те</w:t>
      </w:r>
      <w:r w:rsidRPr="00561B7E">
        <w:rPr>
          <w:color w:val="000000" w:themeColor="text1"/>
          <w:shd w:val="clear" w:color="auto" w:fill="F9F9F9"/>
        </w:rPr>
        <w:softHyphen/>
        <w:t>ри</w:t>
      </w:r>
      <w:r w:rsidRPr="00561B7E">
        <w:rPr>
          <w:color w:val="000000" w:themeColor="text1"/>
          <w:shd w:val="clear" w:color="auto" w:fill="F9F9F9"/>
        </w:rPr>
        <w:softHyphen/>
        <w:t>аль</w:t>
      </w:r>
      <w:r w:rsidRPr="00561B7E">
        <w:rPr>
          <w:color w:val="000000" w:themeColor="text1"/>
          <w:shd w:val="clear" w:color="auto" w:fill="F9F9F9"/>
        </w:rPr>
        <w:softHyphen/>
        <w:t>ной при</w:t>
      </w:r>
      <w:r w:rsidRPr="00561B7E">
        <w:rPr>
          <w:color w:val="000000" w:themeColor="text1"/>
          <w:shd w:val="clear" w:color="auto" w:fill="F9F9F9"/>
        </w:rPr>
        <w:softHyphen/>
        <w:t>ро</w:t>
      </w:r>
      <w:r w:rsidRPr="00561B7E">
        <w:rPr>
          <w:color w:val="000000" w:themeColor="text1"/>
          <w:shd w:val="clear" w:color="auto" w:fill="F9F9F9"/>
        </w:rPr>
        <w:softHyphen/>
        <w:t>де, кон</w:t>
      </w:r>
      <w:r w:rsidRPr="00561B7E">
        <w:rPr>
          <w:color w:val="000000" w:themeColor="text1"/>
          <w:shd w:val="clear" w:color="auto" w:fill="F9F9F9"/>
        </w:rPr>
        <w:softHyphen/>
        <w:t>тра</w:t>
      </w:r>
      <w:r w:rsidRPr="00561B7E">
        <w:rPr>
          <w:color w:val="000000" w:themeColor="text1"/>
          <w:shd w:val="clear" w:color="auto" w:fill="F9F9F9"/>
        </w:rPr>
        <w:softHyphen/>
        <w:t>ст</w:t>
      </w:r>
      <w:r w:rsidRPr="00561B7E">
        <w:rPr>
          <w:color w:val="000000" w:themeColor="text1"/>
          <w:shd w:val="clear" w:color="auto" w:fill="F9F9F9"/>
        </w:rPr>
        <w:softHyphen/>
        <w:t>ных по сти</w:t>
      </w:r>
      <w:r w:rsidRPr="00561B7E">
        <w:rPr>
          <w:color w:val="000000" w:themeColor="text1"/>
          <w:shd w:val="clear" w:color="auto" w:fill="F9F9F9"/>
        </w:rPr>
        <w:softHyphen/>
        <w:t xml:space="preserve">лю и т. п.) [24] </w:t>
      </w:r>
    </w:p>
    <w:p w:rsidR="000306EC" w:rsidRPr="00561B7E" w:rsidRDefault="000306EC" w:rsidP="000306EC">
      <w:pPr>
        <w:pStyle w:val="a3"/>
        <w:spacing w:before="0" w:beforeAutospacing="0" w:after="0" w:afterAutospacing="0"/>
        <w:ind w:firstLine="709"/>
        <w:jc w:val="both"/>
        <w:textAlignment w:val="baseline"/>
        <w:rPr>
          <w:color w:val="000000" w:themeColor="text1"/>
          <w:shd w:val="clear" w:color="auto" w:fill="F9F9F9"/>
        </w:rPr>
      </w:pPr>
      <w:r w:rsidRPr="00561B7E">
        <w:rPr>
          <w:color w:val="000000" w:themeColor="text1"/>
          <w:shd w:val="clear" w:color="auto" w:fill="F9F9F9"/>
        </w:rPr>
        <w:t>Для своей работы я отобрал пять фотографий из фотогалереи художника. Формат листа работы и фотографии - А</w:t>
      </w:r>
      <w:proofErr w:type="gramStart"/>
      <w:r w:rsidRPr="00561B7E">
        <w:rPr>
          <w:color w:val="000000" w:themeColor="text1"/>
          <w:shd w:val="clear" w:color="auto" w:fill="F9F9F9"/>
        </w:rPr>
        <w:t>4</w:t>
      </w:r>
      <w:proofErr w:type="gramEnd"/>
      <w:r w:rsidRPr="00561B7E">
        <w:rPr>
          <w:color w:val="000000" w:themeColor="text1"/>
          <w:shd w:val="clear" w:color="auto" w:fill="F9F9F9"/>
        </w:rPr>
        <w:t xml:space="preserve"> (200х300). Он удобен, так как это увеличение фотографии не искажает изображение, но дает более четкое представление о деталях объектов. Также формат А</w:t>
      </w:r>
      <w:proofErr w:type="gramStart"/>
      <w:r w:rsidRPr="00561B7E">
        <w:rPr>
          <w:color w:val="000000" w:themeColor="text1"/>
          <w:shd w:val="clear" w:color="auto" w:fill="F9F9F9"/>
        </w:rPr>
        <w:t>4</w:t>
      </w:r>
      <w:proofErr w:type="gramEnd"/>
      <w:r w:rsidRPr="00561B7E">
        <w:rPr>
          <w:color w:val="000000" w:themeColor="text1"/>
          <w:shd w:val="clear" w:color="auto" w:fill="F9F9F9"/>
        </w:rPr>
        <w:t xml:space="preserve"> удобен для сканирования. Для каждого храма выбиралась своя композиция, но подсказкой была именно фотография Ивана Яковлевича </w:t>
      </w:r>
      <w:proofErr w:type="spellStart"/>
      <w:r w:rsidRPr="00561B7E">
        <w:rPr>
          <w:color w:val="000000" w:themeColor="text1"/>
          <w:shd w:val="clear" w:color="auto" w:fill="F9F9F9"/>
        </w:rPr>
        <w:t>Билибина</w:t>
      </w:r>
      <w:proofErr w:type="spellEnd"/>
      <w:r w:rsidRPr="00561B7E">
        <w:rPr>
          <w:color w:val="000000" w:themeColor="text1"/>
          <w:shd w:val="clear" w:color="auto" w:fill="F9F9F9"/>
        </w:rPr>
        <w:t xml:space="preserve">, так как художник при съемке учитывал максимально удобный ракурс зрительного восприятия культового здания. </w:t>
      </w:r>
    </w:p>
    <w:p w:rsidR="000306EC" w:rsidRPr="00561B7E" w:rsidRDefault="000306EC" w:rsidP="000306EC">
      <w:pPr>
        <w:pStyle w:val="a3"/>
        <w:spacing w:before="0" w:beforeAutospacing="0" w:after="0" w:afterAutospacing="0"/>
        <w:ind w:firstLine="709"/>
        <w:jc w:val="both"/>
        <w:textAlignment w:val="baseline"/>
        <w:rPr>
          <w:color w:val="000000" w:themeColor="text1"/>
          <w:shd w:val="clear" w:color="auto" w:fill="FFFFFF"/>
        </w:rPr>
      </w:pPr>
      <w:r w:rsidRPr="00561B7E">
        <w:rPr>
          <w:color w:val="000000" w:themeColor="text1"/>
          <w:shd w:val="clear" w:color="auto" w:fill="F9F9F9"/>
        </w:rPr>
        <w:t xml:space="preserve">Моя задача состояла в выборе линии разреза – границы между рисунком и фотографией. Я обращал внимание на детали сооружений, </w:t>
      </w:r>
      <w:proofErr w:type="spellStart"/>
      <w:r w:rsidRPr="00561B7E">
        <w:rPr>
          <w:color w:val="000000" w:themeColor="text1"/>
          <w:shd w:val="clear" w:color="auto" w:fill="F9F9F9"/>
        </w:rPr>
        <w:t>заполненность</w:t>
      </w:r>
      <w:proofErr w:type="spellEnd"/>
      <w:r w:rsidRPr="00561B7E">
        <w:rPr>
          <w:color w:val="000000" w:themeColor="text1"/>
          <w:shd w:val="clear" w:color="auto" w:fill="F9F9F9"/>
        </w:rPr>
        <w:t xml:space="preserve"> плоскости формата. Мне хотелось изобразить то, что когда-то зодчие срубили топором. Далее удаляемая часть фотографии копировалась собственноручно. Ч</w:t>
      </w:r>
      <w:r w:rsidRPr="00561B7E">
        <w:rPr>
          <w:color w:val="000000" w:themeColor="text1"/>
          <w:shd w:val="clear" w:color="auto" w:fill="FFFFFF"/>
        </w:rPr>
        <w:t>тобы не сделать непоправимых ошибок в работе</w:t>
      </w:r>
      <w:r w:rsidRPr="00561B7E">
        <w:rPr>
          <w:color w:val="000000" w:themeColor="text1"/>
          <w:shd w:val="clear" w:color="auto" w:fill="F9F9F9"/>
        </w:rPr>
        <w:t xml:space="preserve"> </w:t>
      </w:r>
      <w:r w:rsidRPr="00561B7E">
        <w:rPr>
          <w:color w:val="000000" w:themeColor="text1"/>
          <w:shd w:val="clear" w:color="auto" w:fill="FFFFFF"/>
        </w:rPr>
        <w:t>я нарисовал контур с помощью обычного графитного карандаша (предварительный рисунок простым карандашом дает возможность убрать мелкие оплошности ластиком). Так</w:t>
      </w:r>
      <w:r w:rsidRPr="00561B7E">
        <w:rPr>
          <w:color w:val="000000" w:themeColor="text1"/>
          <w:shd w:val="clear" w:color="auto" w:fill="F9F9F9"/>
        </w:rPr>
        <w:t xml:space="preserve"> началась графическая часть, а продолжалась черной гелиевой ручкой. </w:t>
      </w:r>
    </w:p>
    <w:p w:rsidR="000306EC" w:rsidRPr="00561B7E" w:rsidRDefault="000306EC" w:rsidP="000306EC">
      <w:pPr>
        <w:pStyle w:val="paragraph"/>
        <w:shd w:val="clear" w:color="auto" w:fill="FFFFFF"/>
        <w:spacing w:before="0" w:beforeAutospacing="0" w:after="0" w:afterAutospacing="0" w:line="240" w:lineRule="auto"/>
        <w:ind w:firstLine="709"/>
        <w:jc w:val="both"/>
        <w:rPr>
          <w:color w:val="000000" w:themeColor="text1"/>
        </w:rPr>
      </w:pPr>
      <w:r w:rsidRPr="00561B7E">
        <w:rPr>
          <w:color w:val="000000" w:themeColor="text1"/>
          <w:shd w:val="clear" w:color="auto" w:fill="FFFFFF"/>
        </w:rPr>
        <w:t xml:space="preserve">Обыкновенная гелиевая ручка, которой пользуются ученики школ, является еще и прекрасным инструментом для рисования. Графика гелиевой ручкой имеет большое преимущество: рисунок получается четким и насыщенным. Хотя, с другой стороны, стереть </w:t>
      </w:r>
      <w:proofErr w:type="gramStart"/>
      <w:r w:rsidRPr="00561B7E">
        <w:rPr>
          <w:color w:val="000000" w:themeColor="text1"/>
          <w:shd w:val="clear" w:color="auto" w:fill="FFFFFF"/>
        </w:rPr>
        <w:t>ластиком</w:t>
      </w:r>
      <w:proofErr w:type="gramEnd"/>
      <w:r w:rsidRPr="00561B7E">
        <w:rPr>
          <w:color w:val="000000" w:themeColor="text1"/>
          <w:shd w:val="clear" w:color="auto" w:fill="FFFFFF"/>
        </w:rPr>
        <w:t xml:space="preserve"> неправильно нарисованные штрихи не получится. Я не имею большого опыта работы этим инструментом, но г</w:t>
      </w:r>
      <w:r w:rsidRPr="00561B7E">
        <w:rPr>
          <w:color w:val="000000" w:themeColor="text1"/>
        </w:rPr>
        <w:t xml:space="preserve">рафика гелиевой ручкой для начинающих художников не </w:t>
      </w:r>
      <w:r w:rsidRPr="00561B7E">
        <w:rPr>
          <w:color w:val="000000" w:themeColor="text1"/>
        </w:rPr>
        <w:lastRenderedPageBreak/>
        <w:t xml:space="preserve">является сложной в выполнении, надо только учитывать некоторые технические особенности: бумагу и ее структуру, нажим.   </w:t>
      </w:r>
    </w:p>
    <w:p w:rsidR="000306EC" w:rsidRPr="00561B7E" w:rsidRDefault="000306EC" w:rsidP="000306EC">
      <w:pPr>
        <w:pStyle w:val="paragraph"/>
        <w:shd w:val="clear" w:color="auto" w:fill="FFFFFF"/>
        <w:spacing w:before="0" w:beforeAutospacing="0" w:after="0" w:afterAutospacing="0" w:line="240" w:lineRule="auto"/>
        <w:ind w:firstLine="709"/>
        <w:jc w:val="both"/>
        <w:rPr>
          <w:color w:val="000000" w:themeColor="text1"/>
        </w:rPr>
      </w:pPr>
      <w:r w:rsidRPr="00561B7E">
        <w:rPr>
          <w:color w:val="000000" w:themeColor="text1"/>
          <w:shd w:val="clear" w:color="auto" w:fill="FFFFFF"/>
        </w:rPr>
        <w:t xml:space="preserve">От выбора качества бумаги зависело качество изображения. Рисуя на шероховатой поверхности, линии получились короткими и прерывистыми, делая изображение более четким. Именно поэтому я выбрал бумагу производства СПБФ Гознак. Папку для черчения </w:t>
      </w:r>
      <w:proofErr w:type="gramStart"/>
      <w:r w:rsidRPr="00561B7E">
        <w:rPr>
          <w:color w:val="000000" w:themeColor="text1"/>
          <w:shd w:val="clear" w:color="auto" w:fill="FFFFFF"/>
        </w:rPr>
        <w:t>школьная</w:t>
      </w:r>
      <w:proofErr w:type="gramEnd"/>
      <w:r w:rsidRPr="00561B7E">
        <w:rPr>
          <w:color w:val="000000" w:themeColor="text1"/>
          <w:shd w:val="clear" w:color="auto" w:fill="FFFFFF"/>
        </w:rPr>
        <w:t>. Формат А</w:t>
      </w:r>
      <w:proofErr w:type="gramStart"/>
      <w:r w:rsidRPr="00561B7E">
        <w:rPr>
          <w:color w:val="000000" w:themeColor="text1"/>
          <w:shd w:val="clear" w:color="auto" w:fill="FFFFFF"/>
        </w:rPr>
        <w:t>4</w:t>
      </w:r>
      <w:proofErr w:type="gramEnd"/>
      <w:r w:rsidRPr="00561B7E">
        <w:rPr>
          <w:color w:val="000000" w:themeColor="text1"/>
          <w:shd w:val="clear" w:color="auto" w:fill="FFFFFF"/>
        </w:rPr>
        <w:t xml:space="preserve"> (210х297), 24 листа. Арт. 3с62. Бумага чертежная (ватман), плотность 200 г/м</w:t>
      </w:r>
      <w:r w:rsidRPr="00561B7E">
        <w:rPr>
          <w:color w:val="000000" w:themeColor="text1"/>
          <w:shd w:val="clear" w:color="auto" w:fill="FFFFFF"/>
          <w:vertAlign w:val="superscript"/>
        </w:rPr>
        <w:t>3</w:t>
      </w:r>
      <w:r w:rsidRPr="00561B7E">
        <w:rPr>
          <w:color w:val="000000" w:themeColor="text1"/>
          <w:shd w:val="clear" w:color="auto" w:fill="FFFFFF"/>
        </w:rPr>
        <w:t xml:space="preserve">. </w:t>
      </w:r>
    </w:p>
    <w:p w:rsidR="000306EC" w:rsidRPr="00561B7E" w:rsidRDefault="000306EC" w:rsidP="000306EC">
      <w:pPr>
        <w:pStyle w:val="paragraph"/>
        <w:shd w:val="clear" w:color="auto" w:fill="FFFFFF"/>
        <w:spacing w:before="0" w:beforeAutospacing="0" w:after="0" w:afterAutospacing="0" w:line="240" w:lineRule="auto"/>
        <w:ind w:firstLine="709"/>
        <w:jc w:val="both"/>
        <w:rPr>
          <w:color w:val="000000" w:themeColor="text1"/>
          <w:shd w:val="clear" w:color="auto" w:fill="FFFFFF"/>
        </w:rPr>
      </w:pPr>
      <w:r w:rsidRPr="00561B7E">
        <w:rPr>
          <w:color w:val="000000" w:themeColor="text1"/>
        </w:rPr>
        <w:t xml:space="preserve"> </w:t>
      </w:r>
      <w:r w:rsidRPr="00561B7E">
        <w:rPr>
          <w:color w:val="000000" w:themeColor="text1"/>
          <w:shd w:val="clear" w:color="auto" w:fill="FFFFFF"/>
        </w:rPr>
        <w:t xml:space="preserve">Существуют разные способы нажима ручкой на лист бумаги. Чтобы получить непрерывную тоненькую линию, я использовал прямой нажим. Ручку ставил перпендикулярно бумаге и проводил прямую линию. Такой метод отлично подошел для прорисовки контуров. </w:t>
      </w:r>
    </w:p>
    <w:p w:rsidR="000306EC" w:rsidRPr="00561B7E" w:rsidRDefault="000306EC" w:rsidP="000306EC">
      <w:pPr>
        <w:pStyle w:val="paragraph"/>
        <w:shd w:val="clear" w:color="auto" w:fill="FFFFFF"/>
        <w:spacing w:before="0" w:beforeAutospacing="0" w:after="0" w:afterAutospacing="0" w:line="240" w:lineRule="auto"/>
        <w:ind w:firstLine="709"/>
        <w:jc w:val="both"/>
        <w:rPr>
          <w:color w:val="000000" w:themeColor="text1"/>
          <w:shd w:val="clear" w:color="auto" w:fill="F9F9F9"/>
        </w:rPr>
      </w:pPr>
      <w:r w:rsidRPr="00561B7E">
        <w:rPr>
          <w:color w:val="000000" w:themeColor="text1"/>
          <w:shd w:val="clear" w:color="auto" w:fill="FFFFFF"/>
        </w:rPr>
        <w:t xml:space="preserve">Выполняя рисунок, нажимая на ручку под углом – получились неяркие штрихи. </w:t>
      </w:r>
      <w:proofErr w:type="gramStart"/>
      <w:r w:rsidRPr="00561B7E">
        <w:rPr>
          <w:color w:val="000000" w:themeColor="text1"/>
          <w:shd w:val="clear" w:color="auto" w:fill="FFFFFF"/>
        </w:rPr>
        <w:t>Проводя линии в одном направлении создавал переходы полутонов</w:t>
      </w:r>
      <w:proofErr w:type="gramEnd"/>
      <w:r w:rsidRPr="00561B7E">
        <w:rPr>
          <w:color w:val="000000" w:themeColor="text1"/>
          <w:shd w:val="clear" w:color="auto" w:fill="FFFFFF"/>
        </w:rPr>
        <w:t>. Углубить и усилить теневые участки помогли пересеченные линии.</w:t>
      </w:r>
      <w:r w:rsidRPr="00561B7E">
        <w:rPr>
          <w:color w:val="000000" w:themeColor="text1"/>
          <w:shd w:val="clear" w:color="auto" w:fill="F9F9F9"/>
        </w:rPr>
        <w:t xml:space="preserve"> </w:t>
      </w:r>
    </w:p>
    <w:p w:rsidR="000306EC" w:rsidRPr="00561B7E" w:rsidRDefault="000306EC" w:rsidP="000306EC">
      <w:pPr>
        <w:pStyle w:val="paragraph"/>
        <w:shd w:val="clear" w:color="auto" w:fill="FFFFFF"/>
        <w:spacing w:before="0" w:beforeAutospacing="0" w:after="0" w:afterAutospacing="0" w:line="240" w:lineRule="auto"/>
        <w:ind w:firstLine="709"/>
        <w:jc w:val="both"/>
        <w:rPr>
          <w:color w:val="000000" w:themeColor="text1"/>
          <w:shd w:val="clear" w:color="auto" w:fill="FFFFFF"/>
        </w:rPr>
      </w:pPr>
      <w:r w:rsidRPr="00561B7E">
        <w:rPr>
          <w:color w:val="000000" w:themeColor="text1"/>
          <w:shd w:val="clear" w:color="auto" w:fill="F9F9F9"/>
        </w:rPr>
        <w:t>Графическая работа выполнялась черной гелиевой ручкой, учитывалась разная толщина стержня для начертания линий, точек, пятен – выразительных сре</w:t>
      </w:r>
      <w:proofErr w:type="gramStart"/>
      <w:r w:rsidRPr="00561B7E">
        <w:rPr>
          <w:color w:val="000000" w:themeColor="text1"/>
          <w:shd w:val="clear" w:color="auto" w:fill="F9F9F9"/>
        </w:rPr>
        <w:t>дств гр</w:t>
      </w:r>
      <w:proofErr w:type="gramEnd"/>
      <w:r w:rsidRPr="00561B7E">
        <w:rPr>
          <w:color w:val="000000" w:themeColor="text1"/>
          <w:shd w:val="clear" w:color="auto" w:fill="F9F9F9"/>
        </w:rPr>
        <w:t xml:space="preserve">афики.  </w:t>
      </w:r>
    </w:p>
    <w:p w:rsidR="000306EC" w:rsidRPr="00561B7E" w:rsidRDefault="000306EC" w:rsidP="000306EC">
      <w:pPr>
        <w:pStyle w:val="paragraph"/>
        <w:shd w:val="clear" w:color="auto" w:fill="FFFFFF"/>
        <w:spacing w:before="0" w:beforeAutospacing="0" w:after="0" w:afterAutospacing="0" w:line="240" w:lineRule="auto"/>
        <w:ind w:firstLine="709"/>
        <w:jc w:val="both"/>
        <w:rPr>
          <w:color w:val="000000" w:themeColor="text1"/>
          <w:shd w:val="clear" w:color="auto" w:fill="FFFFFF"/>
        </w:rPr>
      </w:pPr>
      <w:r w:rsidRPr="00561B7E">
        <w:rPr>
          <w:color w:val="000000" w:themeColor="text1"/>
          <w:shd w:val="clear" w:color="auto" w:fill="FFFFFF"/>
        </w:rPr>
        <w:t>Толщина линий, которые наносились гелиевой ручкой, зависели от диаметра стержня. Разную толщину линий я получал, выбирая ручки с различными диаметрами шарика. Во время рисования работал несколькими гелиевыми ручками, поскольку разные красители имеют различную плотность. Н</w:t>
      </w:r>
      <w:r w:rsidRPr="00561B7E">
        <w:rPr>
          <w:color w:val="000000" w:themeColor="text1"/>
        </w:rPr>
        <w:t xml:space="preserve">аносил линии на бумагу аккуратно, поскольку вытереть их не представлялось возможным. </w:t>
      </w:r>
      <w:r w:rsidRPr="00561B7E">
        <w:rPr>
          <w:color w:val="000000" w:themeColor="text1"/>
          <w:shd w:val="clear" w:color="auto" w:fill="FFFFFF"/>
        </w:rPr>
        <w:t xml:space="preserve">В итоге получились линии разнообразной насыщенности, что позволило передать текстуру дерева, элементы сруба, узор куполов, траву, прочие мелкие детали и переходы освещенности.  </w:t>
      </w:r>
    </w:p>
    <w:p w:rsidR="000306EC" w:rsidRPr="00561B7E" w:rsidRDefault="000306EC" w:rsidP="000306EC">
      <w:pPr>
        <w:pStyle w:val="paragraph"/>
        <w:shd w:val="clear" w:color="auto" w:fill="FFFFFF"/>
        <w:spacing w:before="0" w:beforeAutospacing="0" w:after="0" w:afterAutospacing="0" w:line="240" w:lineRule="auto"/>
        <w:ind w:firstLine="709"/>
        <w:jc w:val="both"/>
        <w:rPr>
          <w:color w:val="000000" w:themeColor="text1"/>
        </w:rPr>
      </w:pPr>
      <w:r w:rsidRPr="00561B7E">
        <w:rPr>
          <w:color w:val="000000" w:themeColor="text1"/>
          <w:shd w:val="clear" w:color="auto" w:fill="FFFFFF"/>
        </w:rPr>
        <w:t xml:space="preserve">Кроме линий я использовал точки. </w:t>
      </w:r>
      <w:r w:rsidRPr="00561B7E">
        <w:rPr>
          <w:color w:val="000000" w:themeColor="text1"/>
        </w:rPr>
        <w:t xml:space="preserve">Стержни гелиевых ручек позволили мне применить точечную технику рисования, которая называется </w:t>
      </w:r>
      <w:proofErr w:type="spellStart"/>
      <w:r w:rsidRPr="00561B7E">
        <w:rPr>
          <w:b/>
          <w:i/>
          <w:color w:val="000000" w:themeColor="text1"/>
        </w:rPr>
        <w:t>дотворк</w:t>
      </w:r>
      <w:proofErr w:type="spellEnd"/>
      <w:r w:rsidRPr="00561B7E">
        <w:rPr>
          <w:color w:val="000000" w:themeColor="text1"/>
        </w:rPr>
        <w:t xml:space="preserve">. </w:t>
      </w:r>
      <w:proofErr w:type="spellStart"/>
      <w:r w:rsidRPr="00561B7E">
        <w:rPr>
          <w:color w:val="000000" w:themeColor="text1"/>
        </w:rPr>
        <w:t>Дотворк</w:t>
      </w:r>
      <w:proofErr w:type="spellEnd"/>
      <w:r w:rsidRPr="00561B7E">
        <w:rPr>
          <w:color w:val="000000" w:themeColor="text1"/>
        </w:rPr>
        <w:t xml:space="preserve"> – требовал от меня усидчивости и терпения, так как нанесение точек происходило поэтапно слой за слоем, до тех пор, пока оттенок приобретал необходимую точность в передаче света и тени. </w:t>
      </w:r>
    </w:p>
    <w:p w:rsidR="000306EC" w:rsidRPr="00561B7E" w:rsidRDefault="000306EC" w:rsidP="000306EC">
      <w:pPr>
        <w:pStyle w:val="paragraph"/>
        <w:shd w:val="clear" w:color="auto" w:fill="FFFFFF"/>
        <w:spacing w:before="0" w:beforeAutospacing="0" w:after="0" w:afterAutospacing="0" w:line="240" w:lineRule="auto"/>
        <w:ind w:firstLine="709"/>
        <w:jc w:val="both"/>
        <w:rPr>
          <w:color w:val="000000" w:themeColor="text1"/>
        </w:rPr>
      </w:pPr>
      <w:r w:rsidRPr="00561B7E">
        <w:rPr>
          <w:color w:val="000000" w:themeColor="text1"/>
        </w:rPr>
        <w:t xml:space="preserve">Графика черной гелиевой ручкой выглядит намного четче и качественнее. </w:t>
      </w:r>
    </w:p>
    <w:p w:rsidR="000306EC" w:rsidRPr="00561B7E" w:rsidRDefault="000306EC" w:rsidP="000306EC">
      <w:pPr>
        <w:pStyle w:val="a3"/>
        <w:spacing w:before="0" w:beforeAutospacing="0" w:after="0" w:afterAutospacing="0"/>
        <w:ind w:firstLine="709"/>
        <w:jc w:val="both"/>
        <w:textAlignment w:val="baseline"/>
        <w:rPr>
          <w:color w:val="000000" w:themeColor="text1"/>
          <w:shd w:val="clear" w:color="auto" w:fill="F9F9F9"/>
        </w:rPr>
      </w:pPr>
      <w:r w:rsidRPr="00561B7E">
        <w:rPr>
          <w:color w:val="000000" w:themeColor="text1"/>
          <w:shd w:val="clear" w:color="auto" w:fill="F9F9F9"/>
        </w:rPr>
        <w:t xml:space="preserve">При изображении учитывались не только элементы архитектуры, их размещение на объекте, но и освещенность, чтобы часть рисунка и часть фотографии создавали единое целое. </w:t>
      </w:r>
    </w:p>
    <w:p w:rsidR="000306EC" w:rsidRPr="00561B7E" w:rsidRDefault="000306EC" w:rsidP="000306EC">
      <w:pPr>
        <w:pStyle w:val="a3"/>
        <w:spacing w:before="0" w:beforeAutospacing="0" w:after="0" w:afterAutospacing="0"/>
        <w:ind w:firstLine="709"/>
        <w:jc w:val="both"/>
        <w:textAlignment w:val="baseline"/>
        <w:rPr>
          <w:color w:val="000000" w:themeColor="text1"/>
          <w:shd w:val="clear" w:color="auto" w:fill="F9F9F9"/>
        </w:rPr>
      </w:pPr>
      <w:r w:rsidRPr="00561B7E">
        <w:rPr>
          <w:color w:val="000000" w:themeColor="text1"/>
          <w:shd w:val="clear" w:color="auto" w:fill="F9F9F9"/>
        </w:rPr>
        <w:t>Этапы работы:</w:t>
      </w:r>
    </w:p>
    <w:p w:rsidR="000306EC" w:rsidRPr="00561B7E" w:rsidRDefault="000306EC" w:rsidP="000306EC">
      <w:pPr>
        <w:pStyle w:val="a3"/>
        <w:numPr>
          <w:ilvl w:val="0"/>
          <w:numId w:val="10"/>
        </w:numPr>
        <w:spacing w:before="0" w:beforeAutospacing="0" w:after="0" w:afterAutospacing="0"/>
        <w:jc w:val="both"/>
        <w:textAlignment w:val="baseline"/>
        <w:rPr>
          <w:color w:val="000000" w:themeColor="text1"/>
          <w:shd w:val="clear" w:color="auto" w:fill="F9F9F9"/>
        </w:rPr>
      </w:pPr>
      <w:r w:rsidRPr="00561B7E">
        <w:rPr>
          <w:color w:val="000000" w:themeColor="text1"/>
          <w:shd w:val="clear" w:color="auto" w:fill="F9F9F9"/>
        </w:rPr>
        <w:t>Обор фотографий;</w:t>
      </w:r>
    </w:p>
    <w:p w:rsidR="000306EC" w:rsidRPr="00561B7E" w:rsidRDefault="000306EC" w:rsidP="000306EC">
      <w:pPr>
        <w:pStyle w:val="a3"/>
        <w:numPr>
          <w:ilvl w:val="0"/>
          <w:numId w:val="10"/>
        </w:numPr>
        <w:spacing w:before="0" w:beforeAutospacing="0" w:after="0" w:afterAutospacing="0"/>
        <w:jc w:val="both"/>
        <w:textAlignment w:val="baseline"/>
        <w:rPr>
          <w:color w:val="000000" w:themeColor="text1"/>
          <w:shd w:val="clear" w:color="auto" w:fill="F9F9F9"/>
        </w:rPr>
      </w:pPr>
      <w:r w:rsidRPr="00561B7E">
        <w:rPr>
          <w:color w:val="000000" w:themeColor="text1"/>
          <w:shd w:val="clear" w:color="auto" w:fill="F9F9F9"/>
        </w:rPr>
        <w:t>Выбор формата;</w:t>
      </w:r>
    </w:p>
    <w:p w:rsidR="000306EC" w:rsidRPr="00561B7E" w:rsidRDefault="000306EC" w:rsidP="000306EC">
      <w:pPr>
        <w:pStyle w:val="a3"/>
        <w:numPr>
          <w:ilvl w:val="0"/>
          <w:numId w:val="10"/>
        </w:numPr>
        <w:spacing w:before="0" w:beforeAutospacing="0" w:after="0" w:afterAutospacing="0"/>
        <w:jc w:val="both"/>
        <w:textAlignment w:val="baseline"/>
        <w:rPr>
          <w:color w:val="000000" w:themeColor="text1"/>
          <w:shd w:val="clear" w:color="auto" w:fill="F9F9F9"/>
        </w:rPr>
      </w:pPr>
      <w:r w:rsidRPr="00561B7E">
        <w:rPr>
          <w:color w:val="000000" w:themeColor="text1"/>
          <w:shd w:val="clear" w:color="auto" w:fill="F9F9F9"/>
        </w:rPr>
        <w:t>Линия разреза;</w:t>
      </w:r>
    </w:p>
    <w:p w:rsidR="000306EC" w:rsidRPr="00561B7E" w:rsidRDefault="000306EC" w:rsidP="000306EC">
      <w:pPr>
        <w:pStyle w:val="a3"/>
        <w:numPr>
          <w:ilvl w:val="0"/>
          <w:numId w:val="10"/>
        </w:numPr>
        <w:spacing w:before="0" w:beforeAutospacing="0" w:after="0" w:afterAutospacing="0"/>
        <w:jc w:val="both"/>
        <w:textAlignment w:val="baseline"/>
        <w:rPr>
          <w:color w:val="000000" w:themeColor="text1"/>
          <w:shd w:val="clear" w:color="auto" w:fill="F9F9F9"/>
        </w:rPr>
      </w:pPr>
      <w:r w:rsidRPr="00561B7E">
        <w:rPr>
          <w:color w:val="000000" w:themeColor="text1"/>
          <w:shd w:val="clear" w:color="auto" w:fill="F9F9F9"/>
        </w:rPr>
        <w:t>Копирование;</w:t>
      </w:r>
    </w:p>
    <w:p w:rsidR="000306EC" w:rsidRPr="00561B7E" w:rsidRDefault="000306EC" w:rsidP="000306EC">
      <w:pPr>
        <w:pStyle w:val="a3"/>
        <w:numPr>
          <w:ilvl w:val="0"/>
          <w:numId w:val="10"/>
        </w:numPr>
        <w:spacing w:before="0" w:beforeAutospacing="0" w:after="0" w:afterAutospacing="0"/>
        <w:jc w:val="both"/>
        <w:textAlignment w:val="baseline"/>
        <w:rPr>
          <w:color w:val="000000" w:themeColor="text1"/>
          <w:shd w:val="clear" w:color="auto" w:fill="F9F9F9"/>
        </w:rPr>
      </w:pPr>
      <w:r w:rsidRPr="00561B7E">
        <w:rPr>
          <w:color w:val="000000" w:themeColor="text1"/>
          <w:shd w:val="clear" w:color="auto" w:fill="F9F9F9"/>
        </w:rPr>
        <w:t>Графический рисунок;</w:t>
      </w:r>
    </w:p>
    <w:p w:rsidR="000306EC" w:rsidRPr="00561B7E" w:rsidRDefault="000306EC" w:rsidP="000306EC">
      <w:pPr>
        <w:pStyle w:val="a3"/>
        <w:numPr>
          <w:ilvl w:val="0"/>
          <w:numId w:val="10"/>
        </w:numPr>
        <w:spacing w:before="0" w:beforeAutospacing="0" w:after="0" w:afterAutospacing="0"/>
        <w:jc w:val="both"/>
        <w:textAlignment w:val="baseline"/>
        <w:rPr>
          <w:color w:val="000000" w:themeColor="text1"/>
          <w:shd w:val="clear" w:color="auto" w:fill="F9F9F9"/>
        </w:rPr>
      </w:pPr>
      <w:r w:rsidRPr="00561B7E">
        <w:rPr>
          <w:color w:val="000000" w:themeColor="text1"/>
          <w:shd w:val="clear" w:color="auto" w:fill="F9F9F9"/>
        </w:rPr>
        <w:t>Соединение (аппликация);</w:t>
      </w:r>
    </w:p>
    <w:p w:rsidR="000306EC" w:rsidRPr="00561B7E" w:rsidRDefault="000306EC" w:rsidP="000306EC">
      <w:pPr>
        <w:pStyle w:val="a3"/>
        <w:numPr>
          <w:ilvl w:val="0"/>
          <w:numId w:val="10"/>
        </w:numPr>
        <w:spacing w:before="0" w:beforeAutospacing="0" w:after="0" w:afterAutospacing="0"/>
        <w:jc w:val="both"/>
        <w:textAlignment w:val="baseline"/>
        <w:rPr>
          <w:color w:val="000000" w:themeColor="text1"/>
          <w:shd w:val="clear" w:color="auto" w:fill="F9F9F9"/>
        </w:rPr>
      </w:pPr>
      <w:r w:rsidRPr="00561B7E">
        <w:rPr>
          <w:color w:val="000000" w:themeColor="text1"/>
          <w:shd w:val="clear" w:color="auto" w:fill="F9F9F9"/>
        </w:rPr>
        <w:t>Корректировка.</w:t>
      </w: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color w:val="000000" w:themeColor="text1"/>
        </w:rPr>
      </w:pPr>
      <w:r w:rsidRPr="00561B7E">
        <w:rPr>
          <w:color w:val="000000" w:themeColor="text1"/>
        </w:rPr>
        <w:t xml:space="preserve">В своем исследовании я объединил отобранные фотографии И.Я. </w:t>
      </w:r>
      <w:proofErr w:type="spellStart"/>
      <w:r w:rsidRPr="00561B7E">
        <w:rPr>
          <w:color w:val="000000" w:themeColor="text1"/>
        </w:rPr>
        <w:t>Билибина</w:t>
      </w:r>
      <w:proofErr w:type="spellEnd"/>
      <w:r w:rsidRPr="00561B7E">
        <w:rPr>
          <w:color w:val="000000" w:themeColor="text1"/>
        </w:rPr>
        <w:t xml:space="preserve"> и мою графику по этим фотографиям. Рисунки выполнялись с использованием линий, точек и пятен. Отсутствие цвета характерно для графики. Объединение двух различных видов искусства, представленного в виде технического искусства (фотографии И.Я. </w:t>
      </w:r>
      <w:proofErr w:type="spellStart"/>
      <w:r w:rsidRPr="00561B7E">
        <w:rPr>
          <w:color w:val="000000" w:themeColor="text1"/>
        </w:rPr>
        <w:t>Билибина</w:t>
      </w:r>
      <w:proofErr w:type="spellEnd"/>
      <w:r w:rsidRPr="00561B7E">
        <w:rPr>
          <w:color w:val="000000" w:themeColor="text1"/>
        </w:rPr>
        <w:t xml:space="preserve">) и графики (мое собственное видение работ И.Я. </w:t>
      </w:r>
      <w:proofErr w:type="spellStart"/>
      <w:r w:rsidRPr="00561B7E">
        <w:rPr>
          <w:color w:val="000000" w:themeColor="text1"/>
        </w:rPr>
        <w:t>Билибина</w:t>
      </w:r>
      <w:proofErr w:type="spellEnd"/>
      <w:r w:rsidRPr="00561B7E">
        <w:rPr>
          <w:color w:val="000000" w:themeColor="text1"/>
        </w:rPr>
        <w:t xml:space="preserve">) создало эффект неожиданности от сочетания. Коллаж сумел соединить прошлое и настоящее ПРАВОСЛАВИЯ и отношения к нему разных поколений в разных исторических условиях. Передать всю филигранность и изящество деревянных храмов, церквей и колоколен. </w:t>
      </w:r>
    </w:p>
    <w:p w:rsidR="000306EC" w:rsidRPr="00561B7E" w:rsidRDefault="000306EC" w:rsidP="000306EC">
      <w:pPr>
        <w:pStyle w:val="a3"/>
        <w:spacing w:before="0" w:beforeAutospacing="0" w:after="0" w:afterAutospacing="0"/>
        <w:ind w:firstLine="709"/>
        <w:jc w:val="both"/>
        <w:textAlignment w:val="baseline"/>
        <w:rPr>
          <w:rFonts w:ascii="Georgia" w:hAnsi="Georgia"/>
          <w:color w:val="000000" w:themeColor="text1"/>
          <w:sz w:val="27"/>
          <w:szCs w:val="27"/>
        </w:rPr>
      </w:pP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/>
        <w:ind w:firstLine="709"/>
        <w:jc w:val="both"/>
        <w:rPr>
          <w:rFonts w:ascii="Georgia" w:hAnsi="Georgia"/>
          <w:color w:val="000000" w:themeColor="text1"/>
          <w:sz w:val="27"/>
          <w:szCs w:val="27"/>
        </w:rPr>
      </w:pPr>
    </w:p>
    <w:p w:rsidR="000306EC" w:rsidRPr="00561B7E" w:rsidRDefault="000306EC" w:rsidP="000306EC">
      <w:pPr>
        <w:spacing w:after="0" w:line="240" w:lineRule="auto"/>
        <w:jc w:val="both"/>
        <w:rPr>
          <w:rFonts w:ascii="Georgia" w:eastAsia="Times New Roman" w:hAnsi="Georgia" w:cs="Times New Roman"/>
          <w:color w:val="000000" w:themeColor="text1"/>
          <w:sz w:val="27"/>
          <w:szCs w:val="27"/>
        </w:rPr>
      </w:pPr>
      <w:r w:rsidRPr="00561B7E">
        <w:rPr>
          <w:rFonts w:ascii="Georgia" w:hAnsi="Georgia"/>
          <w:color w:val="000000" w:themeColor="text1"/>
          <w:sz w:val="27"/>
          <w:szCs w:val="27"/>
        </w:rPr>
        <w:br w:type="page"/>
      </w:r>
    </w:p>
    <w:p w:rsidR="000306EC" w:rsidRPr="002C34DE" w:rsidRDefault="000306EC" w:rsidP="000306EC">
      <w:pPr>
        <w:pStyle w:val="1"/>
        <w:rPr>
          <w:b w:val="0"/>
          <w:bCs w:val="0"/>
          <w:caps/>
          <w:color w:val="000000" w:themeColor="text1"/>
          <w:sz w:val="28"/>
          <w:szCs w:val="28"/>
        </w:rPr>
      </w:pPr>
      <w:bookmarkStart w:id="9" w:name="_Toc133614466"/>
      <w:r w:rsidRPr="002C34DE">
        <w:rPr>
          <w:caps/>
          <w:color w:val="000000" w:themeColor="text1"/>
          <w:sz w:val="28"/>
          <w:szCs w:val="28"/>
        </w:rPr>
        <w:lastRenderedPageBreak/>
        <w:t>4. Вывод</w:t>
      </w:r>
      <w:bookmarkEnd w:id="9"/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 w:line="216" w:lineRule="auto"/>
        <w:ind w:firstLine="709"/>
        <w:jc w:val="right"/>
        <w:textAlignment w:val="baseline"/>
        <w:rPr>
          <w:color w:val="000000" w:themeColor="text1"/>
          <w:shd w:val="clear" w:color="auto" w:fill="FFFFFF"/>
        </w:rPr>
      </w:pPr>
      <w:r w:rsidRPr="00561B7E">
        <w:rPr>
          <w:color w:val="000000" w:themeColor="text1"/>
          <w:shd w:val="clear" w:color="auto" w:fill="FFFFFF"/>
        </w:rPr>
        <w:t xml:space="preserve">«Только совершенно недавно, точно Америку, </w:t>
      </w: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 w:line="216" w:lineRule="auto"/>
        <w:ind w:firstLine="709"/>
        <w:jc w:val="right"/>
        <w:textAlignment w:val="baseline"/>
        <w:rPr>
          <w:color w:val="000000" w:themeColor="text1"/>
          <w:shd w:val="clear" w:color="auto" w:fill="FFFFFF"/>
        </w:rPr>
      </w:pPr>
      <w:r w:rsidRPr="00561B7E">
        <w:rPr>
          <w:color w:val="000000" w:themeColor="text1"/>
          <w:shd w:val="clear" w:color="auto" w:fill="FFFFFF"/>
        </w:rPr>
        <w:t>открыли старую художественную Русь,</w:t>
      </w:r>
      <w:r w:rsidRPr="00561B7E">
        <w:rPr>
          <w:color w:val="000000" w:themeColor="text1"/>
        </w:rPr>
        <w:br/>
      </w:r>
      <w:proofErr w:type="spellStart"/>
      <w:r w:rsidRPr="00561B7E">
        <w:rPr>
          <w:color w:val="000000" w:themeColor="text1"/>
          <w:shd w:val="clear" w:color="auto" w:fill="FFFFFF"/>
        </w:rPr>
        <w:t>вандальски</w:t>
      </w:r>
      <w:proofErr w:type="spellEnd"/>
      <w:r w:rsidRPr="00561B7E">
        <w:rPr>
          <w:color w:val="000000" w:themeColor="text1"/>
          <w:shd w:val="clear" w:color="auto" w:fill="FFFFFF"/>
        </w:rPr>
        <w:t xml:space="preserve"> искалеченную, покрытую пылью и плесенью.</w:t>
      </w:r>
      <w:r w:rsidRPr="00561B7E">
        <w:rPr>
          <w:color w:val="000000" w:themeColor="text1"/>
        </w:rPr>
        <w:br/>
      </w:r>
      <w:r w:rsidRPr="00561B7E">
        <w:rPr>
          <w:color w:val="000000" w:themeColor="text1"/>
          <w:shd w:val="clear" w:color="auto" w:fill="FFFFFF"/>
        </w:rPr>
        <w:t xml:space="preserve">Но и под пылью она была прекрасна, так прекрасна, </w:t>
      </w: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 w:line="216" w:lineRule="auto"/>
        <w:ind w:firstLine="709"/>
        <w:jc w:val="right"/>
        <w:textAlignment w:val="baseline"/>
        <w:rPr>
          <w:color w:val="000000" w:themeColor="text1"/>
          <w:shd w:val="clear" w:color="auto" w:fill="FFFFFF"/>
        </w:rPr>
      </w:pPr>
      <w:r w:rsidRPr="00561B7E">
        <w:rPr>
          <w:color w:val="000000" w:themeColor="text1"/>
          <w:shd w:val="clear" w:color="auto" w:fill="FFFFFF"/>
        </w:rPr>
        <w:t xml:space="preserve">что вполне понятен первый минутный порыв </w:t>
      </w:r>
      <w:proofErr w:type="gramStart"/>
      <w:r w:rsidRPr="00561B7E">
        <w:rPr>
          <w:color w:val="000000" w:themeColor="text1"/>
          <w:shd w:val="clear" w:color="auto" w:fill="FFFFFF"/>
        </w:rPr>
        <w:t>открывших</w:t>
      </w:r>
      <w:proofErr w:type="gramEnd"/>
      <w:r w:rsidRPr="00561B7E">
        <w:rPr>
          <w:color w:val="000000" w:themeColor="text1"/>
          <w:shd w:val="clear" w:color="auto" w:fill="FFFFFF"/>
        </w:rPr>
        <w:t xml:space="preserve"> ее: вернуть! вернуть!»</w:t>
      </w:r>
      <w:r w:rsidRPr="00561B7E">
        <w:rPr>
          <w:color w:val="000000" w:themeColor="text1"/>
        </w:rPr>
        <w:br/>
      </w:r>
      <w:r w:rsidRPr="00561B7E">
        <w:rPr>
          <w:color w:val="000000" w:themeColor="text1"/>
          <w:shd w:val="clear" w:color="auto" w:fill="FFFFFF"/>
        </w:rPr>
        <w:t xml:space="preserve">И. Я. </w:t>
      </w:r>
      <w:proofErr w:type="spellStart"/>
      <w:r w:rsidRPr="00561B7E">
        <w:rPr>
          <w:color w:val="000000" w:themeColor="text1"/>
          <w:shd w:val="clear" w:color="auto" w:fill="FFFFFF"/>
        </w:rPr>
        <w:t>Билибин</w:t>
      </w:r>
      <w:proofErr w:type="spellEnd"/>
    </w:p>
    <w:p w:rsidR="000306EC" w:rsidRDefault="000306EC" w:rsidP="000306EC">
      <w:pPr>
        <w:pStyle w:val="a3"/>
        <w:spacing w:before="0" w:beforeAutospacing="0" w:after="0" w:afterAutospacing="0" w:line="216" w:lineRule="auto"/>
        <w:ind w:firstLine="709"/>
        <w:jc w:val="right"/>
        <w:textAlignment w:val="baseline"/>
        <w:rPr>
          <w:color w:val="000000" w:themeColor="text1"/>
        </w:rPr>
      </w:pPr>
    </w:p>
    <w:p w:rsidR="000306EC" w:rsidRPr="00561B7E" w:rsidRDefault="000306EC" w:rsidP="000306EC">
      <w:pPr>
        <w:pStyle w:val="a3"/>
        <w:spacing w:before="0" w:beforeAutospacing="0" w:after="0" w:afterAutospacing="0" w:line="216" w:lineRule="auto"/>
        <w:ind w:firstLine="709"/>
        <w:jc w:val="both"/>
        <w:textAlignment w:val="baseline"/>
        <w:rPr>
          <w:color w:val="000000" w:themeColor="text1"/>
        </w:rPr>
      </w:pPr>
      <w:r w:rsidRPr="00561B7E">
        <w:rPr>
          <w:color w:val="000000" w:themeColor="text1"/>
        </w:rPr>
        <w:t>Несмотря на разницу в размерах и формах, нельзя не отметить, что северные храмы, часовни и колокольни строились исходя из принципа соразмерности архитектуры и ландшафта: храмовые комплексы и пейзажи не доминируют один над другим, а органично сочетаются друг с другом.</w:t>
      </w:r>
    </w:p>
    <w:p w:rsidR="000306EC" w:rsidRPr="00561B7E" w:rsidRDefault="000306EC" w:rsidP="000306EC">
      <w:pPr>
        <w:pStyle w:val="a3"/>
        <w:spacing w:before="0" w:beforeAutospacing="0" w:after="0" w:afterAutospacing="0" w:line="216" w:lineRule="auto"/>
        <w:ind w:firstLine="709"/>
        <w:jc w:val="both"/>
        <w:textAlignment w:val="baseline"/>
        <w:rPr>
          <w:color w:val="000000" w:themeColor="text1"/>
        </w:rPr>
      </w:pPr>
      <w:r w:rsidRPr="00561B7E">
        <w:rPr>
          <w:color w:val="000000" w:themeColor="text1"/>
        </w:rPr>
        <w:t xml:space="preserve">Некоторые из храмов, запечатленных </w:t>
      </w:r>
      <w:proofErr w:type="spellStart"/>
      <w:r w:rsidRPr="00561B7E">
        <w:rPr>
          <w:color w:val="000000" w:themeColor="text1"/>
        </w:rPr>
        <w:t>Билибиным</w:t>
      </w:r>
      <w:proofErr w:type="spellEnd"/>
      <w:r w:rsidRPr="00561B7E">
        <w:rPr>
          <w:color w:val="000000" w:themeColor="text1"/>
        </w:rPr>
        <w:t xml:space="preserve">, уже безвозвратно утрачены – это церкви в </w:t>
      </w:r>
      <w:proofErr w:type="spellStart"/>
      <w:r w:rsidRPr="00561B7E">
        <w:rPr>
          <w:color w:val="000000" w:themeColor="text1"/>
        </w:rPr>
        <w:t>Подужемье</w:t>
      </w:r>
      <w:proofErr w:type="spellEnd"/>
      <w:r w:rsidRPr="00561B7E">
        <w:rPr>
          <w:color w:val="000000" w:themeColor="text1"/>
        </w:rPr>
        <w:t xml:space="preserve">, </w:t>
      </w:r>
      <w:proofErr w:type="spellStart"/>
      <w:r w:rsidRPr="00561B7E">
        <w:rPr>
          <w:color w:val="000000" w:themeColor="text1"/>
        </w:rPr>
        <w:t>Кокшеньге</w:t>
      </w:r>
      <w:proofErr w:type="spellEnd"/>
      <w:r w:rsidRPr="00561B7E">
        <w:rPr>
          <w:color w:val="000000" w:themeColor="text1"/>
        </w:rPr>
        <w:t xml:space="preserve">, Верховье. Колокольня в </w:t>
      </w:r>
      <w:proofErr w:type="spellStart"/>
      <w:r w:rsidRPr="00561B7E">
        <w:rPr>
          <w:color w:val="000000" w:themeColor="text1"/>
        </w:rPr>
        <w:t>Цивозере</w:t>
      </w:r>
      <w:proofErr w:type="spellEnd"/>
      <w:r w:rsidRPr="00561B7E">
        <w:rPr>
          <w:color w:val="000000" w:themeColor="text1"/>
        </w:rPr>
        <w:t xml:space="preserve"> понизилась и существенно изменила свои пропорции, и к началу </w:t>
      </w:r>
      <w:r w:rsidRPr="00561B7E">
        <w:rPr>
          <w:color w:val="000000" w:themeColor="text1"/>
          <w:lang w:val="en-US"/>
        </w:rPr>
        <w:t>XX</w:t>
      </w:r>
      <w:r w:rsidRPr="00561B7E">
        <w:rPr>
          <w:color w:val="000000" w:themeColor="text1"/>
        </w:rPr>
        <w:t xml:space="preserve"> в. практически вросла в землю. </w:t>
      </w:r>
    </w:p>
    <w:p w:rsidR="000306EC" w:rsidRPr="00561B7E" w:rsidRDefault="000306EC" w:rsidP="000306EC">
      <w:pPr>
        <w:pStyle w:val="a3"/>
        <w:spacing w:before="0" w:beforeAutospacing="0" w:after="0" w:afterAutospacing="0" w:line="216" w:lineRule="auto"/>
        <w:ind w:firstLine="709"/>
        <w:jc w:val="both"/>
        <w:textAlignment w:val="baseline"/>
        <w:rPr>
          <w:color w:val="000000" w:themeColor="text1"/>
        </w:rPr>
      </w:pPr>
      <w:r w:rsidRPr="00561B7E">
        <w:rPr>
          <w:color w:val="000000" w:themeColor="text1"/>
        </w:rPr>
        <w:t xml:space="preserve">Северу </w:t>
      </w:r>
      <w:proofErr w:type="spellStart"/>
      <w:r w:rsidRPr="00561B7E">
        <w:rPr>
          <w:color w:val="000000" w:themeColor="text1"/>
        </w:rPr>
        <w:t>Билибин</w:t>
      </w:r>
      <w:proofErr w:type="spellEnd"/>
      <w:r w:rsidRPr="00561B7E">
        <w:rPr>
          <w:color w:val="000000" w:themeColor="text1"/>
        </w:rPr>
        <w:t xml:space="preserve"> обязан не только как художник. Встречи с десятками памятников архитектуры и сотнями, может, тысячами предметов народного быта дали ему возможность панорамно охватить феноменальность северного искусства, теоретически осмыслить, стать его исследователем, собирателем и пропагандистом. Результатами этих путешествий стали не только графические произведения и обширная коллекция фотоснимков. В самом начале 1905г. была закончена известная публикация в журнале «Мир искусства».  </w:t>
      </w:r>
    </w:p>
    <w:p w:rsidR="000306EC" w:rsidRPr="00561B7E" w:rsidRDefault="000306EC" w:rsidP="000306EC">
      <w:pPr>
        <w:pStyle w:val="a3"/>
        <w:spacing w:before="0" w:beforeAutospacing="0" w:after="0" w:afterAutospacing="0" w:line="216" w:lineRule="auto"/>
        <w:ind w:firstLine="709"/>
        <w:jc w:val="both"/>
        <w:textAlignment w:val="baseline"/>
        <w:rPr>
          <w:color w:val="000000" w:themeColor="text1"/>
        </w:rPr>
      </w:pPr>
      <w:r w:rsidRPr="00561B7E">
        <w:rPr>
          <w:color w:val="000000" w:themeColor="text1"/>
        </w:rPr>
        <w:t xml:space="preserve">В январе 1905г., извиняясь за задержку текста статьи «Народное творчество Русского Севера» для журнала «Мир искусства», </w:t>
      </w:r>
      <w:proofErr w:type="spellStart"/>
      <w:r w:rsidRPr="00561B7E">
        <w:rPr>
          <w:color w:val="000000" w:themeColor="text1"/>
        </w:rPr>
        <w:t>Билибин</w:t>
      </w:r>
      <w:proofErr w:type="spellEnd"/>
      <w:r w:rsidRPr="00561B7E">
        <w:rPr>
          <w:color w:val="000000" w:themeColor="text1"/>
        </w:rPr>
        <w:t xml:space="preserve"> объясняет в письме А. Бенуа: «не знаю, может быть, я слишком долго останавливался на описании каждой отдельной церкви, но мне казалось необходимым, так как по поводу каждой можно сделать некоторые замечания общего характера». Однако эта сторона творчества И.Я. </w:t>
      </w:r>
      <w:proofErr w:type="spellStart"/>
      <w:r w:rsidRPr="00561B7E">
        <w:rPr>
          <w:color w:val="000000" w:themeColor="text1"/>
        </w:rPr>
        <w:t>Билибина</w:t>
      </w:r>
      <w:proofErr w:type="spellEnd"/>
      <w:r w:rsidRPr="00561B7E">
        <w:rPr>
          <w:color w:val="000000" w:themeColor="text1"/>
        </w:rPr>
        <w:t xml:space="preserve"> важна еще и в связи с тем, что она раскрывает цельность и универсальность его личности: все открытки 1903-1904 гг. сделаны не только по непосредственным и свежим впечатлениям от поездок на Север; некоторые из них были созданы на основе снимков, выполненных им на местах. Здесь необходимо отметить особое видение </w:t>
      </w:r>
      <w:proofErr w:type="spellStart"/>
      <w:r w:rsidRPr="00561B7E">
        <w:rPr>
          <w:color w:val="000000" w:themeColor="text1"/>
        </w:rPr>
        <w:t>Билибина</w:t>
      </w:r>
      <w:proofErr w:type="spellEnd"/>
      <w:r w:rsidRPr="00561B7E">
        <w:rPr>
          <w:color w:val="000000" w:themeColor="text1"/>
        </w:rPr>
        <w:t xml:space="preserve"> – художника, его талант в построении композиции, выборе ракурса, позволяющем оценить памятник или весь архитектурный ансамбль во всем его великолепии. То есть </w:t>
      </w:r>
      <w:proofErr w:type="spellStart"/>
      <w:r w:rsidRPr="00561B7E">
        <w:rPr>
          <w:color w:val="000000" w:themeColor="text1"/>
        </w:rPr>
        <w:t>Билибин</w:t>
      </w:r>
      <w:proofErr w:type="spellEnd"/>
      <w:r w:rsidRPr="00561B7E">
        <w:rPr>
          <w:color w:val="000000" w:themeColor="text1"/>
        </w:rPr>
        <w:t xml:space="preserve"> – фотограф не перестает быть художником, хотя, казалось бы, тогда, в начальную эпоху истории фотографии, этот новый относительно легкий способ воспроизведения действительности воспринимался как угроза живописи, требовавшей многолетнего труда для достижения необходимого мастерства.  </w:t>
      </w:r>
    </w:p>
    <w:p w:rsidR="000306EC" w:rsidRPr="00561B7E" w:rsidRDefault="000306EC" w:rsidP="000306EC">
      <w:pPr>
        <w:pStyle w:val="a3"/>
        <w:spacing w:before="0" w:beforeAutospacing="0" w:after="0" w:afterAutospacing="0" w:line="216" w:lineRule="auto"/>
        <w:ind w:firstLine="709"/>
        <w:jc w:val="both"/>
        <w:textAlignment w:val="baseline"/>
        <w:rPr>
          <w:color w:val="000000" w:themeColor="text1"/>
        </w:rPr>
      </w:pPr>
      <w:r w:rsidRPr="00561B7E">
        <w:rPr>
          <w:color w:val="000000" w:themeColor="text1"/>
        </w:rPr>
        <w:t xml:space="preserve">После поездок 1902-1904 гг. И.Я. </w:t>
      </w:r>
      <w:proofErr w:type="spellStart"/>
      <w:r w:rsidRPr="00561B7E">
        <w:rPr>
          <w:color w:val="000000" w:themeColor="text1"/>
        </w:rPr>
        <w:t>Билибин</w:t>
      </w:r>
      <w:proofErr w:type="spellEnd"/>
      <w:r w:rsidRPr="00561B7E">
        <w:rPr>
          <w:color w:val="000000" w:themeColor="text1"/>
        </w:rPr>
        <w:t xml:space="preserve"> больше не был на Севере, но накопленного им художественного опыта хватило на всю жизнь. Очевидно, что с самого начала для мастера понятие «северного» отождествилось в целом с понятием «русского», и это было для И.Я. </w:t>
      </w:r>
      <w:proofErr w:type="spellStart"/>
      <w:r w:rsidRPr="00561B7E">
        <w:rPr>
          <w:color w:val="000000" w:themeColor="text1"/>
        </w:rPr>
        <w:t>Билибина</w:t>
      </w:r>
      <w:proofErr w:type="spellEnd"/>
      <w:r w:rsidRPr="00561B7E">
        <w:rPr>
          <w:color w:val="000000" w:themeColor="text1"/>
        </w:rPr>
        <w:t xml:space="preserve"> чрезвычайно важным в его судьбе, вплоть до самого конца. Символично, то возвращение И.Я. </w:t>
      </w:r>
      <w:proofErr w:type="spellStart"/>
      <w:r w:rsidRPr="00561B7E">
        <w:rPr>
          <w:color w:val="000000" w:themeColor="text1"/>
        </w:rPr>
        <w:t>Билибина</w:t>
      </w:r>
      <w:proofErr w:type="spellEnd"/>
      <w:r w:rsidRPr="00561B7E">
        <w:rPr>
          <w:color w:val="000000" w:themeColor="text1"/>
        </w:rPr>
        <w:t xml:space="preserve"> на родину в конце жизни совпало с его возвращением к северной теме в книжной графике. В 1938-1940 гг. были изданы «Онежские былины, записанные А.Ф. </w:t>
      </w:r>
      <w:proofErr w:type="spellStart"/>
      <w:r w:rsidRPr="00561B7E">
        <w:rPr>
          <w:color w:val="000000" w:themeColor="text1"/>
        </w:rPr>
        <w:t>Гильфердингом</w:t>
      </w:r>
      <w:proofErr w:type="spellEnd"/>
      <w:r w:rsidRPr="00561B7E">
        <w:rPr>
          <w:color w:val="000000" w:themeColor="text1"/>
        </w:rPr>
        <w:t xml:space="preserve"> летом 1871 года», где Иван Яковлевич </w:t>
      </w:r>
      <w:proofErr w:type="spellStart"/>
      <w:r w:rsidRPr="00561B7E">
        <w:rPr>
          <w:color w:val="000000" w:themeColor="text1"/>
        </w:rPr>
        <w:t>Билибин</w:t>
      </w:r>
      <w:proofErr w:type="spellEnd"/>
      <w:r w:rsidRPr="00561B7E">
        <w:rPr>
          <w:color w:val="000000" w:themeColor="text1"/>
        </w:rPr>
        <w:t xml:space="preserve"> вновь явил свой неугасающий талант в оформлении текста. Художник пользовал прием, при котором повторяемость элементов орнамента соответствовала как ритмичности и музыкальности изложения, так и выстраивающихся строк на листе. По свидетельствам современников, в начале зимы 1941 г., за несколько месяцев до его кончины в осажденном Ленинграде, во время одной из встреч «на столе появились открытки, прекрасно изданные еще до революции Общиной святой Евгении с красочными воспроизведениями акварелей Ивана Яковлевича. </w:t>
      </w:r>
      <w:proofErr w:type="gramStart"/>
      <w:r w:rsidRPr="00561B7E">
        <w:rPr>
          <w:color w:val="000000" w:themeColor="text1"/>
        </w:rPr>
        <w:t xml:space="preserve">Рассматривая их И.Я. </w:t>
      </w:r>
      <w:proofErr w:type="spellStart"/>
      <w:r w:rsidRPr="00561B7E">
        <w:rPr>
          <w:color w:val="000000" w:themeColor="text1"/>
        </w:rPr>
        <w:t>Билибин</w:t>
      </w:r>
      <w:proofErr w:type="spellEnd"/>
      <w:r w:rsidRPr="00561B7E">
        <w:rPr>
          <w:color w:val="000000" w:themeColor="text1"/>
        </w:rPr>
        <w:t xml:space="preserve"> охотно рассказывал о своих</w:t>
      </w:r>
      <w:proofErr w:type="gramEnd"/>
      <w:r w:rsidRPr="00561B7E">
        <w:rPr>
          <w:color w:val="000000" w:themeColor="text1"/>
        </w:rPr>
        <w:t xml:space="preserve"> поездках на Север…». И.Я. </w:t>
      </w:r>
      <w:proofErr w:type="spellStart"/>
      <w:r w:rsidRPr="00561B7E">
        <w:rPr>
          <w:color w:val="000000" w:themeColor="text1"/>
        </w:rPr>
        <w:t>Билибин</w:t>
      </w:r>
      <w:proofErr w:type="spellEnd"/>
      <w:r w:rsidRPr="00561B7E">
        <w:rPr>
          <w:color w:val="000000" w:themeColor="text1"/>
        </w:rPr>
        <w:t xml:space="preserve"> помнил о Севере до последних дней, разгоняя тьму и холод блокадной военной зимы красочными и теплыми образами, вселявшими веру в конечное торжество мощной и глубокой русской красоты, в которой И.Я. </w:t>
      </w:r>
      <w:proofErr w:type="spellStart"/>
      <w:r w:rsidRPr="00561B7E">
        <w:rPr>
          <w:color w:val="000000" w:themeColor="text1"/>
        </w:rPr>
        <w:t>Билибин</w:t>
      </w:r>
      <w:proofErr w:type="spellEnd"/>
      <w:r w:rsidRPr="00561B7E">
        <w:rPr>
          <w:color w:val="000000" w:themeColor="text1"/>
        </w:rPr>
        <w:t xml:space="preserve"> обрел свое бессмертие. </w:t>
      </w:r>
    </w:p>
    <w:p w:rsidR="000306EC" w:rsidRDefault="000306EC" w:rsidP="000306EC">
      <w:pPr>
        <w:pStyle w:val="a3"/>
        <w:spacing w:before="0" w:beforeAutospacing="0" w:after="0" w:afterAutospacing="0" w:line="216" w:lineRule="auto"/>
        <w:ind w:firstLine="709"/>
        <w:jc w:val="both"/>
        <w:textAlignment w:val="baseline"/>
        <w:rPr>
          <w:color w:val="000000" w:themeColor="text1"/>
        </w:rPr>
      </w:pPr>
      <w:r w:rsidRPr="00561B7E">
        <w:rPr>
          <w:color w:val="000000" w:themeColor="text1"/>
        </w:rPr>
        <w:t xml:space="preserve">Знакомясь с деревянными храмами Севера, я начал понимать, почему Иван Яковлевич </w:t>
      </w:r>
      <w:proofErr w:type="spellStart"/>
      <w:r w:rsidRPr="00561B7E">
        <w:rPr>
          <w:color w:val="000000" w:themeColor="text1"/>
        </w:rPr>
        <w:t>Билибин</w:t>
      </w:r>
      <w:proofErr w:type="spellEnd"/>
      <w:r w:rsidRPr="00561B7E">
        <w:rPr>
          <w:color w:val="000000" w:themeColor="text1"/>
        </w:rPr>
        <w:t xml:space="preserve">, на открытках для фронта в блокадном Ленинграде, изображал именно деревянные храмы как символ Православия, символ Веры в Россию, а значит нашу победу. В каждый </w:t>
      </w:r>
      <w:r w:rsidRPr="00561B7E">
        <w:rPr>
          <w:color w:val="000000" w:themeColor="text1"/>
        </w:rPr>
        <w:lastRenderedPageBreak/>
        <w:t>храм была вложена частица русской души, любви к отчеству то, что с рождения и до смерти было в сердце верующего человека. И поэтому, выдвинутая нами гипотеза – человек без патриотизма, по сути, не имеет своей страны – была доказана.</w:t>
      </w:r>
    </w:p>
    <w:p w:rsidR="000306EC" w:rsidRPr="002C34DE" w:rsidRDefault="000306EC" w:rsidP="000306EC">
      <w:pPr>
        <w:pStyle w:val="1"/>
        <w:rPr>
          <w:b w:val="0"/>
          <w:bCs w:val="0"/>
          <w:caps/>
          <w:color w:val="000000" w:themeColor="text1"/>
          <w:sz w:val="28"/>
          <w:szCs w:val="28"/>
        </w:rPr>
      </w:pPr>
      <w:bookmarkStart w:id="10" w:name="_Toc133614467"/>
      <w:r w:rsidRPr="002C34DE">
        <w:rPr>
          <w:caps/>
          <w:color w:val="000000" w:themeColor="text1"/>
          <w:sz w:val="28"/>
          <w:szCs w:val="28"/>
        </w:rPr>
        <w:t>Приложение</w:t>
      </w:r>
      <w:bookmarkEnd w:id="10"/>
    </w:p>
    <w:p w:rsidR="000306EC" w:rsidRPr="002C34DE" w:rsidRDefault="000306EC" w:rsidP="000306EC">
      <w:pPr>
        <w:jc w:val="center"/>
        <w:rPr>
          <w:rFonts w:ascii="Times New Roman" w:hAnsi="Times New Roman" w:cs="Times New Roman"/>
          <w:b/>
          <w:color w:val="000000" w:themeColor="text1"/>
          <w:sz w:val="36"/>
          <w:szCs w:val="36"/>
        </w:rPr>
      </w:pPr>
    </w:p>
    <w:p w:rsidR="000306EC" w:rsidRPr="002C34DE" w:rsidRDefault="000306EC" w:rsidP="000306EC">
      <w:pPr>
        <w:jc w:val="center"/>
        <w:rPr>
          <w:rFonts w:ascii="Times New Roman" w:hAnsi="Times New Roman" w:cs="Times New Roman"/>
          <w:b/>
          <w:color w:val="000000" w:themeColor="text1"/>
          <w:sz w:val="36"/>
          <w:szCs w:val="36"/>
        </w:rPr>
      </w:pPr>
    </w:p>
    <w:p w:rsidR="000306EC" w:rsidRPr="002C34DE" w:rsidRDefault="000306EC" w:rsidP="000306EC">
      <w:pPr>
        <w:jc w:val="center"/>
        <w:rPr>
          <w:rFonts w:ascii="Times New Roman" w:hAnsi="Times New Roman" w:cs="Times New Roman"/>
          <w:b/>
          <w:color w:val="000000" w:themeColor="text1"/>
          <w:sz w:val="36"/>
          <w:szCs w:val="36"/>
        </w:rPr>
      </w:pPr>
    </w:p>
    <w:p w:rsidR="000306EC" w:rsidRPr="002C34DE" w:rsidRDefault="000306EC" w:rsidP="000306EC">
      <w:pPr>
        <w:jc w:val="center"/>
        <w:rPr>
          <w:rFonts w:ascii="Times New Roman" w:hAnsi="Times New Roman" w:cs="Times New Roman"/>
          <w:b/>
          <w:color w:val="000000" w:themeColor="text1"/>
          <w:sz w:val="36"/>
          <w:szCs w:val="36"/>
        </w:rPr>
      </w:pPr>
    </w:p>
    <w:p w:rsidR="000306EC" w:rsidRPr="002C34DE" w:rsidRDefault="000306EC" w:rsidP="000306EC">
      <w:pPr>
        <w:jc w:val="center"/>
        <w:rPr>
          <w:rFonts w:ascii="Times New Roman" w:hAnsi="Times New Roman" w:cs="Times New Roman"/>
          <w:b/>
          <w:color w:val="000000" w:themeColor="text1"/>
          <w:sz w:val="36"/>
          <w:szCs w:val="36"/>
        </w:rPr>
      </w:pPr>
    </w:p>
    <w:p w:rsidR="000306EC" w:rsidRPr="002C34DE" w:rsidRDefault="000306EC" w:rsidP="000306EC">
      <w:pPr>
        <w:jc w:val="center"/>
        <w:rPr>
          <w:rFonts w:ascii="Times New Roman" w:hAnsi="Times New Roman" w:cs="Times New Roman"/>
          <w:b/>
          <w:color w:val="000000" w:themeColor="text1"/>
          <w:sz w:val="36"/>
          <w:szCs w:val="36"/>
        </w:rPr>
      </w:pPr>
      <w:r w:rsidRPr="002C34DE">
        <w:rPr>
          <w:rFonts w:ascii="Times New Roman" w:hAnsi="Times New Roman" w:cs="Times New Roman"/>
          <w:b/>
          <w:color w:val="000000" w:themeColor="text1"/>
          <w:sz w:val="36"/>
          <w:szCs w:val="36"/>
        </w:rPr>
        <w:t xml:space="preserve">Галерея </w:t>
      </w:r>
    </w:p>
    <w:p w:rsidR="000306EC" w:rsidRPr="002C34DE" w:rsidRDefault="000306EC" w:rsidP="000306EC">
      <w:pPr>
        <w:jc w:val="center"/>
        <w:rPr>
          <w:rFonts w:ascii="Times New Roman" w:hAnsi="Times New Roman" w:cs="Times New Roman"/>
          <w:b/>
          <w:color w:val="000000" w:themeColor="text1"/>
          <w:sz w:val="36"/>
          <w:szCs w:val="36"/>
        </w:rPr>
      </w:pPr>
      <w:r w:rsidRPr="002C34DE">
        <w:rPr>
          <w:rFonts w:ascii="Times New Roman" w:hAnsi="Times New Roman" w:cs="Times New Roman"/>
          <w:b/>
          <w:color w:val="000000" w:themeColor="text1"/>
          <w:sz w:val="36"/>
          <w:szCs w:val="36"/>
        </w:rPr>
        <w:t>Творческих работ</w:t>
      </w:r>
    </w:p>
    <w:p w:rsidR="000306EC" w:rsidRPr="002C34DE" w:rsidRDefault="000306EC" w:rsidP="000306EC">
      <w:pPr>
        <w:jc w:val="center"/>
        <w:rPr>
          <w:rFonts w:ascii="Times New Roman" w:hAnsi="Times New Roman" w:cs="Times New Roman"/>
          <w:b/>
          <w:color w:val="000000" w:themeColor="text1"/>
          <w:sz w:val="56"/>
          <w:szCs w:val="56"/>
        </w:rPr>
      </w:pPr>
      <w:r w:rsidRPr="002C34DE">
        <w:rPr>
          <w:rFonts w:ascii="Times New Roman" w:hAnsi="Times New Roman" w:cs="Times New Roman"/>
          <w:b/>
          <w:color w:val="000000" w:themeColor="text1"/>
          <w:sz w:val="56"/>
          <w:szCs w:val="56"/>
        </w:rPr>
        <w:t xml:space="preserve">Деревянные церкви Севера </w:t>
      </w:r>
    </w:p>
    <w:p w:rsidR="000306EC" w:rsidRPr="002C34DE" w:rsidRDefault="000306EC" w:rsidP="000306EC">
      <w:pPr>
        <w:jc w:val="center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2C34D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Техника – коллаж</w:t>
      </w:r>
    </w:p>
    <w:p w:rsidR="000306EC" w:rsidRDefault="000306EC" w:rsidP="000306EC">
      <w:pPr>
        <w:jc w:val="center"/>
        <w:rPr>
          <w:b/>
          <w:color w:val="000000" w:themeColor="text1"/>
          <w:sz w:val="28"/>
          <w:szCs w:val="28"/>
        </w:rPr>
      </w:pPr>
    </w:p>
    <w:p w:rsidR="000306EC" w:rsidRDefault="000306EC" w:rsidP="000306EC">
      <w:pPr>
        <w:jc w:val="center"/>
        <w:rPr>
          <w:b/>
          <w:color w:val="000000" w:themeColor="text1"/>
          <w:sz w:val="28"/>
          <w:szCs w:val="28"/>
        </w:rPr>
      </w:pPr>
    </w:p>
    <w:p w:rsidR="000306EC" w:rsidRDefault="000306EC" w:rsidP="000306EC">
      <w:pPr>
        <w:jc w:val="center"/>
        <w:rPr>
          <w:b/>
          <w:color w:val="000000" w:themeColor="text1"/>
          <w:sz w:val="28"/>
          <w:szCs w:val="28"/>
        </w:rPr>
      </w:pPr>
    </w:p>
    <w:p w:rsidR="000306EC" w:rsidRDefault="000306EC" w:rsidP="000306EC">
      <w:pPr>
        <w:jc w:val="center"/>
        <w:rPr>
          <w:b/>
          <w:color w:val="000000" w:themeColor="text1"/>
          <w:sz w:val="28"/>
          <w:szCs w:val="28"/>
        </w:rPr>
      </w:pPr>
    </w:p>
    <w:p w:rsidR="000306EC" w:rsidRDefault="000306EC" w:rsidP="000306EC">
      <w:pPr>
        <w:jc w:val="center"/>
        <w:rPr>
          <w:b/>
          <w:color w:val="000000" w:themeColor="text1"/>
          <w:sz w:val="28"/>
          <w:szCs w:val="28"/>
        </w:rPr>
      </w:pPr>
    </w:p>
    <w:p w:rsidR="000306EC" w:rsidRDefault="000306EC" w:rsidP="000306EC">
      <w:pPr>
        <w:jc w:val="center"/>
        <w:rPr>
          <w:b/>
          <w:color w:val="000000" w:themeColor="text1"/>
          <w:sz w:val="28"/>
          <w:szCs w:val="28"/>
        </w:rPr>
      </w:pPr>
    </w:p>
    <w:p w:rsidR="000306EC" w:rsidRDefault="000306EC" w:rsidP="000306EC">
      <w:pPr>
        <w:jc w:val="center"/>
        <w:rPr>
          <w:b/>
          <w:color w:val="000000" w:themeColor="text1"/>
          <w:sz w:val="28"/>
          <w:szCs w:val="28"/>
        </w:rPr>
      </w:pPr>
    </w:p>
    <w:p w:rsidR="000306EC" w:rsidRDefault="000306EC" w:rsidP="000306EC">
      <w:pPr>
        <w:jc w:val="center"/>
        <w:rPr>
          <w:b/>
          <w:color w:val="000000" w:themeColor="text1"/>
          <w:sz w:val="28"/>
          <w:szCs w:val="28"/>
        </w:rPr>
      </w:pPr>
    </w:p>
    <w:p w:rsidR="000306EC" w:rsidRDefault="000306EC" w:rsidP="000306EC">
      <w:pPr>
        <w:jc w:val="center"/>
        <w:rPr>
          <w:b/>
          <w:color w:val="000000" w:themeColor="text1"/>
          <w:sz w:val="28"/>
          <w:szCs w:val="28"/>
        </w:rPr>
      </w:pPr>
    </w:p>
    <w:p w:rsidR="000306EC" w:rsidRPr="002C34DE" w:rsidRDefault="000306EC" w:rsidP="000306EC">
      <w:pPr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2C34D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Фотографии И.Я. </w:t>
      </w:r>
      <w:proofErr w:type="spellStart"/>
      <w:r w:rsidRPr="002C34D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Билибин</w:t>
      </w:r>
      <w:proofErr w:type="spellEnd"/>
      <w:r w:rsidRPr="002C34D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, 1902 – 1904гг.</w:t>
      </w:r>
    </w:p>
    <w:p w:rsidR="000306EC" w:rsidRPr="002C34DE" w:rsidRDefault="000306EC" w:rsidP="000306EC">
      <w:pPr>
        <w:jc w:val="right"/>
        <w:rPr>
          <w:rFonts w:ascii="Times New Roman" w:hAnsi="Times New Roman" w:cs="Times New Roman"/>
          <w:b/>
          <w:color w:val="000000" w:themeColor="text1"/>
          <w:sz w:val="28"/>
          <w:szCs w:val="28"/>
        </w:rPr>
      </w:pPr>
      <w:r w:rsidRPr="002C34DE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Рисунок-графика К. Коркин, 2023г.</w:t>
      </w:r>
    </w:p>
    <w:p w:rsidR="000306EC" w:rsidRDefault="000306EC" w:rsidP="000306EC">
      <w:pPr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>
        <w:rPr>
          <w:color w:val="000000" w:themeColor="text1"/>
        </w:rPr>
        <w:br w:type="page"/>
      </w:r>
      <w:r>
        <w:rPr>
          <w:noProof/>
        </w:rPr>
        <w:lastRenderedPageBreak/>
        <w:drawing>
          <wp:inline distT="0" distB="0" distL="0" distR="0" wp14:anchorId="173360AA" wp14:editId="2910194C">
            <wp:extent cx="6044190" cy="8305800"/>
            <wp:effectExtent l="133350" t="114300" r="128270" b="171450"/>
            <wp:docPr id="7" name="Объект 5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cx1="http://schemas.microsoft.com/office/drawing/2015/9/8/chartex" xmlns:cx="http://schemas.microsoft.com/office/drawing/2014/chartex" xmlns="" id="{CC065411-DE82-4AD8-B3A7-7C6A15DA4999}"/>
                </a:ext>
              </a:extLst>
            </wp:docPr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Объект 5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cx1="http://schemas.microsoft.com/office/drawing/2015/9/8/chartex" xmlns:cx="http://schemas.microsoft.com/office/drawing/2014/chartex" xmlns="" id="{CC065411-DE82-4AD8-B3A7-7C6A15DA4999}"/>
                        </a:ext>
                      </a:extLst>
                    </pic:cNvPr>
                    <pic:cNvPicPr>
                      <a:picLocks noGrp="1" noChangeAspect="1"/>
                    </pic:cNvPicPr>
                  </pic:nvPicPr>
                  <pic:blipFill rotWithShape="1">
                    <a:blip r:embed="rId4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358" t="2557" r="5769" b="10148"/>
                    <a:stretch/>
                  </pic:blipFill>
                  <pic:spPr>
                    <a:xfrm rot="10800000">
                      <a:off x="0" y="0"/>
                      <a:ext cx="6059617" cy="8326999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0306EC" w:rsidRDefault="000306EC" w:rsidP="000306EC">
      <w:pPr>
        <w:rPr>
          <w:color w:val="000000" w:themeColor="text1"/>
        </w:rPr>
      </w:pPr>
      <w:r w:rsidRPr="00561B7E">
        <w:rPr>
          <w:color w:val="000000" w:themeColor="text1"/>
        </w:rPr>
        <w:t xml:space="preserve"> </w:t>
      </w:r>
      <w:r>
        <w:rPr>
          <w:color w:val="000000" w:themeColor="text1"/>
        </w:rPr>
        <w:br w:type="page"/>
      </w:r>
      <w:r>
        <w:rPr>
          <w:noProof/>
        </w:rPr>
        <w:lastRenderedPageBreak/>
        <w:drawing>
          <wp:inline distT="0" distB="0" distL="0" distR="0" wp14:anchorId="69A753A5" wp14:editId="5340D561">
            <wp:extent cx="5609830" cy="8538306"/>
            <wp:effectExtent l="133350" t="114300" r="143510" b="167640"/>
            <wp:docPr id="10" name="Рисунок 1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cx1="http://schemas.microsoft.com/office/drawing/2015/9/8/chartex" xmlns:cx="http://schemas.microsoft.com/office/drawing/2014/chartex" xmlns="" id="{09A6CE67-9977-44B1-8DFF-6EED9B1082D5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cx1="http://schemas.microsoft.com/office/drawing/2015/9/8/chartex" xmlns:cx="http://schemas.microsoft.com/office/drawing/2014/chartex" xmlns="" id="{09A6CE67-9977-44B1-8DFF-6EED9B1082D5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4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870" t="2877" r="5144" b="2466"/>
                    <a:stretch/>
                  </pic:blipFill>
                  <pic:spPr>
                    <a:xfrm rot="10800000">
                      <a:off x="0" y="0"/>
                      <a:ext cx="5616027" cy="854773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0306EC" w:rsidRDefault="000306EC" w:rsidP="000306EC">
      <w:pPr>
        <w:rPr>
          <w:color w:val="000000" w:themeColor="text1"/>
        </w:rPr>
        <w:sectPr w:rsidR="000306EC" w:rsidSect="00DC2FA6">
          <w:footerReference w:type="default" r:id="rId44"/>
          <w:pgSz w:w="11906" w:h="16838"/>
          <w:pgMar w:top="1134" w:right="567" w:bottom="1134" w:left="1701" w:header="709" w:footer="709" w:gutter="0"/>
          <w:pgNumType w:start="1"/>
          <w:cols w:space="708"/>
          <w:docGrid w:linePitch="360"/>
        </w:sectPr>
      </w:pPr>
      <w:r>
        <w:rPr>
          <w:color w:val="000000" w:themeColor="text1"/>
        </w:rPr>
        <w:br w:type="page"/>
      </w:r>
    </w:p>
    <w:p w:rsidR="000306EC" w:rsidRDefault="000306EC" w:rsidP="000306EC">
      <w:pPr>
        <w:rPr>
          <w:color w:val="000000" w:themeColor="text1"/>
        </w:rPr>
        <w:sectPr w:rsidR="000306EC" w:rsidSect="00DE0463">
          <w:pgSz w:w="16838" w:h="11906" w:orient="landscape"/>
          <w:pgMar w:top="1701" w:right="1134" w:bottom="567" w:left="1134" w:header="709" w:footer="709" w:gutter="0"/>
          <w:cols w:space="708"/>
          <w:docGrid w:linePitch="360"/>
        </w:sectPr>
      </w:pPr>
      <w:r>
        <w:rPr>
          <w:noProof/>
        </w:rPr>
        <w:lastRenderedPageBreak/>
        <w:drawing>
          <wp:anchor distT="0" distB="0" distL="114300" distR="114300" simplePos="0" relativeHeight="251680768" behindDoc="1" locked="0" layoutInCell="1" allowOverlap="1" wp14:anchorId="7946CE6A" wp14:editId="2C69B318">
            <wp:simplePos x="0" y="0"/>
            <wp:positionH relativeFrom="column">
              <wp:posOffset>1969770</wp:posOffset>
            </wp:positionH>
            <wp:positionV relativeFrom="paragraph">
              <wp:posOffset>-1123950</wp:posOffset>
            </wp:positionV>
            <wp:extent cx="5481320" cy="7920990"/>
            <wp:effectExtent l="132715" t="95885" r="118745" b="137795"/>
            <wp:wrapTight wrapText="bothSides">
              <wp:wrapPolygon edited="0">
                <wp:start x="21978" y="-310"/>
                <wp:lineTo x="-318" y="-362"/>
                <wp:lineTo x="-468" y="-206"/>
                <wp:lineTo x="-468" y="21716"/>
                <wp:lineTo x="208" y="21872"/>
                <wp:lineTo x="21978" y="21820"/>
                <wp:lineTo x="21978" y="-310"/>
              </wp:wrapPolygon>
            </wp:wrapTight>
            <wp:docPr id="15" name="Рисунок 1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cx1="http://schemas.microsoft.com/office/drawing/2015/9/8/chartex" xmlns:cx="http://schemas.microsoft.com/office/drawing/2014/chartex" xmlns="" id="{23C41920-98B6-409B-845E-4E8A1DEE1A51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cx1="http://schemas.microsoft.com/office/drawing/2015/9/8/chartex" xmlns:cx="http://schemas.microsoft.com/office/drawing/2014/chartex" xmlns="" id="{23C41920-98B6-409B-845E-4E8A1DEE1A51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4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06" t="1569" r="3073" b="3730"/>
                    <a:stretch/>
                  </pic:blipFill>
                  <pic:spPr>
                    <a:xfrm rot="16200000">
                      <a:off x="0" y="0"/>
                      <a:ext cx="5481320" cy="7920990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color w:val="000000" w:themeColor="text1"/>
        </w:rPr>
        <w:br w:type="page"/>
      </w:r>
    </w:p>
    <w:p w:rsidR="000306EC" w:rsidRDefault="000306EC" w:rsidP="000306EC">
      <w:pPr>
        <w:rPr>
          <w:color w:val="000000" w:themeColor="text1"/>
        </w:rPr>
      </w:pPr>
      <w:r>
        <w:rPr>
          <w:noProof/>
        </w:rPr>
        <w:lastRenderedPageBreak/>
        <w:drawing>
          <wp:inline distT="0" distB="0" distL="0" distR="0" wp14:anchorId="6E08597C" wp14:editId="515DEBF9">
            <wp:extent cx="5943600" cy="8221541"/>
            <wp:effectExtent l="133350" t="114300" r="133350" b="160655"/>
            <wp:docPr id="14" name="Рисунок 1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cx1="http://schemas.microsoft.com/office/drawing/2015/9/8/chartex" xmlns:cx="http://schemas.microsoft.com/office/drawing/2014/chartex" xmlns="" id="{4044D4BB-8C0B-4CFB-82D0-A67B96C506C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cx1="http://schemas.microsoft.com/office/drawing/2015/9/8/chartex" xmlns:cx="http://schemas.microsoft.com/office/drawing/2014/chartex" xmlns="" id="{4044D4BB-8C0B-4CFB-82D0-A67B96C506C4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183" t="9256" r="8670" b="9450"/>
                    <a:stretch/>
                  </pic:blipFill>
                  <pic:spPr>
                    <a:xfrm rot="10800000">
                      <a:off x="0" y="0"/>
                      <a:ext cx="5946388" cy="8225398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  <w:r>
        <w:rPr>
          <w:color w:val="000000" w:themeColor="text1"/>
        </w:rPr>
        <w:br w:type="page"/>
      </w:r>
      <w:r>
        <w:rPr>
          <w:noProof/>
        </w:rPr>
        <w:lastRenderedPageBreak/>
        <w:drawing>
          <wp:inline distT="0" distB="0" distL="0" distR="0" wp14:anchorId="1B32881A" wp14:editId="7C9BFC59">
            <wp:extent cx="5915025" cy="8670559"/>
            <wp:effectExtent l="114300" t="114300" r="104775" b="168910"/>
            <wp:docPr id="13" name="Рисунок 2">
              <a:extLst xmlns:a="http://schemas.openxmlformats.org/drawingml/2006/main">
                <a:ext uri="{FF2B5EF4-FFF2-40B4-BE49-F238E27FC236}">
                  <a16:creationId xmlns:a16="http://schemas.microsoft.com/office/drawing/2014/main" xmlns:w16se="http://schemas.microsoft.com/office/word/2015/wordml/sym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cx1="http://schemas.microsoft.com/office/drawing/2015/9/8/chartex" xmlns:cx="http://schemas.microsoft.com/office/drawing/2014/chartex" xmlns="" id="{7EC450E9-E3DF-45D0-A0C8-72FD2331457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>
                      <a:extLst>
                        <a:ext uri="{FF2B5EF4-FFF2-40B4-BE49-F238E27FC236}">
                          <a16:creationId xmlns:a16="http://schemas.microsoft.com/office/drawing/2014/main" xmlns:w16se="http://schemas.microsoft.com/office/word/2015/wordml/symex" xmlns:w15="http://schemas.microsoft.com/office/word/2012/wordml" xmlns:w="http://schemas.openxmlformats.org/wordprocessingml/2006/main" xmlns:w10="urn:schemas-microsoft-com:office:word" xmlns:v="urn:schemas-microsoft-com:vml" xmlns:o="urn:schemas-microsoft-com:office:office" xmlns:cx1="http://schemas.microsoft.com/office/drawing/2015/9/8/chartex" xmlns:cx="http://schemas.microsoft.com/office/drawing/2014/chartex" xmlns="" id="{7EC450E9-E3DF-45D0-A0C8-72FD23314570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 rotWithShape="1"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381" t="15081" r="14532" b="7119"/>
                    <a:stretch/>
                  </pic:blipFill>
                  <pic:spPr>
                    <a:xfrm rot="10800000">
                      <a:off x="0" y="0"/>
                      <a:ext cx="5918023" cy="8674954"/>
                    </a:xfrm>
                    <a:prstGeom prst="rect">
                      <a:avLst/>
                    </a:prstGeom>
                    <a:solidFill>
                      <a:srgbClr val="FFFFFF">
                        <a:shade val="85000"/>
                      </a:srgbClr>
                    </a:solidFill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55000" dist="18000" dir="5400000" algn="tl" rotWithShape="0">
                        <a:srgbClr val="000000">
                          <a:alpha val="40000"/>
                        </a:srgbClr>
                      </a:outerShdw>
                    </a:effectLst>
                    <a:scene3d>
                      <a:camera prst="orthographicFront"/>
                      <a:lightRig rig="twoPt" dir="t">
                        <a:rot lat="0" lon="0" rev="7200000"/>
                      </a:lightRig>
                    </a:scene3d>
                    <a:sp3d>
                      <a:bevelT w="25400" h="19050"/>
                      <a:contourClr>
                        <a:srgbClr val="FFFFFF"/>
                      </a:contourClr>
                    </a:sp3d>
                  </pic:spPr>
                </pic:pic>
              </a:graphicData>
            </a:graphic>
          </wp:inline>
        </w:drawing>
      </w:r>
    </w:p>
    <w:p w:rsidR="000306EC" w:rsidRPr="00DE0463" w:rsidRDefault="000306EC" w:rsidP="000306EC">
      <w:pPr>
        <w:pStyle w:val="1"/>
        <w:rPr>
          <w:b w:val="0"/>
          <w:bCs w:val="0"/>
          <w:caps/>
          <w:sz w:val="28"/>
          <w:szCs w:val="28"/>
          <w:bdr w:val="none" w:sz="0" w:space="0" w:color="auto" w:frame="1"/>
        </w:rPr>
      </w:pPr>
      <w:r>
        <w:br w:type="page"/>
      </w:r>
      <w:bookmarkStart w:id="11" w:name="_Toc133614468"/>
      <w:r w:rsidRPr="00DE0463">
        <w:rPr>
          <w:caps/>
          <w:color w:val="000000" w:themeColor="text1"/>
          <w:sz w:val="28"/>
          <w:szCs w:val="28"/>
          <w:bdr w:val="none" w:sz="0" w:space="0" w:color="auto" w:frame="1"/>
        </w:rPr>
        <w:lastRenderedPageBreak/>
        <w:t>Библиографический список:</w:t>
      </w:r>
      <w:bookmarkEnd w:id="11"/>
    </w:p>
    <w:p w:rsidR="000306EC" w:rsidRPr="00DC2FA6" w:rsidRDefault="000306EC" w:rsidP="000306EC">
      <w:pPr>
        <w:spacing w:line="216" w:lineRule="auto"/>
      </w:pP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 w:line="216" w:lineRule="auto"/>
        <w:ind w:firstLine="709"/>
        <w:jc w:val="both"/>
        <w:rPr>
          <w:color w:val="000000" w:themeColor="text1"/>
          <w:shd w:val="clear" w:color="auto" w:fill="FFFFFF"/>
        </w:rPr>
      </w:pPr>
      <w:r w:rsidRPr="00561B7E">
        <w:rPr>
          <w:color w:val="000000" w:themeColor="text1"/>
        </w:rPr>
        <w:t xml:space="preserve">1. </w:t>
      </w:r>
      <w:r w:rsidRPr="00561B7E">
        <w:rPr>
          <w:color w:val="000000" w:themeColor="text1"/>
          <w:shd w:val="clear" w:color="auto" w:fill="FFFFFF"/>
        </w:rPr>
        <w:t xml:space="preserve">Федеральное государственное бюджетное учреждение культуры «Государственный историко-архитектурный и этнографический музей-заповедник «Кижи». [Электронный ресурс].  Режим доступа: </w:t>
      </w:r>
      <w:r w:rsidRPr="00561B7E">
        <w:rPr>
          <w:color w:val="000000" w:themeColor="text1"/>
          <w:shd w:val="clear" w:color="auto" w:fill="FFFFFF"/>
          <w:lang w:val="en-US"/>
        </w:rPr>
        <w:t>http</w:t>
      </w:r>
      <w:r w:rsidRPr="00561B7E">
        <w:rPr>
          <w:color w:val="000000" w:themeColor="text1"/>
          <w:shd w:val="clear" w:color="auto" w:fill="FFFFFF"/>
        </w:rPr>
        <w:t>://</w:t>
      </w:r>
      <w:proofErr w:type="spellStart"/>
      <w:r w:rsidRPr="00561B7E">
        <w:rPr>
          <w:color w:val="000000" w:themeColor="text1"/>
          <w:lang w:val="en-US"/>
        </w:rPr>
        <w:t>kizhi</w:t>
      </w:r>
      <w:proofErr w:type="spellEnd"/>
      <w:r w:rsidRPr="00561B7E">
        <w:rPr>
          <w:color w:val="000000" w:themeColor="text1"/>
        </w:rPr>
        <w:t>.</w:t>
      </w:r>
      <w:proofErr w:type="spellStart"/>
      <w:r w:rsidRPr="00561B7E">
        <w:rPr>
          <w:color w:val="000000" w:themeColor="text1"/>
          <w:lang w:val="en-US"/>
        </w:rPr>
        <w:t>karelia</w:t>
      </w:r>
      <w:proofErr w:type="spellEnd"/>
      <w:r w:rsidRPr="00561B7E">
        <w:rPr>
          <w:color w:val="000000" w:themeColor="text1"/>
        </w:rPr>
        <w:t>.</w:t>
      </w:r>
      <w:proofErr w:type="spellStart"/>
      <w:r w:rsidRPr="00561B7E">
        <w:rPr>
          <w:color w:val="000000" w:themeColor="text1"/>
          <w:lang w:val="en-US"/>
        </w:rPr>
        <w:t>ru</w:t>
      </w:r>
      <w:proofErr w:type="spellEnd"/>
      <w:r w:rsidRPr="00561B7E">
        <w:rPr>
          <w:color w:val="000000" w:themeColor="text1"/>
        </w:rPr>
        <w:t xml:space="preserve">// </w:t>
      </w:r>
    </w:p>
    <w:p w:rsidR="000306EC" w:rsidRPr="00561B7E" w:rsidRDefault="000306EC" w:rsidP="000306EC">
      <w:pPr>
        <w:spacing w:after="0" w:line="216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 xml:space="preserve">2. Варзуга – колыбель деревянного зодчества. </w:t>
      </w:r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[Электронный ресурс] //</w:t>
      </w:r>
      <w:r w:rsidRPr="00561B7E">
        <w:rPr>
          <w:rFonts w:ascii="Times New Roman" w:hAnsi="Times New Roman" w:cs="Times New Roman"/>
          <w:color w:val="000000" w:themeColor="text1"/>
          <w:sz w:val="24"/>
          <w:szCs w:val="24"/>
          <w:bdr w:val="none" w:sz="0" w:space="0" w:color="auto" w:frame="1"/>
        </w:rPr>
        <w:t xml:space="preserve"> Деревянное зодчество. Сайт о деревянной архитектуре и зодчестве. </w:t>
      </w:r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Режим доступа:</w:t>
      </w:r>
      <w:r w:rsidRPr="00561B7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https://drevox.com/varzuga-kolyibel-derevyannogo-zodchestva/. </w:t>
      </w:r>
    </w:p>
    <w:p w:rsidR="000306EC" w:rsidRPr="00561B7E" w:rsidRDefault="000306EC" w:rsidP="000306EC">
      <w:pPr>
        <w:pStyle w:val="a3"/>
        <w:spacing w:before="0" w:beforeAutospacing="0" w:after="0" w:afterAutospacing="0" w:line="216" w:lineRule="auto"/>
        <w:ind w:firstLine="709"/>
        <w:jc w:val="both"/>
        <w:textAlignment w:val="baseline"/>
        <w:rPr>
          <w:color w:val="000000" w:themeColor="text1"/>
          <w:bdr w:val="none" w:sz="0" w:space="0" w:color="auto" w:frame="1"/>
        </w:rPr>
      </w:pPr>
      <w:r w:rsidRPr="00561B7E">
        <w:rPr>
          <w:color w:val="000000" w:themeColor="text1"/>
          <w:shd w:val="clear" w:color="auto" w:fill="FFFFFF"/>
        </w:rPr>
        <w:t>3.  "Колыбель и исток Кольского края". [Электронный ресурс] // Портал о развитии Арктики. Режим доступа:</w:t>
      </w:r>
      <w:r w:rsidRPr="00561B7E">
        <w:rPr>
          <w:color w:val="000000" w:themeColor="text1"/>
        </w:rPr>
        <w:t xml:space="preserve"> </w:t>
      </w:r>
      <w:r w:rsidRPr="00561B7E">
        <w:rPr>
          <w:color w:val="000000" w:themeColor="text1"/>
          <w:shd w:val="clear" w:color="auto" w:fill="FFFFFF"/>
        </w:rPr>
        <w:t xml:space="preserve">https://goarctic.ru/society/kolybel-i-istok-kolskogo-kraya/. </w:t>
      </w: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 w:line="216" w:lineRule="auto"/>
        <w:ind w:firstLine="709"/>
        <w:jc w:val="both"/>
        <w:rPr>
          <w:color w:val="000000" w:themeColor="text1"/>
        </w:rPr>
      </w:pPr>
      <w:r w:rsidRPr="00561B7E">
        <w:rPr>
          <w:color w:val="000000" w:themeColor="text1"/>
        </w:rPr>
        <w:t xml:space="preserve">4. Красовский М. В. Курс истории русской архитектуры. Ч. 1: Деревянное зодчество. ПГ., 1916г. </w:t>
      </w:r>
    </w:p>
    <w:p w:rsidR="000306EC" w:rsidRPr="00561B7E" w:rsidRDefault="000306EC" w:rsidP="000306EC">
      <w:pPr>
        <w:pStyle w:val="a3"/>
        <w:spacing w:before="0" w:beforeAutospacing="0" w:after="0" w:afterAutospacing="0" w:line="216" w:lineRule="auto"/>
        <w:ind w:firstLine="709"/>
        <w:jc w:val="both"/>
        <w:textAlignment w:val="baseline"/>
        <w:rPr>
          <w:color w:val="000000" w:themeColor="text1"/>
        </w:rPr>
      </w:pPr>
      <w:r w:rsidRPr="00561B7E">
        <w:rPr>
          <w:color w:val="000000" w:themeColor="text1"/>
        </w:rPr>
        <w:t>5. Плужников В. И. Термины Российского архитектурного наследия. Словарь-глоссарий. М., 1995.</w:t>
      </w:r>
    </w:p>
    <w:p w:rsidR="000306EC" w:rsidRPr="00561B7E" w:rsidRDefault="000306EC" w:rsidP="000306EC">
      <w:pPr>
        <w:pStyle w:val="a3"/>
        <w:spacing w:before="0" w:beforeAutospacing="0" w:after="0" w:afterAutospacing="0" w:line="216" w:lineRule="auto"/>
        <w:ind w:firstLine="709"/>
        <w:jc w:val="both"/>
        <w:textAlignment w:val="baseline"/>
        <w:rPr>
          <w:color w:val="000000" w:themeColor="text1"/>
        </w:rPr>
      </w:pPr>
      <w:r w:rsidRPr="00561B7E">
        <w:rPr>
          <w:color w:val="000000" w:themeColor="text1"/>
        </w:rPr>
        <w:t>6. Горностаев Ф., Грабарь И. Э. Деревянное зодчество русского севера // Грабарь И. Э. История русского искусства. Т. 1, М., 1910.</w:t>
      </w: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 w:line="216" w:lineRule="auto"/>
        <w:ind w:firstLine="709"/>
        <w:jc w:val="both"/>
        <w:rPr>
          <w:color w:val="000000" w:themeColor="text1"/>
        </w:rPr>
      </w:pPr>
      <w:r w:rsidRPr="00561B7E">
        <w:rPr>
          <w:color w:val="000000" w:themeColor="text1"/>
        </w:rPr>
        <w:t>7.  Горностаев Ф., Грабарь И. Э. Деревянное зодчество русского севера // Грабарь И. Э. История русского искусства. Т. 1, М., 1910.</w:t>
      </w: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 w:line="216" w:lineRule="auto"/>
        <w:ind w:firstLine="709"/>
        <w:jc w:val="both"/>
        <w:rPr>
          <w:color w:val="000000" w:themeColor="text1"/>
        </w:rPr>
      </w:pPr>
      <w:r w:rsidRPr="00561B7E">
        <w:rPr>
          <w:color w:val="000000" w:themeColor="text1"/>
        </w:rPr>
        <w:t>8. Горностаев Ф., Грабарь И. Э. Деревянное зодчество русского севера // Грабарь И. Э. История русского искусства. Т. 1, М., 1910.</w:t>
      </w:r>
    </w:p>
    <w:p w:rsidR="000306EC" w:rsidRPr="00561B7E" w:rsidRDefault="000306EC" w:rsidP="000306EC">
      <w:pPr>
        <w:shd w:val="clear" w:color="auto" w:fill="FFFFFF"/>
        <w:spacing w:after="0" w:line="216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9. Горностаев Ф., Грабарь И. Э. Деревянное зодчество русского севера // Грабарь И. Э. История русского искусства. Т. 1, М., 1910.</w:t>
      </w:r>
    </w:p>
    <w:p w:rsidR="000306EC" w:rsidRPr="00561B7E" w:rsidRDefault="000306EC" w:rsidP="000306EC">
      <w:pPr>
        <w:shd w:val="clear" w:color="auto" w:fill="FFFFFF"/>
        <w:spacing w:after="0" w:line="216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10. Горностаев Ф., Грабарь И. Э. Деревянное зодчество русского севера // Грабарь И. Э. История русского искусства. Т. 1, М., 1910. </w:t>
      </w:r>
    </w:p>
    <w:p w:rsidR="000306EC" w:rsidRPr="00561B7E" w:rsidRDefault="000306EC" w:rsidP="000306EC">
      <w:pPr>
        <w:shd w:val="clear" w:color="auto" w:fill="FFFFFF"/>
        <w:spacing w:after="0" w:line="216" w:lineRule="auto"/>
        <w:ind w:firstLine="709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11. Иван Яковлевич </w:t>
      </w:r>
      <w:proofErr w:type="spellStart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>Билибин</w:t>
      </w:r>
      <w:proofErr w:type="spellEnd"/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. </w:t>
      </w:r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[Электронный ресурс] //</w:t>
      </w: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Российский этнографический музей.</w:t>
      </w:r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proofErr w:type="gram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Режим доступа:</w:t>
      </w:r>
      <w:r w:rsidRPr="00561B7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https://ethnomuseum.ru/collections/projects/collectors/bilibin-ivan-yakovlevich/). </w:t>
      </w:r>
      <w:proofErr w:type="gramEnd"/>
    </w:p>
    <w:p w:rsidR="000306EC" w:rsidRPr="00561B7E" w:rsidRDefault="000306EC" w:rsidP="000306EC">
      <w:pPr>
        <w:shd w:val="clear" w:color="auto" w:fill="FFFFFF"/>
        <w:spacing w:after="0" w:line="216" w:lineRule="auto"/>
        <w:ind w:firstLine="709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12. Народное творчество Русского Севера - Виртуальный Русский музей. [Электронный ресурс]. Режим доступа: https://rusmuseumvrm.ru/data/collections/engraving/gr-24817/index.php </w:t>
      </w: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 w:line="216" w:lineRule="auto"/>
        <w:ind w:firstLine="709"/>
        <w:jc w:val="both"/>
        <w:rPr>
          <w:color w:val="000000" w:themeColor="text1"/>
          <w:shd w:val="clear" w:color="auto" w:fill="FFFFFF"/>
        </w:rPr>
      </w:pPr>
      <w:r w:rsidRPr="00561B7E">
        <w:rPr>
          <w:color w:val="000000" w:themeColor="text1"/>
          <w:shd w:val="clear" w:color="auto" w:fill="FFFFFF"/>
        </w:rPr>
        <w:t xml:space="preserve">13. </w:t>
      </w:r>
      <w:proofErr w:type="spellStart"/>
      <w:r w:rsidRPr="00561B7E">
        <w:rPr>
          <w:rStyle w:val="a9"/>
          <w:color w:val="000000" w:themeColor="text1"/>
          <w:shd w:val="clear" w:color="auto" w:fill="FFFFFF"/>
        </w:rPr>
        <w:t>Линник</w:t>
      </w:r>
      <w:proofErr w:type="spellEnd"/>
      <w:r w:rsidRPr="00561B7E">
        <w:rPr>
          <w:rStyle w:val="a9"/>
          <w:color w:val="000000" w:themeColor="text1"/>
          <w:shd w:val="clear" w:color="auto" w:fill="FFFFFF"/>
        </w:rPr>
        <w:t xml:space="preserve"> Ю.</w:t>
      </w:r>
      <w:r w:rsidRPr="00561B7E">
        <w:rPr>
          <w:color w:val="000000" w:themeColor="text1"/>
          <w:shd w:val="clear" w:color="auto" w:fill="FFFFFF"/>
        </w:rPr>
        <w:t xml:space="preserve">, Русский Север в творчестве Ивана </w:t>
      </w:r>
      <w:proofErr w:type="spellStart"/>
      <w:r w:rsidRPr="00561B7E">
        <w:rPr>
          <w:color w:val="000000" w:themeColor="text1"/>
          <w:shd w:val="clear" w:color="auto" w:fill="FFFFFF"/>
        </w:rPr>
        <w:t>Билибина</w:t>
      </w:r>
      <w:proofErr w:type="spellEnd"/>
      <w:r w:rsidRPr="00561B7E">
        <w:rPr>
          <w:color w:val="000000" w:themeColor="text1"/>
          <w:shd w:val="clear" w:color="auto" w:fill="FFFFFF"/>
        </w:rPr>
        <w:t xml:space="preserve">. [Электронный ресурс] // </w:t>
      </w:r>
      <w:proofErr w:type="spellStart"/>
      <w:r w:rsidRPr="00561B7E">
        <w:rPr>
          <w:color w:val="000000" w:themeColor="text1"/>
          <w:shd w:val="clear" w:color="auto" w:fill="FFFFFF"/>
        </w:rPr>
        <w:t>Кенозерье</w:t>
      </w:r>
      <w:proofErr w:type="spellEnd"/>
      <w:r w:rsidRPr="00561B7E">
        <w:rPr>
          <w:color w:val="000000" w:themeColor="text1"/>
          <w:shd w:val="clear" w:color="auto" w:fill="FFFFFF"/>
        </w:rPr>
        <w:t xml:space="preserve">. Режим доступа: http://kenozerjelive.ru/linnik-bilibin.html.   </w:t>
      </w:r>
    </w:p>
    <w:p w:rsidR="000306EC" w:rsidRPr="00561B7E" w:rsidRDefault="000306EC" w:rsidP="000306EC">
      <w:pPr>
        <w:shd w:val="clear" w:color="auto" w:fill="FFFFFF"/>
        <w:spacing w:after="0" w:line="216" w:lineRule="auto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14. </w:t>
      </w:r>
      <w:proofErr w:type="spell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Семенково</w:t>
      </w:r>
      <w:proofErr w:type="spell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. Архитектурно-этнографический музей Вологодской области. [Электронный ресурс] // Георгиевская церковь. Режим доступа: https://www.semenkovo.ru/ru/monuments/georgievskaya-cerkov</w:t>
      </w:r>
      <w:r w:rsidRPr="00561B7E">
        <w:rPr>
          <w:rStyle w:val="a8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.</w:t>
      </w:r>
    </w:p>
    <w:p w:rsidR="000306EC" w:rsidRPr="00561B7E" w:rsidRDefault="000306EC" w:rsidP="000306EC">
      <w:pPr>
        <w:shd w:val="clear" w:color="auto" w:fill="FFFFFF"/>
        <w:spacing w:after="0" w:line="216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15. </w:t>
      </w:r>
      <w:proofErr w:type="spellStart"/>
      <w:r w:rsidRPr="00561B7E">
        <w:rPr>
          <w:rStyle w:val="a9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Линник</w:t>
      </w:r>
      <w:proofErr w:type="spellEnd"/>
      <w:r w:rsidRPr="00561B7E">
        <w:rPr>
          <w:rStyle w:val="a9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Ю.</w:t>
      </w:r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, Русский Север в творчестве Ивана </w:t>
      </w:r>
      <w:proofErr w:type="spell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Билибина</w:t>
      </w:r>
      <w:proofErr w:type="spell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. [Электронный ресурс] // </w:t>
      </w:r>
      <w:proofErr w:type="spell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Кенозерье</w:t>
      </w:r>
      <w:proofErr w:type="spell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. Режим доступа: http://kenozerjelive.ru/linnik-bilibin.html.</w:t>
      </w:r>
    </w:p>
    <w:p w:rsidR="000306EC" w:rsidRPr="00561B7E" w:rsidRDefault="000306EC" w:rsidP="000306EC">
      <w:pPr>
        <w:shd w:val="clear" w:color="auto" w:fill="FFFFFF"/>
        <w:spacing w:after="0" w:line="216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16. </w:t>
      </w:r>
      <w:proofErr w:type="spellStart"/>
      <w:r w:rsidRPr="00561B7E">
        <w:rPr>
          <w:rStyle w:val="a9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Линник</w:t>
      </w:r>
      <w:proofErr w:type="spellEnd"/>
      <w:r w:rsidRPr="00561B7E">
        <w:rPr>
          <w:rStyle w:val="a9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Ю.</w:t>
      </w:r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, Русский Север в творчестве Ивана </w:t>
      </w:r>
      <w:proofErr w:type="spell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Билибина</w:t>
      </w:r>
      <w:proofErr w:type="spell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. [Электронный ресурс] // </w:t>
      </w:r>
      <w:proofErr w:type="spell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Кенозерье</w:t>
      </w:r>
      <w:proofErr w:type="spell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. Режим доступа: http://kenozerjelive.ru/linnik-bilibin.html.</w:t>
      </w:r>
    </w:p>
    <w:p w:rsidR="000306EC" w:rsidRPr="00561B7E" w:rsidRDefault="000306EC" w:rsidP="000306EC">
      <w:pPr>
        <w:spacing w:after="0" w:line="216" w:lineRule="auto"/>
        <w:ind w:left="708"/>
        <w:jc w:val="both"/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</w:pPr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17. Деревни и церкви </w:t>
      </w:r>
      <w:proofErr w:type="spell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Каргополья</w:t>
      </w:r>
      <w:proofErr w:type="spell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. [Электронный ресурс] – Режим доступа: https://vk.com/kargopolye. </w:t>
      </w:r>
    </w:p>
    <w:p w:rsidR="000306EC" w:rsidRPr="00561B7E" w:rsidRDefault="000306EC" w:rsidP="000306EC">
      <w:pPr>
        <w:spacing w:after="0" w:line="216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18. </w:t>
      </w:r>
      <w:proofErr w:type="spell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Цивозеро</w:t>
      </w:r>
      <w:proofErr w:type="spell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. Колокольня церкви Флора и Лавра. [Электронный ресурс] – Режим доступа: https://russkij-sever.livejournal.com/1959494.html. </w:t>
      </w:r>
    </w:p>
    <w:p w:rsidR="000306EC" w:rsidRPr="00561B7E" w:rsidRDefault="000306EC" w:rsidP="000306EC">
      <w:pPr>
        <w:spacing w:after="0" w:line="216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19. </w:t>
      </w:r>
      <w:proofErr w:type="spellStart"/>
      <w:r w:rsidRPr="00561B7E">
        <w:rPr>
          <w:rStyle w:val="a9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Линник</w:t>
      </w:r>
      <w:proofErr w:type="spellEnd"/>
      <w:r w:rsidRPr="00561B7E">
        <w:rPr>
          <w:rStyle w:val="a9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Ю.</w:t>
      </w:r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, Русский Север в творчестве Ивана </w:t>
      </w:r>
      <w:proofErr w:type="spell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Билибина</w:t>
      </w:r>
      <w:proofErr w:type="spell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. [Электронный ресурс] // </w:t>
      </w:r>
      <w:proofErr w:type="spellStart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Кенозерье</w:t>
      </w:r>
      <w:proofErr w:type="spellEnd"/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. Режим доступа: http://kenozerjelive.ru/linnik-bilibin.html</w:t>
      </w:r>
      <w:r w:rsidRPr="00561B7E">
        <w:rPr>
          <w:rStyle w:val="a8"/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 xml:space="preserve"> </w:t>
      </w: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:rsidR="000306EC" w:rsidRPr="00561B7E" w:rsidRDefault="000306EC" w:rsidP="000306EC">
      <w:pPr>
        <w:spacing w:after="0" w:line="216" w:lineRule="auto"/>
        <w:ind w:firstLine="708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</w:pP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20. Народное творчество русского Севера. </w:t>
      </w:r>
      <w:r w:rsidRPr="00561B7E">
        <w:rPr>
          <w:rFonts w:ascii="Times New Roman" w:hAnsi="Times New Roman" w:cs="Times New Roman"/>
          <w:color w:val="000000" w:themeColor="text1"/>
          <w:sz w:val="24"/>
          <w:szCs w:val="24"/>
          <w:shd w:val="clear" w:color="auto" w:fill="FFFFFF"/>
        </w:rPr>
        <w:t>[Электронный ресурс] – Режим доступа:</w:t>
      </w: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https://ru.wikisource.org/wiki/Народное_творчество_русского_Севера_(Билибин)</w:t>
      </w:r>
      <w:r w:rsidRPr="00561B7E">
        <w:rPr>
          <w:rStyle w:val="a8"/>
          <w:rFonts w:ascii="Times New Roman" w:eastAsia="Times New Roman" w:hAnsi="Times New Roman" w:cs="Times New Roman"/>
          <w:color w:val="000000" w:themeColor="text1"/>
          <w:sz w:val="24"/>
          <w:szCs w:val="24"/>
        </w:rPr>
        <w:t>.</w:t>
      </w:r>
      <w:r w:rsidRPr="00561B7E">
        <w:rPr>
          <w:rFonts w:ascii="Times New Roman" w:eastAsia="Times New Roman" w:hAnsi="Times New Roman" w:cs="Times New Roman"/>
          <w:color w:val="000000" w:themeColor="text1"/>
          <w:sz w:val="24"/>
          <w:szCs w:val="24"/>
        </w:rPr>
        <w:t xml:space="preserve"> </w:t>
      </w: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 w:line="216" w:lineRule="auto"/>
        <w:ind w:firstLine="708"/>
        <w:jc w:val="both"/>
        <w:rPr>
          <w:color w:val="000000" w:themeColor="text1"/>
        </w:rPr>
      </w:pPr>
      <w:r w:rsidRPr="00561B7E">
        <w:rPr>
          <w:color w:val="000000" w:themeColor="text1"/>
          <w:shd w:val="clear" w:color="auto" w:fill="FFFFFF"/>
        </w:rPr>
        <w:t xml:space="preserve">21. И.Я. </w:t>
      </w:r>
      <w:proofErr w:type="spellStart"/>
      <w:r w:rsidRPr="00561B7E">
        <w:rPr>
          <w:color w:val="000000" w:themeColor="text1"/>
          <w:shd w:val="clear" w:color="auto" w:fill="FFFFFF"/>
        </w:rPr>
        <w:t>Билибин</w:t>
      </w:r>
      <w:proofErr w:type="spellEnd"/>
      <w:r w:rsidRPr="00561B7E">
        <w:rPr>
          <w:color w:val="000000" w:themeColor="text1"/>
          <w:shd w:val="clear" w:color="auto" w:fill="FFFFFF"/>
        </w:rPr>
        <w:t xml:space="preserve"> в </w:t>
      </w:r>
      <w:proofErr w:type="spellStart"/>
      <w:r w:rsidRPr="00561B7E">
        <w:rPr>
          <w:color w:val="000000" w:themeColor="text1"/>
          <w:shd w:val="clear" w:color="auto" w:fill="FFFFFF"/>
        </w:rPr>
        <w:t>Батилимане</w:t>
      </w:r>
      <w:proofErr w:type="spellEnd"/>
      <w:r w:rsidRPr="00561B7E">
        <w:rPr>
          <w:color w:val="000000" w:themeColor="text1"/>
          <w:shd w:val="clear" w:color="auto" w:fill="FFFFFF"/>
        </w:rPr>
        <w:t xml:space="preserve">. </w:t>
      </w:r>
      <w:proofErr w:type="gramStart"/>
      <w:r w:rsidRPr="00561B7E">
        <w:rPr>
          <w:color w:val="000000" w:themeColor="text1"/>
          <w:shd w:val="clear" w:color="auto" w:fill="FFFFFF"/>
        </w:rPr>
        <w:t xml:space="preserve">[Электронный ресурс] – Режим доступа: </w:t>
      </w:r>
      <w:r w:rsidRPr="00561B7E">
        <w:rPr>
          <w:rFonts w:eastAsiaTheme="majorEastAsia"/>
          <w:color w:val="000000" w:themeColor="text1"/>
          <w:shd w:val="clear" w:color="auto" w:fill="FFFFFF"/>
        </w:rPr>
        <w:t>https://lavanda.life/o-kryme/529-i-ya-bilibin-v-batilimane.html</w:t>
      </w:r>
      <w:r w:rsidRPr="00561B7E">
        <w:rPr>
          <w:color w:val="000000" w:themeColor="text1"/>
          <w:shd w:val="clear" w:color="auto" w:fill="FFFFFF"/>
        </w:rPr>
        <w:t xml:space="preserve">). </w:t>
      </w:r>
      <w:proofErr w:type="gramEnd"/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 w:line="216" w:lineRule="auto"/>
        <w:ind w:firstLine="709"/>
        <w:jc w:val="both"/>
        <w:rPr>
          <w:color w:val="000000" w:themeColor="text1"/>
        </w:rPr>
      </w:pPr>
      <w:r w:rsidRPr="00561B7E">
        <w:rPr>
          <w:color w:val="000000" w:themeColor="text1"/>
        </w:rPr>
        <w:t>22. Почему "</w:t>
      </w:r>
      <w:proofErr w:type="gramStart"/>
      <w:r w:rsidRPr="00561B7E">
        <w:rPr>
          <w:color w:val="000000" w:themeColor="text1"/>
        </w:rPr>
        <w:t>Иван-железная</w:t>
      </w:r>
      <w:proofErr w:type="gramEnd"/>
      <w:r w:rsidRPr="00561B7E">
        <w:rPr>
          <w:color w:val="000000" w:themeColor="text1"/>
        </w:rPr>
        <w:t xml:space="preserve"> рука" не оставил блокадный Ленинград. </w:t>
      </w:r>
      <w:r w:rsidRPr="00561B7E">
        <w:rPr>
          <w:color w:val="000000" w:themeColor="text1"/>
          <w:shd w:val="clear" w:color="auto" w:fill="FFFFFF"/>
        </w:rPr>
        <w:t xml:space="preserve">[Электронный ресурс] // </w:t>
      </w:r>
      <w:r w:rsidRPr="00561B7E">
        <w:rPr>
          <w:color w:val="000000" w:themeColor="text1"/>
        </w:rPr>
        <w:t xml:space="preserve">Российская газета. </w:t>
      </w:r>
      <w:r w:rsidRPr="00561B7E">
        <w:rPr>
          <w:color w:val="000000" w:themeColor="text1"/>
          <w:shd w:val="clear" w:color="auto" w:fill="FFFFFF"/>
        </w:rPr>
        <w:t xml:space="preserve"> – Режим доступа:</w:t>
      </w:r>
      <w:r w:rsidRPr="00561B7E">
        <w:rPr>
          <w:color w:val="000000" w:themeColor="text1"/>
        </w:rPr>
        <w:t xml:space="preserve"> https://rg.ru/2017/05/13/rodina-bilibin.html.</w:t>
      </w: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 w:line="216" w:lineRule="auto"/>
        <w:ind w:firstLine="709"/>
        <w:jc w:val="both"/>
        <w:rPr>
          <w:color w:val="000000" w:themeColor="text1"/>
        </w:rPr>
      </w:pPr>
      <w:r w:rsidRPr="00561B7E">
        <w:rPr>
          <w:color w:val="000000" w:themeColor="text1"/>
        </w:rPr>
        <w:t xml:space="preserve">23. Жил-был </w:t>
      </w:r>
      <w:proofErr w:type="spellStart"/>
      <w:r w:rsidRPr="00561B7E">
        <w:rPr>
          <w:color w:val="000000" w:themeColor="text1"/>
        </w:rPr>
        <w:t>Билибин</w:t>
      </w:r>
      <w:proofErr w:type="spellEnd"/>
      <w:r w:rsidRPr="00561B7E">
        <w:rPr>
          <w:color w:val="000000" w:themeColor="text1"/>
        </w:rPr>
        <w:t>…</w:t>
      </w:r>
      <w:r w:rsidRPr="00561B7E">
        <w:rPr>
          <w:color w:val="000000" w:themeColor="text1"/>
          <w:shd w:val="clear" w:color="auto" w:fill="FFFFFF"/>
        </w:rPr>
        <w:t xml:space="preserve">[Электронный ресурс] // </w:t>
      </w:r>
      <w:r w:rsidRPr="00561B7E">
        <w:rPr>
          <w:color w:val="000000" w:themeColor="text1"/>
        </w:rPr>
        <w:t>Журнал «Русский мир.</w:t>
      </w:r>
      <w:proofErr w:type="spellStart"/>
      <w:r w:rsidRPr="00561B7E">
        <w:rPr>
          <w:color w:val="000000" w:themeColor="text1"/>
          <w:lang w:val="en-US"/>
        </w:rPr>
        <w:t>ru</w:t>
      </w:r>
      <w:proofErr w:type="spellEnd"/>
      <w:r w:rsidRPr="00561B7E">
        <w:rPr>
          <w:color w:val="000000" w:themeColor="text1"/>
        </w:rPr>
        <w:t>»</w:t>
      </w:r>
      <w:r w:rsidRPr="00561B7E">
        <w:rPr>
          <w:color w:val="000000" w:themeColor="text1"/>
          <w:shd w:val="clear" w:color="auto" w:fill="FFFFFF"/>
        </w:rPr>
        <w:t xml:space="preserve"> – Режим доступа: </w:t>
      </w:r>
      <w:r w:rsidRPr="00561B7E">
        <w:rPr>
          <w:color w:val="000000" w:themeColor="text1"/>
        </w:rPr>
        <w:t xml:space="preserve">https://rusmir.media/2021/10/05/bilibin. </w:t>
      </w:r>
    </w:p>
    <w:p w:rsidR="000306EC" w:rsidRPr="00561B7E" w:rsidRDefault="000306EC" w:rsidP="000306EC">
      <w:pPr>
        <w:pStyle w:val="a3"/>
        <w:shd w:val="clear" w:color="auto" w:fill="FFFFFF"/>
        <w:spacing w:before="0" w:beforeAutospacing="0" w:after="0" w:afterAutospacing="0" w:line="216" w:lineRule="auto"/>
        <w:ind w:firstLine="709"/>
        <w:jc w:val="both"/>
        <w:rPr>
          <w:color w:val="000000" w:themeColor="text1"/>
        </w:rPr>
      </w:pPr>
      <w:r w:rsidRPr="00561B7E">
        <w:rPr>
          <w:color w:val="000000" w:themeColor="text1"/>
          <w:shd w:val="clear" w:color="auto" w:fill="F9F9F9"/>
        </w:rPr>
        <w:t xml:space="preserve">24. Большая российская энциклопедия 2004-2017. Электронная версия. </w:t>
      </w:r>
      <w:r w:rsidRPr="00561B7E">
        <w:rPr>
          <w:color w:val="000000" w:themeColor="text1"/>
          <w:shd w:val="clear" w:color="auto" w:fill="FFFFFF"/>
        </w:rPr>
        <w:t>– Режим доступа:</w:t>
      </w:r>
      <w:r w:rsidRPr="00561B7E">
        <w:rPr>
          <w:color w:val="000000" w:themeColor="text1"/>
          <w:shd w:val="clear" w:color="auto" w:fill="F9F9F9"/>
        </w:rPr>
        <w:t xml:space="preserve"> https://old.bigenc.ru/</w:t>
      </w:r>
      <w:r w:rsidRPr="00561B7E">
        <w:rPr>
          <w:rStyle w:val="a8"/>
          <w:color w:val="000000" w:themeColor="text1"/>
          <w:shd w:val="clear" w:color="auto" w:fill="F9F9F9"/>
        </w:rPr>
        <w:t>.</w:t>
      </w:r>
    </w:p>
    <w:p w:rsidR="006D6810" w:rsidRPr="00F13A6B" w:rsidRDefault="006D6810" w:rsidP="00F13A6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:rsidR="006D6810" w:rsidRPr="00F13A6B" w:rsidRDefault="006D6810" w:rsidP="00F13A6B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</w:rPr>
      </w:pPr>
    </w:p>
    <w:p w:rsidR="001379F6" w:rsidRPr="00F13A6B" w:rsidRDefault="001379F6" w:rsidP="00F13A6B">
      <w:pPr>
        <w:spacing w:after="0" w:line="360" w:lineRule="auto"/>
        <w:ind w:firstLine="540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</w:pPr>
    </w:p>
    <w:p w:rsidR="003246FB" w:rsidRPr="00F13A6B" w:rsidRDefault="003246FB" w:rsidP="00F13A6B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</w:p>
    <w:sectPr w:rsidR="003246FB" w:rsidRPr="00F13A6B" w:rsidSect="00F13A6B">
      <w:pgSz w:w="11906" w:h="16838"/>
      <w:pgMar w:top="1134" w:right="1134" w:bottom="113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A5C15" w:rsidRDefault="002A5C15">
      <w:pPr>
        <w:spacing w:after="0" w:line="240" w:lineRule="auto"/>
      </w:pPr>
      <w:r>
        <w:separator/>
      </w:r>
    </w:p>
  </w:endnote>
  <w:endnote w:type="continuationSeparator" w:id="0">
    <w:p w:rsidR="002A5C15" w:rsidRDefault="002A5C1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inherit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Georgia">
    <w:panose1 w:val="02040502050405020303"/>
    <w:charset w:val="CC"/>
    <w:family w:val="roman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611968233"/>
      <w:docPartObj>
        <w:docPartGallery w:val="Page Numbers (Bottom of Page)"/>
        <w:docPartUnique/>
      </w:docPartObj>
    </w:sdtPr>
    <w:sdtEndPr/>
    <w:sdtContent>
      <w:p w:rsidR="00DE0463" w:rsidRDefault="002C34DE">
        <w:pPr>
          <w:pStyle w:val="ac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067179">
          <w:rPr>
            <w:noProof/>
          </w:rPr>
          <w:t>1</w:t>
        </w:r>
        <w:r>
          <w:fldChar w:fldCharType="end"/>
        </w:r>
      </w:p>
    </w:sdtContent>
  </w:sdt>
  <w:p w:rsidR="00345F06" w:rsidRDefault="002A5C15">
    <w:pPr>
      <w:pStyle w:val="ac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A5C15" w:rsidRDefault="002A5C15">
      <w:pPr>
        <w:spacing w:after="0" w:line="240" w:lineRule="auto"/>
      </w:pPr>
      <w:r>
        <w:separator/>
      </w:r>
    </w:p>
  </w:footnote>
  <w:footnote w:type="continuationSeparator" w:id="0">
    <w:p w:rsidR="002A5C15" w:rsidRDefault="002A5C1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173CD0"/>
    <w:multiLevelType w:val="multilevel"/>
    <w:tmpl w:val="59962586"/>
    <w:lvl w:ilvl="0">
      <w:start w:val="1"/>
      <w:numFmt w:val="bullet"/>
      <w:lvlText w:val="-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1">
      <w:start w:val="2"/>
      <w:numFmt w:val="decimal"/>
      <w:lvlText w:val="%2)"/>
      <w:lvlJc w:val="left"/>
      <w:rPr>
        <w:rFonts w:ascii="Times New Roman" w:eastAsia="Times New Roman" w:hAnsi="Times New Roman" w:cs="Times New Roman"/>
        <w:b/>
        <w:bCs/>
        <w:i w:val="0"/>
        <w:iCs w:val="0"/>
        <w:smallCaps w:val="0"/>
        <w:strike w:val="0"/>
        <w:color w:val="000000"/>
        <w:spacing w:val="0"/>
        <w:w w:val="100"/>
        <w:position w:val="0"/>
        <w:sz w:val="27"/>
        <w:szCs w:val="27"/>
        <w:u w:val="none"/>
      </w:rPr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176C41D3"/>
    <w:multiLevelType w:val="hybridMultilevel"/>
    <w:tmpl w:val="E644782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C727CBD"/>
    <w:multiLevelType w:val="hybridMultilevel"/>
    <w:tmpl w:val="0C764B0A"/>
    <w:lvl w:ilvl="0" w:tplc="901CEDB0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3">
    <w:nsid w:val="1FD01A09"/>
    <w:multiLevelType w:val="multilevel"/>
    <w:tmpl w:val="1268791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73E2AC2"/>
    <w:multiLevelType w:val="multilevel"/>
    <w:tmpl w:val="0E8A09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3FF30B4E"/>
    <w:multiLevelType w:val="hybridMultilevel"/>
    <w:tmpl w:val="C3308BC2"/>
    <w:lvl w:ilvl="0" w:tplc="0419000F">
      <w:start w:val="1"/>
      <w:numFmt w:val="decimal"/>
      <w:lvlText w:val="%1."/>
      <w:lvlJc w:val="left"/>
      <w:pPr>
        <w:ind w:left="2160" w:hanging="360"/>
      </w:pPr>
    </w:lvl>
    <w:lvl w:ilvl="1" w:tplc="04190019" w:tentative="1">
      <w:start w:val="1"/>
      <w:numFmt w:val="lowerLetter"/>
      <w:lvlText w:val="%2."/>
      <w:lvlJc w:val="left"/>
      <w:pPr>
        <w:ind w:left="2880" w:hanging="360"/>
      </w:pPr>
    </w:lvl>
    <w:lvl w:ilvl="2" w:tplc="0419001B" w:tentative="1">
      <w:start w:val="1"/>
      <w:numFmt w:val="lowerRoman"/>
      <w:lvlText w:val="%3."/>
      <w:lvlJc w:val="right"/>
      <w:pPr>
        <w:ind w:left="3600" w:hanging="180"/>
      </w:pPr>
    </w:lvl>
    <w:lvl w:ilvl="3" w:tplc="0419000F" w:tentative="1">
      <w:start w:val="1"/>
      <w:numFmt w:val="decimal"/>
      <w:lvlText w:val="%4."/>
      <w:lvlJc w:val="left"/>
      <w:pPr>
        <w:ind w:left="4320" w:hanging="360"/>
      </w:pPr>
    </w:lvl>
    <w:lvl w:ilvl="4" w:tplc="04190019" w:tentative="1">
      <w:start w:val="1"/>
      <w:numFmt w:val="lowerLetter"/>
      <w:lvlText w:val="%5."/>
      <w:lvlJc w:val="left"/>
      <w:pPr>
        <w:ind w:left="5040" w:hanging="360"/>
      </w:pPr>
    </w:lvl>
    <w:lvl w:ilvl="5" w:tplc="0419001B" w:tentative="1">
      <w:start w:val="1"/>
      <w:numFmt w:val="lowerRoman"/>
      <w:lvlText w:val="%6."/>
      <w:lvlJc w:val="right"/>
      <w:pPr>
        <w:ind w:left="5760" w:hanging="180"/>
      </w:pPr>
    </w:lvl>
    <w:lvl w:ilvl="6" w:tplc="0419000F" w:tentative="1">
      <w:start w:val="1"/>
      <w:numFmt w:val="decimal"/>
      <w:lvlText w:val="%7."/>
      <w:lvlJc w:val="left"/>
      <w:pPr>
        <w:ind w:left="6480" w:hanging="360"/>
      </w:pPr>
    </w:lvl>
    <w:lvl w:ilvl="7" w:tplc="04190019" w:tentative="1">
      <w:start w:val="1"/>
      <w:numFmt w:val="lowerLetter"/>
      <w:lvlText w:val="%8."/>
      <w:lvlJc w:val="left"/>
      <w:pPr>
        <w:ind w:left="7200" w:hanging="360"/>
      </w:pPr>
    </w:lvl>
    <w:lvl w:ilvl="8" w:tplc="041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6">
    <w:nsid w:val="5F6A3306"/>
    <w:multiLevelType w:val="hybridMultilevel"/>
    <w:tmpl w:val="0700F874"/>
    <w:lvl w:ilvl="0" w:tplc="46580894">
      <w:start w:val="1"/>
      <w:numFmt w:val="decimal"/>
      <w:lvlText w:val="%1."/>
      <w:lvlJc w:val="left"/>
      <w:pPr>
        <w:ind w:left="1069" w:hanging="360"/>
      </w:pPr>
      <w:rPr>
        <w:rFonts w:ascii="Times New Roman" w:eastAsia="Times New Roman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7">
    <w:nsid w:val="6AF453F8"/>
    <w:multiLevelType w:val="multilevel"/>
    <w:tmpl w:val="1308643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A5C6560"/>
    <w:multiLevelType w:val="hybridMultilevel"/>
    <w:tmpl w:val="DF624A3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A7777CA"/>
    <w:multiLevelType w:val="hybridMultilevel"/>
    <w:tmpl w:val="F73A21FC"/>
    <w:lvl w:ilvl="0" w:tplc="2EF2480E">
      <w:start w:val="1"/>
      <w:numFmt w:val="decimal"/>
      <w:lvlText w:val="%1."/>
      <w:lvlJc w:val="left"/>
      <w:pPr>
        <w:ind w:left="1065" w:hanging="705"/>
      </w:pPr>
      <w:rPr>
        <w:rFonts w:ascii="Times New Roman" w:eastAsiaTheme="minorEastAsia" w:hAnsi="Times New Roman" w:cs="Times New Roman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5"/>
  </w:num>
  <w:num w:numId="3">
    <w:abstractNumId w:val="8"/>
  </w:num>
  <w:num w:numId="4">
    <w:abstractNumId w:val="1"/>
  </w:num>
  <w:num w:numId="5">
    <w:abstractNumId w:val="3"/>
  </w:num>
  <w:num w:numId="6">
    <w:abstractNumId w:val="4"/>
  </w:num>
  <w:num w:numId="7">
    <w:abstractNumId w:val="6"/>
  </w:num>
  <w:num w:numId="8">
    <w:abstractNumId w:val="9"/>
  </w:num>
  <w:num w:numId="9">
    <w:abstractNumId w:val="7"/>
  </w:num>
  <w:num w:numId="10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A5FFF"/>
    <w:rsid w:val="000306EC"/>
    <w:rsid w:val="00067179"/>
    <w:rsid w:val="00076B67"/>
    <w:rsid w:val="0009306F"/>
    <w:rsid w:val="000C4AB7"/>
    <w:rsid w:val="000E7F7B"/>
    <w:rsid w:val="000F1F61"/>
    <w:rsid w:val="000F351A"/>
    <w:rsid w:val="001176A2"/>
    <w:rsid w:val="00134ECE"/>
    <w:rsid w:val="001379F6"/>
    <w:rsid w:val="001469B7"/>
    <w:rsid w:val="0019440D"/>
    <w:rsid w:val="00194DF0"/>
    <w:rsid w:val="001A426A"/>
    <w:rsid w:val="001C7B73"/>
    <w:rsid w:val="00203095"/>
    <w:rsid w:val="002125F9"/>
    <w:rsid w:val="00217FE7"/>
    <w:rsid w:val="002732CC"/>
    <w:rsid w:val="002A5C15"/>
    <w:rsid w:val="002B4A91"/>
    <w:rsid w:val="002C34DE"/>
    <w:rsid w:val="002E703A"/>
    <w:rsid w:val="003246FB"/>
    <w:rsid w:val="00335139"/>
    <w:rsid w:val="0034070C"/>
    <w:rsid w:val="003510A0"/>
    <w:rsid w:val="00365D00"/>
    <w:rsid w:val="0039060C"/>
    <w:rsid w:val="003B46E1"/>
    <w:rsid w:val="003D0D21"/>
    <w:rsid w:val="00420AB7"/>
    <w:rsid w:val="00497EE9"/>
    <w:rsid w:val="004C4831"/>
    <w:rsid w:val="00513CCC"/>
    <w:rsid w:val="00534C73"/>
    <w:rsid w:val="00534FC6"/>
    <w:rsid w:val="00535217"/>
    <w:rsid w:val="005772BC"/>
    <w:rsid w:val="0058264E"/>
    <w:rsid w:val="005920A5"/>
    <w:rsid w:val="00601CF1"/>
    <w:rsid w:val="00604B8A"/>
    <w:rsid w:val="00612761"/>
    <w:rsid w:val="00626969"/>
    <w:rsid w:val="006D6810"/>
    <w:rsid w:val="006F01E0"/>
    <w:rsid w:val="007A09E2"/>
    <w:rsid w:val="007C2C91"/>
    <w:rsid w:val="007C79DF"/>
    <w:rsid w:val="00800306"/>
    <w:rsid w:val="008740E9"/>
    <w:rsid w:val="0088010E"/>
    <w:rsid w:val="008B42BD"/>
    <w:rsid w:val="00902166"/>
    <w:rsid w:val="00926285"/>
    <w:rsid w:val="00952C39"/>
    <w:rsid w:val="009A5FFF"/>
    <w:rsid w:val="009B6569"/>
    <w:rsid w:val="009C40CB"/>
    <w:rsid w:val="009E633D"/>
    <w:rsid w:val="009F259B"/>
    <w:rsid w:val="00A804C2"/>
    <w:rsid w:val="00A84C70"/>
    <w:rsid w:val="00AA4F0F"/>
    <w:rsid w:val="00AD3C74"/>
    <w:rsid w:val="00B1434F"/>
    <w:rsid w:val="00B22DCF"/>
    <w:rsid w:val="00B32E42"/>
    <w:rsid w:val="00BC1E41"/>
    <w:rsid w:val="00C4299D"/>
    <w:rsid w:val="00C61276"/>
    <w:rsid w:val="00C632A7"/>
    <w:rsid w:val="00CB157D"/>
    <w:rsid w:val="00CB2BDE"/>
    <w:rsid w:val="00D20476"/>
    <w:rsid w:val="00D87187"/>
    <w:rsid w:val="00D87298"/>
    <w:rsid w:val="00D92D2F"/>
    <w:rsid w:val="00DB6325"/>
    <w:rsid w:val="00DD124B"/>
    <w:rsid w:val="00DE1642"/>
    <w:rsid w:val="00DE29F0"/>
    <w:rsid w:val="00DE7837"/>
    <w:rsid w:val="00E60CD5"/>
    <w:rsid w:val="00E61485"/>
    <w:rsid w:val="00EA22F4"/>
    <w:rsid w:val="00ED23E5"/>
    <w:rsid w:val="00ED29BE"/>
    <w:rsid w:val="00F13A6B"/>
    <w:rsid w:val="00F355FF"/>
    <w:rsid w:val="00F6361B"/>
    <w:rsid w:val="00FB2A2B"/>
    <w:rsid w:val="00FF43B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F1F61"/>
  </w:style>
  <w:style w:type="paragraph" w:styleId="1">
    <w:name w:val="heading 1"/>
    <w:basedOn w:val="a"/>
    <w:link w:val="10"/>
    <w:uiPriority w:val="9"/>
    <w:qFormat/>
    <w:rsid w:val="00B1434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306EC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9A5FF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B1434F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a4">
    <w:name w:val="Balloon Text"/>
    <w:basedOn w:val="a"/>
    <w:link w:val="a5"/>
    <w:uiPriority w:val="99"/>
    <w:semiHidden/>
    <w:unhideWhenUsed/>
    <w:rsid w:val="003407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4070C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902166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7">
    <w:name w:val="List Paragraph"/>
    <w:basedOn w:val="a"/>
    <w:uiPriority w:val="34"/>
    <w:qFormat/>
    <w:rsid w:val="001C7B73"/>
    <w:pPr>
      <w:ind w:left="720"/>
      <w:contextualSpacing/>
    </w:pPr>
  </w:style>
  <w:style w:type="character" w:styleId="a8">
    <w:name w:val="Hyperlink"/>
    <w:basedOn w:val="a0"/>
    <w:uiPriority w:val="99"/>
    <w:unhideWhenUsed/>
    <w:rsid w:val="001C7B73"/>
    <w:rPr>
      <w:color w:val="0000FF" w:themeColor="hyperlink"/>
      <w:u w:val="single"/>
    </w:rPr>
  </w:style>
  <w:style w:type="character" w:styleId="a9">
    <w:name w:val="Strong"/>
    <w:basedOn w:val="a0"/>
    <w:uiPriority w:val="22"/>
    <w:qFormat/>
    <w:rsid w:val="00601CF1"/>
    <w:rPr>
      <w:b/>
      <w:bCs/>
    </w:rPr>
  </w:style>
  <w:style w:type="paragraph" w:customStyle="1" w:styleId="c1">
    <w:name w:val="c1"/>
    <w:basedOn w:val="a"/>
    <w:rsid w:val="00497EE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">
    <w:name w:val="c2"/>
    <w:basedOn w:val="a0"/>
    <w:rsid w:val="00497EE9"/>
  </w:style>
  <w:style w:type="paragraph" w:customStyle="1" w:styleId="c7">
    <w:name w:val="c7"/>
    <w:basedOn w:val="a"/>
    <w:rsid w:val="00497EE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a">
    <w:name w:val="TOC Heading"/>
    <w:basedOn w:val="1"/>
    <w:next w:val="a"/>
    <w:uiPriority w:val="39"/>
    <w:unhideWhenUsed/>
    <w:qFormat/>
    <w:rsid w:val="000306EC"/>
    <w:pPr>
      <w:keepNext/>
      <w:keepLines/>
      <w:spacing w:before="320" w:beforeAutospacing="0" w:after="0" w:afterAutospacing="0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kern w:val="0"/>
      <w:sz w:val="30"/>
      <w:szCs w:val="30"/>
      <w:lang w:eastAsia="en-US"/>
    </w:rPr>
  </w:style>
  <w:style w:type="paragraph" w:styleId="21">
    <w:name w:val="toc 2"/>
    <w:basedOn w:val="a"/>
    <w:next w:val="a"/>
    <w:autoRedefine/>
    <w:uiPriority w:val="39"/>
    <w:unhideWhenUsed/>
    <w:rsid w:val="000306EC"/>
    <w:pPr>
      <w:spacing w:after="100" w:line="259" w:lineRule="auto"/>
      <w:ind w:left="220"/>
    </w:pPr>
    <w:rPr>
      <w:rFonts w:cs="Times New Roman"/>
    </w:rPr>
  </w:style>
  <w:style w:type="paragraph" w:styleId="11">
    <w:name w:val="toc 1"/>
    <w:basedOn w:val="a"/>
    <w:next w:val="a"/>
    <w:autoRedefine/>
    <w:uiPriority w:val="39"/>
    <w:unhideWhenUsed/>
    <w:rsid w:val="000306EC"/>
    <w:pPr>
      <w:spacing w:after="100" w:line="259" w:lineRule="auto"/>
    </w:pPr>
    <w:rPr>
      <w:rFonts w:cs="Times New Roman"/>
    </w:rPr>
  </w:style>
  <w:style w:type="character" w:customStyle="1" w:styleId="20">
    <w:name w:val="Заголовок 2 Знак"/>
    <w:basedOn w:val="a0"/>
    <w:link w:val="2"/>
    <w:uiPriority w:val="9"/>
    <w:semiHidden/>
    <w:rsid w:val="000306EC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styleId="ab">
    <w:name w:val="Emphasis"/>
    <w:basedOn w:val="a0"/>
    <w:uiPriority w:val="20"/>
    <w:qFormat/>
    <w:rsid w:val="000306EC"/>
    <w:rPr>
      <w:i/>
      <w:iCs/>
    </w:rPr>
  </w:style>
  <w:style w:type="character" w:customStyle="1" w:styleId="b-">
    <w:name w:val="b-"/>
    <w:basedOn w:val="a0"/>
    <w:rsid w:val="000306EC"/>
  </w:style>
  <w:style w:type="paragraph" w:customStyle="1" w:styleId="paragraph">
    <w:name w:val="paragraph"/>
    <w:basedOn w:val="a"/>
    <w:rsid w:val="000306EC"/>
    <w:pPr>
      <w:spacing w:before="100" w:beforeAutospacing="1" w:after="100" w:afterAutospacing="1" w:line="259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c">
    <w:name w:val="footer"/>
    <w:basedOn w:val="a"/>
    <w:link w:val="ad"/>
    <w:uiPriority w:val="99"/>
    <w:unhideWhenUsed/>
    <w:rsid w:val="000306EC"/>
    <w:pPr>
      <w:tabs>
        <w:tab w:val="center" w:pos="4677"/>
        <w:tab w:val="right" w:pos="9355"/>
      </w:tabs>
      <w:spacing w:after="0" w:line="240" w:lineRule="auto"/>
    </w:pPr>
    <w:rPr>
      <w:lang w:eastAsia="en-US"/>
    </w:rPr>
  </w:style>
  <w:style w:type="character" w:customStyle="1" w:styleId="ad">
    <w:name w:val="Нижний колонтитул Знак"/>
    <w:basedOn w:val="a0"/>
    <w:link w:val="ac"/>
    <w:uiPriority w:val="99"/>
    <w:rsid w:val="000306EC"/>
    <w:rPr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0F1F61"/>
  </w:style>
  <w:style w:type="paragraph" w:styleId="1">
    <w:name w:val="heading 1"/>
    <w:basedOn w:val="a"/>
    <w:link w:val="10"/>
    <w:uiPriority w:val="9"/>
    <w:qFormat/>
    <w:rsid w:val="00B1434F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0306EC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unhideWhenUsed/>
    <w:rsid w:val="009A5FFF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10">
    <w:name w:val="Заголовок 1 Знак"/>
    <w:basedOn w:val="a0"/>
    <w:link w:val="1"/>
    <w:uiPriority w:val="9"/>
    <w:rsid w:val="00B1434F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paragraph" w:styleId="a4">
    <w:name w:val="Balloon Text"/>
    <w:basedOn w:val="a"/>
    <w:link w:val="a5"/>
    <w:uiPriority w:val="99"/>
    <w:semiHidden/>
    <w:unhideWhenUsed/>
    <w:rsid w:val="0034070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34070C"/>
    <w:rPr>
      <w:rFonts w:ascii="Tahoma" w:hAnsi="Tahoma" w:cs="Tahoma"/>
      <w:sz w:val="16"/>
      <w:szCs w:val="16"/>
    </w:rPr>
  </w:style>
  <w:style w:type="table" w:styleId="a6">
    <w:name w:val="Table Grid"/>
    <w:basedOn w:val="a1"/>
    <w:uiPriority w:val="59"/>
    <w:rsid w:val="00902166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7">
    <w:name w:val="List Paragraph"/>
    <w:basedOn w:val="a"/>
    <w:uiPriority w:val="34"/>
    <w:qFormat/>
    <w:rsid w:val="001C7B73"/>
    <w:pPr>
      <w:ind w:left="720"/>
      <w:contextualSpacing/>
    </w:pPr>
  </w:style>
  <w:style w:type="character" w:styleId="a8">
    <w:name w:val="Hyperlink"/>
    <w:basedOn w:val="a0"/>
    <w:uiPriority w:val="99"/>
    <w:unhideWhenUsed/>
    <w:rsid w:val="001C7B73"/>
    <w:rPr>
      <w:color w:val="0000FF" w:themeColor="hyperlink"/>
      <w:u w:val="single"/>
    </w:rPr>
  </w:style>
  <w:style w:type="character" w:styleId="a9">
    <w:name w:val="Strong"/>
    <w:basedOn w:val="a0"/>
    <w:uiPriority w:val="22"/>
    <w:qFormat/>
    <w:rsid w:val="00601CF1"/>
    <w:rPr>
      <w:b/>
      <w:bCs/>
    </w:rPr>
  </w:style>
  <w:style w:type="paragraph" w:customStyle="1" w:styleId="c1">
    <w:name w:val="c1"/>
    <w:basedOn w:val="a"/>
    <w:rsid w:val="00497EE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c2">
    <w:name w:val="c2"/>
    <w:basedOn w:val="a0"/>
    <w:rsid w:val="00497EE9"/>
  </w:style>
  <w:style w:type="paragraph" w:customStyle="1" w:styleId="c7">
    <w:name w:val="c7"/>
    <w:basedOn w:val="a"/>
    <w:rsid w:val="00497EE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a">
    <w:name w:val="TOC Heading"/>
    <w:basedOn w:val="1"/>
    <w:next w:val="a"/>
    <w:uiPriority w:val="39"/>
    <w:unhideWhenUsed/>
    <w:qFormat/>
    <w:rsid w:val="000306EC"/>
    <w:pPr>
      <w:keepNext/>
      <w:keepLines/>
      <w:spacing w:before="320" w:beforeAutospacing="0" w:after="0" w:afterAutospacing="0"/>
      <w:outlineLvl w:val="9"/>
    </w:pPr>
    <w:rPr>
      <w:rFonts w:asciiTheme="majorHAnsi" w:eastAsiaTheme="majorEastAsia" w:hAnsiTheme="majorHAnsi" w:cstheme="majorBidi"/>
      <w:b w:val="0"/>
      <w:bCs w:val="0"/>
      <w:color w:val="365F91" w:themeColor="accent1" w:themeShade="BF"/>
      <w:kern w:val="0"/>
      <w:sz w:val="30"/>
      <w:szCs w:val="30"/>
      <w:lang w:eastAsia="en-US"/>
    </w:rPr>
  </w:style>
  <w:style w:type="paragraph" w:styleId="21">
    <w:name w:val="toc 2"/>
    <w:basedOn w:val="a"/>
    <w:next w:val="a"/>
    <w:autoRedefine/>
    <w:uiPriority w:val="39"/>
    <w:unhideWhenUsed/>
    <w:rsid w:val="000306EC"/>
    <w:pPr>
      <w:spacing w:after="100" w:line="259" w:lineRule="auto"/>
      <w:ind w:left="220"/>
    </w:pPr>
    <w:rPr>
      <w:rFonts w:cs="Times New Roman"/>
    </w:rPr>
  </w:style>
  <w:style w:type="paragraph" w:styleId="11">
    <w:name w:val="toc 1"/>
    <w:basedOn w:val="a"/>
    <w:next w:val="a"/>
    <w:autoRedefine/>
    <w:uiPriority w:val="39"/>
    <w:unhideWhenUsed/>
    <w:rsid w:val="000306EC"/>
    <w:pPr>
      <w:spacing w:after="100" w:line="259" w:lineRule="auto"/>
    </w:pPr>
    <w:rPr>
      <w:rFonts w:cs="Times New Roman"/>
    </w:rPr>
  </w:style>
  <w:style w:type="character" w:customStyle="1" w:styleId="20">
    <w:name w:val="Заголовок 2 Знак"/>
    <w:basedOn w:val="a0"/>
    <w:link w:val="2"/>
    <w:uiPriority w:val="9"/>
    <w:semiHidden/>
    <w:rsid w:val="000306EC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styleId="ab">
    <w:name w:val="Emphasis"/>
    <w:basedOn w:val="a0"/>
    <w:uiPriority w:val="20"/>
    <w:qFormat/>
    <w:rsid w:val="000306EC"/>
    <w:rPr>
      <w:i/>
      <w:iCs/>
    </w:rPr>
  </w:style>
  <w:style w:type="character" w:customStyle="1" w:styleId="b-">
    <w:name w:val="b-"/>
    <w:basedOn w:val="a0"/>
    <w:rsid w:val="000306EC"/>
  </w:style>
  <w:style w:type="paragraph" w:customStyle="1" w:styleId="paragraph">
    <w:name w:val="paragraph"/>
    <w:basedOn w:val="a"/>
    <w:rsid w:val="000306EC"/>
    <w:pPr>
      <w:spacing w:before="100" w:beforeAutospacing="1" w:after="100" w:afterAutospacing="1" w:line="259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ac">
    <w:name w:val="footer"/>
    <w:basedOn w:val="a"/>
    <w:link w:val="ad"/>
    <w:uiPriority w:val="99"/>
    <w:unhideWhenUsed/>
    <w:rsid w:val="000306EC"/>
    <w:pPr>
      <w:tabs>
        <w:tab w:val="center" w:pos="4677"/>
        <w:tab w:val="right" w:pos="9355"/>
      </w:tabs>
      <w:spacing w:after="0" w:line="240" w:lineRule="auto"/>
    </w:pPr>
    <w:rPr>
      <w:lang w:eastAsia="en-US"/>
    </w:rPr>
  </w:style>
  <w:style w:type="character" w:customStyle="1" w:styleId="ad">
    <w:name w:val="Нижний колонтитул Знак"/>
    <w:basedOn w:val="a0"/>
    <w:link w:val="ac"/>
    <w:uiPriority w:val="99"/>
    <w:rsid w:val="000306EC"/>
    <w:rPr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5803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256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83576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29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40005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160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2624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 ?><Relationships xmlns="http://schemas.openxmlformats.org/package/2006/relationships"><Relationship Id="rId13" Target="https://ru.wikipedia.org/wiki/%D0%A8%D0%B0%D1%82%D1%91%D1%80_(%D0%B0%D1%80%D1%85%D0%B8%D1%82%D0%B5%D0%BA%D1%82%D1%83%D1%80%D0%B0)" TargetMode="External" Type="http://schemas.openxmlformats.org/officeDocument/2006/relationships/hyperlink"/><Relationship Id="rId18" Target="http://ic.pics.livejournal.com/archistorik/72633956/278114/278114_original.jpg" TargetMode="External" Type="http://schemas.openxmlformats.org/officeDocument/2006/relationships/hyperlink"/><Relationship Id="rId26" Target="media/image9.png" Type="http://schemas.openxmlformats.org/officeDocument/2006/relationships/image"/><Relationship Id="rId39" Target="media/image21.jpeg" Type="http://schemas.openxmlformats.org/officeDocument/2006/relationships/image"/><Relationship Id="rId3" Target="stylesWithEffects.xml" Type="http://schemas.microsoft.com/office/2007/relationships/stylesWithEffects"/><Relationship Id="rId21" Target="media/image5.jpeg" Type="http://schemas.openxmlformats.org/officeDocument/2006/relationships/image"/><Relationship Id="rId34" Target="media/image16.jpeg" Type="http://schemas.openxmlformats.org/officeDocument/2006/relationships/image"/><Relationship Id="rId42" Target="media/image24.JPG" Type="http://schemas.openxmlformats.org/officeDocument/2006/relationships/image"/><Relationship Id="rId47" Target="media/image28.JPG" Type="http://schemas.openxmlformats.org/officeDocument/2006/relationships/image"/><Relationship Id="rId7" Target="endnotes.xml" Type="http://schemas.openxmlformats.org/officeDocument/2006/relationships/endnotes"/><Relationship Id="rId12" Target="https://ru.wikipedia.org/wiki/%D0%9A%D1%83%D0%BF%D0%BE%D0%BB" TargetMode="External" Type="http://schemas.openxmlformats.org/officeDocument/2006/relationships/hyperlink"/><Relationship Id="rId17" Target="media/image3.jpeg" Type="http://schemas.openxmlformats.org/officeDocument/2006/relationships/image"/><Relationship Id="rId25" Target="media/image8.jpeg" Type="http://schemas.openxmlformats.org/officeDocument/2006/relationships/image"/><Relationship Id="rId33" Target="media/image15.jpeg" Type="http://schemas.openxmlformats.org/officeDocument/2006/relationships/image"/><Relationship Id="rId38" Target="media/image20.jpeg" Type="http://schemas.openxmlformats.org/officeDocument/2006/relationships/image"/><Relationship Id="rId46" Target="media/image27.JPG" Type="http://schemas.openxmlformats.org/officeDocument/2006/relationships/image"/><Relationship Id="rId2" Target="styles.xml" Type="http://schemas.openxmlformats.org/officeDocument/2006/relationships/styles"/><Relationship Id="rId16" Target="http://ic.pics.livejournal.com/archistorik/72633956/278386/278386_original.jpg" TargetMode="External" Type="http://schemas.openxmlformats.org/officeDocument/2006/relationships/hyperlink"/><Relationship Id="rId20" Target="http://ic.pics.livejournal.com/archistorik/72633956/276796/276796_original.jpg" TargetMode="External" Type="http://schemas.openxmlformats.org/officeDocument/2006/relationships/hyperlink"/><Relationship Id="rId29" Target="media/image11.jpeg" Type="http://schemas.openxmlformats.org/officeDocument/2006/relationships/image"/><Relationship Id="rId41" Target="media/image23.jpeg" Type="http://schemas.openxmlformats.org/officeDocument/2006/relationships/image"/><Relationship Id="rId1" Target="numbering.xml" Type="http://schemas.openxmlformats.org/officeDocument/2006/relationships/numbering"/><Relationship Id="rId6" Target="footnotes.xml" Type="http://schemas.openxmlformats.org/officeDocument/2006/relationships/footnotes"/><Relationship Id="rId11" Target="https://ru.wikipedia.org/wiki/%D0%A0%D1%83%D1%81%D1%81%D0%BA%D0%B0%D1%8F_%D0%B0%D1%80%D1%85%D0%B8%D1%82%D0%B5%D0%BA%D1%82%D1%83%D1%80%D0%B0" TargetMode="External" Type="http://schemas.openxmlformats.org/officeDocument/2006/relationships/hyperlink"/><Relationship Id="rId24" Target="media/image7.jpeg" Type="http://schemas.openxmlformats.org/officeDocument/2006/relationships/image"/><Relationship Id="rId32" Target="media/image14.jpeg" Type="http://schemas.openxmlformats.org/officeDocument/2006/relationships/image"/><Relationship Id="rId37" Target="media/image19.jpeg" Type="http://schemas.openxmlformats.org/officeDocument/2006/relationships/image"/><Relationship Id="rId40" Target="media/image22.jpeg" Type="http://schemas.openxmlformats.org/officeDocument/2006/relationships/image"/><Relationship Id="rId45" Target="media/image26.JPG" Type="http://schemas.openxmlformats.org/officeDocument/2006/relationships/image"/><Relationship Id="rId5" Target="webSettings.xml" Type="http://schemas.openxmlformats.org/officeDocument/2006/relationships/webSettings"/><Relationship Id="rId15" Target="media/image2.jpeg" Type="http://schemas.openxmlformats.org/officeDocument/2006/relationships/image"/><Relationship Id="rId23" Target="media/image6.jpeg" Type="http://schemas.openxmlformats.org/officeDocument/2006/relationships/image"/><Relationship Id="rId28" Target="media/image10.jpeg" Type="http://schemas.openxmlformats.org/officeDocument/2006/relationships/image"/><Relationship Id="rId36" Target="media/image18.jpeg" Type="http://schemas.openxmlformats.org/officeDocument/2006/relationships/image"/><Relationship Id="rId49" Target="theme/theme1.xml" Type="http://schemas.openxmlformats.org/officeDocument/2006/relationships/theme"/><Relationship Id="rId10" Target="https://ru.wikipedia.org/wiki/%D0%90%D1%80%D1%85%D0%B8%D1%82%D0%B5%D0%BA%D1%82%D1%83%D1%80%D0%B0" TargetMode="External" Type="http://schemas.openxmlformats.org/officeDocument/2006/relationships/hyperlink"/><Relationship Id="rId19" Target="media/image4.jpeg" Type="http://schemas.openxmlformats.org/officeDocument/2006/relationships/image"/><Relationship Id="rId31" Target="media/image13.jpeg" Type="http://schemas.openxmlformats.org/officeDocument/2006/relationships/image"/><Relationship Id="rId44" Target="footer1.xml" Type="http://schemas.openxmlformats.org/officeDocument/2006/relationships/footer"/><Relationship Id="rId4" Target="settings.xml" Type="http://schemas.openxmlformats.org/officeDocument/2006/relationships/settings"/><Relationship Id="rId9" Target="media/image1.jpeg" Type="http://schemas.openxmlformats.org/officeDocument/2006/relationships/image"/><Relationship Id="rId14" Target="http://ic.pics.livejournal.com/archistorik/72633956/277857/277857_original.jpg" TargetMode="External" Type="http://schemas.openxmlformats.org/officeDocument/2006/relationships/hyperlink"/><Relationship Id="rId22" Target="http://ic.pics.livejournal.com/archistorik/72633956/277574/277574_original.jpg" TargetMode="External" Type="http://schemas.openxmlformats.org/officeDocument/2006/relationships/hyperlink"/><Relationship Id="rId27" Target="media/hdphoto1.wdp" Type="http://schemas.microsoft.com/office/2007/relationships/hdphoto"/><Relationship Id="rId30" Target="media/image12.jpeg" Type="http://schemas.openxmlformats.org/officeDocument/2006/relationships/image"/><Relationship Id="rId35" Target="media/image17.jpeg" Type="http://schemas.openxmlformats.org/officeDocument/2006/relationships/image"/><Relationship Id="rId43" Target="media/image25.JPG" Type="http://schemas.openxmlformats.org/officeDocument/2006/relationships/image"/><Relationship Id="rId48" Target="fontTable.xml" Type="http://schemas.openxmlformats.org/officeDocument/2006/relationships/fontTable"/><Relationship Id="rId8" Target="http://ic.pics.livejournal.com/archistorik/72633956/277402/277402_original.jpg" TargetMode="External" Type="http://schemas.openxmlformats.org/officeDocument/2006/relationships/hyperlink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38</Pages>
  <Words>8410</Words>
  <Characters>47940</Characters>
  <Application>Microsoft Office Word</Application>
  <DocSecurity>0</DocSecurity>
  <Lines>399</Lines>
  <Paragraphs>112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56238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Учительский</dc:creator>
  <cp:lastModifiedBy>user</cp:lastModifiedBy>
  <cp:revision>2</cp:revision>
  <cp:lastPrinted>2022-04-27T10:14:00Z</cp:lastPrinted>
  <dcterms:created xsi:type="dcterms:W3CDTF">2025-06-13T09:36:00Z</dcterms:created>
  <dcterms:modified xsi:type="dcterms:W3CDTF">2025-06-13T09:36:00Z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name="NXPowerLiteLastOptimized" pid="2">
    <vt:lpwstr>2746555</vt:lpwstr>
  </property>
  <property fmtid="{D5CDD505-2E9C-101B-9397-08002B2CF9AE}" name="NXPowerLiteSettings" pid="3">
    <vt:lpwstr>C7000400038000</vt:lpwstr>
  </property>
  <property fmtid="{D5CDD505-2E9C-101B-9397-08002B2CF9AE}" name="NXPowerLiteVersion" pid="4">
    <vt:lpwstr>S10.3.1</vt:lpwstr>
  </property>
</Properties>
</file>