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539F0" w14:textId="71E4DBC4" w:rsidR="005770F0" w:rsidRPr="005770F0" w:rsidRDefault="00B535E1">
      <w:pPr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  <w:t>Теория</w:t>
      </w:r>
      <w:r w:rsidR="005770F0" w:rsidRPr="005770F0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  <w:t>3</w:t>
      </w:r>
    </w:p>
    <w:p w14:paraId="19EB26AA" w14:textId="517D49FD" w:rsidR="005770F0" w:rsidRPr="005770F0" w:rsidRDefault="005770F0">
      <w:pPr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</w:pPr>
      <w:r w:rsidRPr="005770F0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  <w:t xml:space="preserve">Тема: Лечение детей с бронхиальной астмой </w:t>
      </w:r>
    </w:p>
    <w:p w14:paraId="2C313E0A" w14:textId="02956E7C" w:rsidR="00ED143D" w:rsidRDefault="005770F0" w:rsidP="005770F0">
      <w:pPr>
        <w:ind w:firstLine="708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5770F0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  <w:t>Бронхиальная астма (БА</w:t>
      </w:r>
      <w:r w:rsidRPr="005770F0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) является гетерогенным заболеванием, характеризующимся хроническим воспалением дыхательных путей, наличием респираторных симптомов, таких как свистящие хрипы, одышка, заложенность в груди и кашель, которые варьируют по времени и интенсивности, и проявляются вместе с вариабельной обструкцией дыхательных путей</w:t>
      </w:r>
    </w:p>
    <w:p w14:paraId="2C790A8C" w14:textId="0E167F20" w:rsidR="005770F0" w:rsidRPr="005770F0" w:rsidRDefault="005770F0" w:rsidP="005770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0F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eastAsia="ru-RU"/>
        </w:rPr>
        <w:t xml:space="preserve">Особенности кодирования заболевания </w:t>
      </w:r>
    </w:p>
    <w:p w14:paraId="3A966624" w14:textId="62BF8848" w:rsidR="005770F0" w:rsidRDefault="005770F0" w:rsidP="005770F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5770F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Бронхиальная астма (J45):</w:t>
      </w:r>
      <w:r w:rsidRPr="005770F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J45.0 – Бронхиальная астма с преобладанием аллергического компонента</w:t>
      </w:r>
      <w:r w:rsidRPr="005770F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J45.1 – Неаллергическая бронхиальная астма</w:t>
      </w:r>
      <w:r w:rsidRPr="005770F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J45.8 – Смешанная бронхиальная астма</w:t>
      </w:r>
      <w:r w:rsidRPr="005770F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J45.9 – Бронхиальная астма неуточненная</w:t>
      </w:r>
      <w:r w:rsidRPr="005770F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Астматическое статус (J46).</w:t>
      </w:r>
    </w:p>
    <w:p w14:paraId="1BEBEC97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Классификация БА:</w:t>
      </w:r>
    </w:p>
    <w:p w14:paraId="44E0253C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1. По форме заболевания:</w:t>
      </w:r>
    </w:p>
    <w:p w14:paraId="66015A78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− аллергическая;</w:t>
      </w:r>
    </w:p>
    <w:p w14:paraId="5CF8881B" w14:textId="1017B429" w:rsid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− неаллергическая.</w:t>
      </w:r>
    </w:p>
    <w:p w14:paraId="786751F2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</w:p>
    <w:p w14:paraId="458A5DD5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2. По фенотипу БА:</w:t>
      </w:r>
    </w:p>
    <w:p w14:paraId="683E8F0A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− </w:t>
      </w:r>
      <w:proofErr w:type="spellStart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аллергениндуцированная</w:t>
      </w:r>
      <w:proofErr w:type="spellEnd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;</w:t>
      </w:r>
    </w:p>
    <w:p w14:paraId="43026A98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− </w:t>
      </w:r>
      <w:proofErr w:type="spellStart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вирусиндуцированная</w:t>
      </w:r>
      <w:proofErr w:type="spellEnd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;</w:t>
      </w:r>
    </w:p>
    <w:p w14:paraId="4EC01BA4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− индуцированная физической нагрузкой;</w:t>
      </w:r>
    </w:p>
    <w:p w14:paraId="3AF134ED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− </w:t>
      </w:r>
      <w:proofErr w:type="spellStart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мультитриггерная</w:t>
      </w:r>
      <w:proofErr w:type="spellEnd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;</w:t>
      </w:r>
    </w:p>
    <w:p w14:paraId="5288337A" w14:textId="2EBFB4F0" w:rsid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− неуточненная.</w:t>
      </w:r>
    </w:p>
    <w:p w14:paraId="0B8D3721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</w:p>
    <w:p w14:paraId="4E2B9ED2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3. По тяжести течения заболевания:</w:t>
      </w:r>
    </w:p>
    <w:p w14:paraId="7A78AD69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− легкая </w:t>
      </w:r>
      <w:proofErr w:type="spellStart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интермиттирующая</w:t>
      </w:r>
      <w:proofErr w:type="spellEnd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;</w:t>
      </w:r>
    </w:p>
    <w:p w14:paraId="02A18E28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− легкая </w:t>
      </w:r>
      <w:proofErr w:type="spellStart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персистирующая</w:t>
      </w:r>
      <w:proofErr w:type="spellEnd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;</w:t>
      </w:r>
    </w:p>
    <w:p w14:paraId="0AD7557F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− среднетяжелая </w:t>
      </w:r>
      <w:proofErr w:type="spellStart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персистирующая</w:t>
      </w:r>
      <w:proofErr w:type="spellEnd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;</w:t>
      </w:r>
    </w:p>
    <w:p w14:paraId="01F7AF20" w14:textId="43889B98" w:rsid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− тяжелая </w:t>
      </w:r>
      <w:proofErr w:type="spellStart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персистирующая</w:t>
      </w:r>
      <w:proofErr w:type="spellEnd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.</w:t>
      </w:r>
    </w:p>
    <w:p w14:paraId="6AC5EF4E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</w:p>
    <w:p w14:paraId="16061BC3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4. По степени контроля БА:</w:t>
      </w:r>
    </w:p>
    <w:p w14:paraId="0363B475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− полностью контролируемая;</w:t>
      </w:r>
    </w:p>
    <w:p w14:paraId="230E9AF1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− хорошо контролируемая;</w:t>
      </w:r>
    </w:p>
    <w:p w14:paraId="025AE28F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− частично контролируемая;</w:t>
      </w:r>
    </w:p>
    <w:p w14:paraId="73B226D1" w14:textId="467A826A" w:rsid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− неконтролируемая.</w:t>
      </w:r>
    </w:p>
    <w:p w14:paraId="64E9F8BE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</w:p>
    <w:p w14:paraId="148819D7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5. Периоды болезни:</w:t>
      </w:r>
    </w:p>
    <w:p w14:paraId="44540587" w14:textId="77777777" w:rsidR="006E5195" w:rsidRP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− обострение;</w:t>
      </w:r>
    </w:p>
    <w:p w14:paraId="68DC14D6" w14:textId="6664DD43" w:rsidR="006E5195" w:rsidRDefault="006E5195" w:rsidP="006E5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− ремиссии.</w:t>
      </w: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cr/>
      </w:r>
    </w:p>
    <w:p w14:paraId="0C9506D3" w14:textId="2F2AB570" w:rsidR="00AA7393" w:rsidRPr="00AA7393" w:rsidRDefault="00AA7393" w:rsidP="00AA7393">
      <w:pPr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u w:val="single"/>
          <w:lang w:eastAsia="ru-RU"/>
        </w:rPr>
      </w:pPr>
      <w:r w:rsidRPr="00AA739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u w:val="single"/>
          <w:lang w:eastAsia="ru-RU"/>
        </w:rPr>
        <w:t>Этиология.</w:t>
      </w:r>
    </w:p>
    <w:p w14:paraId="09040DEC" w14:textId="77777777" w:rsidR="00A9374B" w:rsidRDefault="00AA7393" w:rsidP="00A9374B">
      <w:pPr>
        <w:spacing w:after="0"/>
      </w:pPr>
      <w:r w:rsidRPr="00AA7393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Факторы, влияющие на развитие и проявления БА</w:t>
      </w:r>
      <w:r w:rsidR="00A9374B" w:rsidRPr="00A9374B">
        <w:t xml:space="preserve"> </w:t>
      </w:r>
    </w:p>
    <w:p w14:paraId="696EECC5" w14:textId="2D749538" w:rsidR="00A9374B" w:rsidRPr="00A9374B" w:rsidRDefault="00A9374B" w:rsidP="00A9374B">
      <w:pPr>
        <w:spacing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9374B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1. Внутренние факторы:</w:t>
      </w: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генетическая предрасположенность (гены,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ответственные за </w:t>
      </w:r>
      <w:proofErr w:type="spellStart"/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атопию</w:t>
      </w:r>
      <w:proofErr w:type="spellEnd"/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; гены, ответственные за гиперреактивность ДП;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пол; ожирение).</w:t>
      </w:r>
    </w:p>
    <w:p w14:paraId="5F7E3EEB" w14:textId="77777777" w:rsidR="00A9374B" w:rsidRPr="00A9374B" w:rsidRDefault="00A9374B" w:rsidP="00A9374B">
      <w:pPr>
        <w:spacing w:after="0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</w:pPr>
      <w:r w:rsidRPr="00A9374B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2. Внешние факторы:</w:t>
      </w:r>
    </w:p>
    <w:p w14:paraId="0940B928" w14:textId="77777777" w:rsidR="00A9374B" w:rsidRPr="00A9374B" w:rsidRDefault="00A9374B" w:rsidP="00A9374B">
      <w:pPr>
        <w:spacing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а) аллергены:</w:t>
      </w:r>
    </w:p>
    <w:p w14:paraId="130BE9B5" w14:textId="77777777" w:rsidR="00A9374B" w:rsidRPr="00A9374B" w:rsidRDefault="00A9374B" w:rsidP="00A9374B">
      <w:pPr>
        <w:spacing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lastRenderedPageBreak/>
        <w:t>− внутри помещения: клещи домашней пыли, аллергены домашних</w:t>
      </w:r>
    </w:p>
    <w:p w14:paraId="4B1184BE" w14:textId="77777777" w:rsidR="00A9374B" w:rsidRPr="00A9374B" w:rsidRDefault="00A9374B" w:rsidP="00A9374B">
      <w:pPr>
        <w:spacing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животных, тараканов, грибков;</w:t>
      </w:r>
    </w:p>
    <w:p w14:paraId="7A1E4B81" w14:textId="77777777" w:rsidR="00A9374B" w:rsidRPr="00A9374B" w:rsidRDefault="00A9374B" w:rsidP="00A9374B">
      <w:pPr>
        <w:spacing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− вне помещения: пыльца растений, пищевые и грибковые аллергены;</w:t>
      </w:r>
    </w:p>
    <w:p w14:paraId="774395F0" w14:textId="77777777" w:rsidR="00A9374B" w:rsidRPr="00A9374B" w:rsidRDefault="00A9374B" w:rsidP="00A9374B">
      <w:pPr>
        <w:spacing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б) инфекционные заболевания (преимущественно вирусные);</w:t>
      </w:r>
    </w:p>
    <w:p w14:paraId="76DBFE9D" w14:textId="77777777" w:rsidR="00A9374B" w:rsidRPr="00A9374B" w:rsidRDefault="00A9374B" w:rsidP="00A9374B">
      <w:pPr>
        <w:spacing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в) курение (активное, пассивное);</w:t>
      </w:r>
    </w:p>
    <w:p w14:paraId="70C3B28F" w14:textId="77777777" w:rsidR="00A9374B" w:rsidRPr="00A9374B" w:rsidRDefault="00A9374B" w:rsidP="00A9374B">
      <w:pPr>
        <w:spacing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г) диета;</w:t>
      </w:r>
    </w:p>
    <w:p w14:paraId="1EA61CF3" w14:textId="77777777" w:rsidR="00A9374B" w:rsidRPr="00A9374B" w:rsidRDefault="00A9374B" w:rsidP="00A9374B">
      <w:pPr>
        <w:spacing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д) поллютанты;</w:t>
      </w:r>
    </w:p>
    <w:p w14:paraId="65B159A3" w14:textId="77777777" w:rsidR="00A9374B" w:rsidRPr="00A9374B" w:rsidRDefault="00A9374B" w:rsidP="00A9374B">
      <w:pPr>
        <w:spacing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е) социально-экономический статус семьи.</w:t>
      </w:r>
    </w:p>
    <w:p w14:paraId="5FC8A75E" w14:textId="77777777" w:rsidR="00A9374B" w:rsidRPr="00A9374B" w:rsidRDefault="00A9374B" w:rsidP="00A9374B">
      <w:pPr>
        <w:spacing w:after="0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</w:pP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3. </w:t>
      </w:r>
      <w:r w:rsidRPr="00A9374B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Факторы, вызывающие обострение БА и/или способствующие сохранению симптомов:</w:t>
      </w:r>
    </w:p>
    <w:p w14:paraId="0B7D4723" w14:textId="1D8E8F3F" w:rsidR="00A9374B" w:rsidRPr="00A9374B" w:rsidRDefault="00A9374B" w:rsidP="00A9374B">
      <w:pPr>
        <w:spacing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9374B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а) аллергены;</w:t>
      </w:r>
      <w:r w:rsid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б</w:t>
      </w:r>
      <w:r w:rsidRPr="00A9374B">
        <w:rPr>
          <w:rFonts w:ascii="Times New Roman" w:hAnsi="Times New Roman" w:cs="Times New Roman"/>
          <w:sz w:val="24"/>
          <w:szCs w:val="24"/>
        </w:rPr>
        <w:t>) инфекционные заболевания (преимущественно вирусные); в) физическая нагрузка; г) воздушные поллютанты; д) изменение погоды; е) курение; ж) пищевые добавки; з) стресс и эмоциональные нагрузки.</w:t>
      </w:r>
    </w:p>
    <w:p w14:paraId="0DC60A0D" w14:textId="77777777" w:rsidR="00A9374B" w:rsidRDefault="00A9374B" w:rsidP="005770F0">
      <w:pPr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</w:p>
    <w:p w14:paraId="39BC4F02" w14:textId="076D78F5" w:rsidR="005770F0" w:rsidRDefault="00AA7393" w:rsidP="005770F0">
      <w:pPr>
        <w:rPr>
          <w:rFonts w:ascii="Times New Roman" w:hAnsi="Times New Roman" w:cs="Times New Roman"/>
          <w:sz w:val="24"/>
          <w:szCs w:val="24"/>
        </w:rPr>
      </w:pPr>
      <w:r w:rsidRPr="00AA7393">
        <w:rPr>
          <w:rFonts w:ascii="Times New Roman" w:hAnsi="Times New Roman" w:cs="Times New Roman"/>
          <w:b/>
          <w:bCs/>
          <w:sz w:val="24"/>
          <w:szCs w:val="24"/>
        </w:rPr>
        <w:t>Атопическая БА</w:t>
      </w:r>
      <w:r>
        <w:rPr>
          <w:rFonts w:ascii="Times New Roman" w:hAnsi="Times New Roman" w:cs="Times New Roman"/>
          <w:sz w:val="24"/>
          <w:szCs w:val="24"/>
        </w:rPr>
        <w:t xml:space="preserve"> вызывается аллергенами животного и растительного происхождения, а также аллергенами относящимися к простым химическим веществам, которые сенсибилизирую</w:t>
      </w:r>
      <w:r w:rsidR="0074529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дыхательные пути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ингаляционно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45292">
        <w:rPr>
          <w:rFonts w:ascii="Times New Roman" w:hAnsi="Times New Roman" w:cs="Times New Roman"/>
          <w:sz w:val="24"/>
          <w:szCs w:val="24"/>
        </w:rPr>
        <w:t xml:space="preserve">Пищевые и паразитарные аллергены могут вызвать сенсибилизацию гематогенным путем. </w:t>
      </w:r>
      <w:r w:rsidR="005D6902">
        <w:rPr>
          <w:rFonts w:ascii="Times New Roman" w:hAnsi="Times New Roman" w:cs="Times New Roman"/>
          <w:sz w:val="24"/>
          <w:szCs w:val="24"/>
        </w:rPr>
        <w:t>И</w:t>
      </w:r>
      <w:r w:rsidR="00694000" w:rsidRPr="00694000">
        <w:rPr>
          <w:rFonts w:ascii="Times New Roman" w:hAnsi="Times New Roman" w:cs="Times New Roman"/>
          <w:sz w:val="24"/>
          <w:szCs w:val="24"/>
        </w:rPr>
        <w:t xml:space="preserve">нгаляционные и пищевые аллергены, бактериальные и вирусные инфекции, химические и лекарственные вещества. </w:t>
      </w:r>
    </w:p>
    <w:p w14:paraId="16BCF713" w14:textId="74BD6A76" w:rsidR="00745292" w:rsidRDefault="00745292" w:rsidP="0074529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Неа</w:t>
      </w:r>
      <w:r w:rsidRPr="00AA7393">
        <w:rPr>
          <w:rFonts w:ascii="Times New Roman" w:hAnsi="Times New Roman" w:cs="Times New Roman"/>
          <w:b/>
          <w:bCs/>
          <w:sz w:val="24"/>
          <w:szCs w:val="24"/>
        </w:rPr>
        <w:t>топическая</w:t>
      </w:r>
      <w:proofErr w:type="spellEnd"/>
      <w:r w:rsidRPr="00AA7393">
        <w:rPr>
          <w:rFonts w:ascii="Times New Roman" w:hAnsi="Times New Roman" w:cs="Times New Roman"/>
          <w:b/>
          <w:bCs/>
          <w:sz w:val="24"/>
          <w:szCs w:val="24"/>
        </w:rPr>
        <w:t xml:space="preserve"> БА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52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45292">
        <w:rPr>
          <w:rFonts w:ascii="Times New Roman" w:hAnsi="Times New Roman" w:cs="Times New Roman"/>
          <w:sz w:val="24"/>
          <w:szCs w:val="24"/>
        </w:rPr>
        <w:t>инфекционно</w:t>
      </w:r>
      <w:proofErr w:type="spellEnd"/>
      <w:r w:rsidRPr="00745292">
        <w:rPr>
          <w:rFonts w:ascii="Times New Roman" w:hAnsi="Times New Roman" w:cs="Times New Roman"/>
          <w:sz w:val="24"/>
          <w:szCs w:val="24"/>
        </w:rPr>
        <w:t xml:space="preserve"> -аллергическая) у детей наблюдается реже.</w:t>
      </w:r>
      <w:r>
        <w:rPr>
          <w:rFonts w:ascii="Times New Roman" w:hAnsi="Times New Roman" w:cs="Times New Roman"/>
          <w:sz w:val="24"/>
          <w:szCs w:val="24"/>
        </w:rPr>
        <w:t xml:space="preserve"> Главная роль принадлежит бактериям: </w:t>
      </w:r>
      <w:r w:rsidR="00694000" w:rsidRPr="00694000">
        <w:rPr>
          <w:rFonts w:ascii="Times New Roman" w:hAnsi="Times New Roman" w:cs="Times New Roman"/>
          <w:sz w:val="24"/>
          <w:szCs w:val="24"/>
        </w:rPr>
        <w:t xml:space="preserve">стрептококк, стафилококк, пневмококк, клебсиелла, </w:t>
      </w:r>
      <w:proofErr w:type="spellStart"/>
      <w:r w:rsidR="00694000" w:rsidRPr="00694000">
        <w:rPr>
          <w:rFonts w:ascii="Times New Roman" w:hAnsi="Times New Roman" w:cs="Times New Roman"/>
          <w:sz w:val="24"/>
          <w:szCs w:val="24"/>
        </w:rPr>
        <w:t>нейссерия</w:t>
      </w:r>
      <w:proofErr w:type="spellEnd"/>
      <w:r w:rsidR="00694000" w:rsidRPr="00694000">
        <w:rPr>
          <w:rFonts w:ascii="Times New Roman" w:hAnsi="Times New Roman" w:cs="Times New Roman"/>
          <w:sz w:val="24"/>
          <w:szCs w:val="24"/>
        </w:rPr>
        <w:t>), хламидии, микоплазмы и другие микроорганизмы, колонизирующие слизистую бронхов.</w:t>
      </w:r>
    </w:p>
    <w:p w14:paraId="2D859F90" w14:textId="011A230E" w:rsidR="005D6902" w:rsidRPr="006E5195" w:rsidRDefault="00694000" w:rsidP="005D6902">
      <w:pPr>
        <w:jc w:val="both"/>
        <w:rPr>
          <w:rFonts w:ascii="Times New Roman" w:hAnsi="Times New Roman" w:cs="Times New Roman"/>
          <w:sz w:val="24"/>
          <w:szCs w:val="24"/>
        </w:rPr>
      </w:pPr>
      <w:r w:rsidRPr="00694000">
        <w:rPr>
          <w:rFonts w:ascii="Times New Roman" w:hAnsi="Times New Roman" w:cs="Times New Roman"/>
          <w:sz w:val="24"/>
          <w:szCs w:val="24"/>
        </w:rPr>
        <w:t>Факторами обострения бронхиальной астмы у детей, провоцирующими развитие бронхоспазма, могут выступать инфекции, холодный воздух, метеочувствительность, табачный дым, физические нагрузки, эмоциональный стресс</w:t>
      </w:r>
    </w:p>
    <w:p w14:paraId="26DAA4F8" w14:textId="1426EDA2" w:rsidR="005D6902" w:rsidRDefault="005D6902" w:rsidP="005D6902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D6902">
        <w:rPr>
          <w:rFonts w:ascii="Times New Roman" w:hAnsi="Times New Roman" w:cs="Times New Roman"/>
          <w:b/>
          <w:bCs/>
          <w:sz w:val="24"/>
          <w:szCs w:val="24"/>
          <w:u w:val="single"/>
        </w:rPr>
        <w:t>Патогенез</w:t>
      </w:r>
    </w:p>
    <w:p w14:paraId="34771880" w14:textId="457D1CAD" w:rsidR="005D6902" w:rsidRPr="005D6902" w:rsidRDefault="005D6902" w:rsidP="005D6902">
      <w:pPr>
        <w:jc w:val="both"/>
        <w:rPr>
          <w:rFonts w:ascii="Times New Roman" w:hAnsi="Times New Roman" w:cs="Times New Roman"/>
          <w:sz w:val="24"/>
          <w:szCs w:val="24"/>
        </w:rPr>
      </w:pPr>
      <w:r w:rsidRPr="005D6902">
        <w:rPr>
          <w:rFonts w:ascii="Times New Roman" w:hAnsi="Times New Roman" w:cs="Times New Roman"/>
          <w:sz w:val="24"/>
          <w:szCs w:val="24"/>
        </w:rPr>
        <w:t xml:space="preserve">Патогенез БА объясняется генерализованным </w:t>
      </w:r>
      <w:r w:rsidRPr="00A9374B">
        <w:rPr>
          <w:rFonts w:ascii="Times New Roman" w:hAnsi="Times New Roman" w:cs="Times New Roman"/>
          <w:b/>
          <w:bCs/>
          <w:sz w:val="24"/>
          <w:szCs w:val="24"/>
        </w:rPr>
        <w:t>аллергическим воспалением</w:t>
      </w:r>
      <w:r>
        <w:rPr>
          <w:rFonts w:ascii="Times New Roman" w:hAnsi="Times New Roman" w:cs="Times New Roman"/>
          <w:sz w:val="24"/>
          <w:szCs w:val="24"/>
        </w:rPr>
        <w:t>, развивающимся в стенках бронхов под воздействием различных медиаторов</w:t>
      </w:r>
      <w:r w:rsidR="00A9374B">
        <w:rPr>
          <w:rFonts w:ascii="Times New Roman" w:hAnsi="Times New Roman" w:cs="Times New Roman"/>
          <w:sz w:val="24"/>
          <w:szCs w:val="24"/>
        </w:rPr>
        <w:t xml:space="preserve">, высвобождающихся в результате иммунных и </w:t>
      </w:r>
      <w:proofErr w:type="spellStart"/>
      <w:r w:rsidR="00A9374B">
        <w:rPr>
          <w:rFonts w:ascii="Times New Roman" w:hAnsi="Times New Roman" w:cs="Times New Roman"/>
          <w:sz w:val="24"/>
          <w:szCs w:val="24"/>
        </w:rPr>
        <w:t>неиммунных</w:t>
      </w:r>
      <w:proofErr w:type="spellEnd"/>
      <w:r w:rsidR="00A9374B">
        <w:rPr>
          <w:rFonts w:ascii="Times New Roman" w:hAnsi="Times New Roman" w:cs="Times New Roman"/>
          <w:sz w:val="24"/>
          <w:szCs w:val="24"/>
        </w:rPr>
        <w:t xml:space="preserve"> реакций </w:t>
      </w:r>
    </w:p>
    <w:p w14:paraId="13AC2B17" w14:textId="77777777" w:rsidR="005D6902" w:rsidRDefault="005D6902" w:rsidP="005D6902">
      <w:pPr>
        <w:jc w:val="both"/>
        <w:rPr>
          <w:rFonts w:ascii="Times New Roman" w:hAnsi="Times New Roman" w:cs="Times New Roman"/>
          <w:sz w:val="24"/>
          <w:szCs w:val="24"/>
        </w:rPr>
      </w:pPr>
      <w:r w:rsidRPr="005D6902">
        <w:rPr>
          <w:rFonts w:ascii="Times New Roman" w:hAnsi="Times New Roman" w:cs="Times New Roman"/>
          <w:sz w:val="24"/>
          <w:szCs w:val="24"/>
        </w:rPr>
        <w:t xml:space="preserve">В патогенезе бронхиальной астмы у детей выделяют: иммунологическую, иммунохимическую, патофизиологическую и условно-рефлекторную фазы. </w:t>
      </w:r>
    </w:p>
    <w:p w14:paraId="26C0995D" w14:textId="77777777" w:rsidR="005D6902" w:rsidRDefault="005D6902" w:rsidP="005D69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6902">
        <w:rPr>
          <w:rFonts w:ascii="Times New Roman" w:hAnsi="Times New Roman" w:cs="Times New Roman"/>
          <w:b/>
          <w:bCs/>
          <w:sz w:val="24"/>
          <w:szCs w:val="24"/>
        </w:rPr>
        <w:t>В иммунологической стадии</w:t>
      </w:r>
      <w:r w:rsidRPr="005D6902">
        <w:rPr>
          <w:rFonts w:ascii="Times New Roman" w:hAnsi="Times New Roman" w:cs="Times New Roman"/>
          <w:sz w:val="24"/>
          <w:szCs w:val="24"/>
        </w:rPr>
        <w:t xml:space="preserve"> под влиянием аллергена продуцируются антитела класса </w:t>
      </w:r>
      <w:proofErr w:type="spellStart"/>
      <w:r w:rsidRPr="005D6902">
        <w:rPr>
          <w:rFonts w:ascii="Times New Roman" w:hAnsi="Times New Roman" w:cs="Times New Roman"/>
          <w:sz w:val="24"/>
          <w:szCs w:val="24"/>
        </w:rPr>
        <w:t>IgE</w:t>
      </w:r>
      <w:proofErr w:type="spellEnd"/>
      <w:r w:rsidRPr="005D6902">
        <w:rPr>
          <w:rFonts w:ascii="Times New Roman" w:hAnsi="Times New Roman" w:cs="Times New Roman"/>
          <w:sz w:val="24"/>
          <w:szCs w:val="24"/>
        </w:rPr>
        <w:t xml:space="preserve">, которые фиксируются на клетках-мишенях (главным образом, тучных клетках слизистой бронхов). </w:t>
      </w:r>
    </w:p>
    <w:p w14:paraId="2D769043" w14:textId="77777777" w:rsidR="005D6902" w:rsidRDefault="005D6902" w:rsidP="005D69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6902">
        <w:rPr>
          <w:rFonts w:ascii="Times New Roman" w:hAnsi="Times New Roman" w:cs="Times New Roman"/>
          <w:b/>
          <w:bCs/>
          <w:sz w:val="24"/>
          <w:szCs w:val="24"/>
        </w:rPr>
        <w:t>В иммунохимическую стадию</w:t>
      </w:r>
      <w:r w:rsidRPr="005D6902">
        <w:rPr>
          <w:rFonts w:ascii="Times New Roman" w:hAnsi="Times New Roman" w:cs="Times New Roman"/>
          <w:sz w:val="24"/>
          <w:szCs w:val="24"/>
        </w:rPr>
        <w:t xml:space="preserve"> повторный контакт с аллергеном сопровождается его связыванием с </w:t>
      </w:r>
      <w:proofErr w:type="spellStart"/>
      <w:r w:rsidRPr="005D6902">
        <w:rPr>
          <w:rFonts w:ascii="Times New Roman" w:hAnsi="Times New Roman" w:cs="Times New Roman"/>
          <w:sz w:val="24"/>
          <w:szCs w:val="24"/>
        </w:rPr>
        <w:t>IgE</w:t>
      </w:r>
      <w:proofErr w:type="spellEnd"/>
      <w:r w:rsidRPr="005D6902">
        <w:rPr>
          <w:rFonts w:ascii="Times New Roman" w:hAnsi="Times New Roman" w:cs="Times New Roman"/>
          <w:sz w:val="24"/>
          <w:szCs w:val="24"/>
        </w:rPr>
        <w:t xml:space="preserve"> на поверхности клеток-мишеней. Этот процесс протекает с </w:t>
      </w:r>
      <w:proofErr w:type="spellStart"/>
      <w:r w:rsidRPr="005D6902">
        <w:rPr>
          <w:rFonts w:ascii="Times New Roman" w:hAnsi="Times New Roman" w:cs="Times New Roman"/>
          <w:sz w:val="24"/>
          <w:szCs w:val="24"/>
        </w:rPr>
        <w:t>дегрануляцией</w:t>
      </w:r>
      <w:proofErr w:type="spellEnd"/>
      <w:r w:rsidRPr="005D6902">
        <w:rPr>
          <w:rFonts w:ascii="Times New Roman" w:hAnsi="Times New Roman" w:cs="Times New Roman"/>
          <w:sz w:val="24"/>
          <w:szCs w:val="24"/>
        </w:rPr>
        <w:t xml:space="preserve"> тучных клеток, активацией эозинофилов и выделением медиаторов, обладающих вазоактивным и бронхоспастическим эффектом. </w:t>
      </w:r>
    </w:p>
    <w:p w14:paraId="01E8C2CB" w14:textId="77777777" w:rsidR="005D6902" w:rsidRDefault="005D6902" w:rsidP="005D69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6902">
        <w:rPr>
          <w:rFonts w:ascii="Times New Roman" w:hAnsi="Times New Roman" w:cs="Times New Roman"/>
          <w:b/>
          <w:bCs/>
          <w:sz w:val="24"/>
          <w:szCs w:val="24"/>
        </w:rPr>
        <w:t>В патофизиологическую стадию</w:t>
      </w:r>
      <w:r w:rsidRPr="005D6902">
        <w:rPr>
          <w:rFonts w:ascii="Times New Roman" w:hAnsi="Times New Roman" w:cs="Times New Roman"/>
          <w:sz w:val="24"/>
          <w:szCs w:val="24"/>
        </w:rPr>
        <w:t xml:space="preserve"> бронхиальной астмы у детей под влиянием медиаторов возникает отек слизистой оболочки бронхов, бронхоспазм, воспаление и гиперсекреция слизи. </w:t>
      </w:r>
    </w:p>
    <w:p w14:paraId="2618F6DF" w14:textId="0A39675C" w:rsidR="005D6902" w:rsidRDefault="005D6902" w:rsidP="005D69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6902">
        <w:rPr>
          <w:rFonts w:ascii="Times New Roman" w:hAnsi="Times New Roman" w:cs="Times New Roman"/>
          <w:sz w:val="24"/>
          <w:szCs w:val="24"/>
        </w:rPr>
        <w:t xml:space="preserve">В дальнейшем приступы бронхиальной астмы у детей возникают по </w:t>
      </w:r>
      <w:r w:rsidRPr="005D6902">
        <w:rPr>
          <w:rFonts w:ascii="Times New Roman" w:hAnsi="Times New Roman" w:cs="Times New Roman"/>
          <w:b/>
          <w:bCs/>
          <w:sz w:val="24"/>
          <w:szCs w:val="24"/>
        </w:rPr>
        <w:t>условно-рефлекторному механизму</w:t>
      </w:r>
    </w:p>
    <w:p w14:paraId="573EE62C" w14:textId="23111734" w:rsidR="006E5195" w:rsidRDefault="006E5195" w:rsidP="006E51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1B3EAF9" w14:textId="3A68C719" w:rsidR="006E5195" w:rsidRPr="00B759D1" w:rsidRDefault="006E5195" w:rsidP="006E5195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59D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Клиника.</w:t>
      </w:r>
    </w:p>
    <w:p w14:paraId="353B8EBE" w14:textId="346E3211" w:rsidR="00B759D1" w:rsidRPr="00B759D1" w:rsidRDefault="006E5195" w:rsidP="006E51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5195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Кашель:</w:t>
      </w: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 повторяющийся или </w:t>
      </w:r>
      <w:proofErr w:type="spellStart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персистирующий</w:t>
      </w:r>
      <w:proofErr w:type="spellEnd"/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непродуктивный кашель, который может ухудшаться ночью или сопровождаться дистанционными хрипами или затрудненным дыханием; кашель возникает при физической нагрузке, смехе, плаче или контакте с табачным дымом при отсутствии респираторной инфекции в текущий момент; </w:t>
      </w:r>
    </w:p>
    <w:p w14:paraId="58BE6981" w14:textId="569F0A1B" w:rsidR="00B759D1" w:rsidRPr="00B759D1" w:rsidRDefault="00B759D1" w:rsidP="00B759D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B759D1">
        <w:rPr>
          <w:rFonts w:ascii="Times New Roman" w:hAnsi="Times New Roman" w:cs="Times New Roman"/>
          <w:b/>
          <w:bCs/>
          <w:sz w:val="24"/>
          <w:szCs w:val="24"/>
        </w:rPr>
        <w:t xml:space="preserve">редвестники приступов </w:t>
      </w:r>
      <w:r w:rsidRPr="00B759D1">
        <w:rPr>
          <w:rFonts w:ascii="Times New Roman" w:hAnsi="Times New Roman" w:cs="Times New Roman"/>
          <w:sz w:val="24"/>
          <w:szCs w:val="24"/>
        </w:rPr>
        <w:t>удушья в виде першения в горле, зуда в носоглотке, чихания, зуда кожи, беспокойства. Кашель носит приступообразный характер, сухой или малопродуктивный.</w:t>
      </w:r>
    </w:p>
    <w:p w14:paraId="6A708B64" w14:textId="77777777" w:rsidR="00B759D1" w:rsidRPr="00B759D1" w:rsidRDefault="006E5195" w:rsidP="006E51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5195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Дистанционные хрипы:</w:t>
      </w: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 повторяющиеся хрипы, включая хрипы во сне или при воздействии триггеров (физическая нагрузка, смех, плач, табачный дым, загрязненный воздух)</w:t>
      </w:r>
    </w:p>
    <w:p w14:paraId="26DED5AE" w14:textId="77777777" w:rsidR="00B759D1" w:rsidRPr="00B759D1" w:rsidRDefault="006E5195" w:rsidP="006E51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5195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Затрудненное дыхание или одышка</w:t>
      </w: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: возникают при физической нагрузке, смехе, плаче</w:t>
      </w:r>
    </w:p>
    <w:p w14:paraId="60AADCE0" w14:textId="3427EFB6" w:rsidR="006E5195" w:rsidRPr="00394789" w:rsidRDefault="006E5195" w:rsidP="006E51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5195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Снижение активности</w:t>
      </w:r>
      <w:r w:rsidRPr="006E519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: не бегает, но может играть или смеяться вместе с другими детьми и в той же интенсивности; устает во время прогулок (просится на руки)</w:t>
      </w:r>
    </w:p>
    <w:p w14:paraId="7B23DD86" w14:textId="2B11A1AE" w:rsidR="00394789" w:rsidRPr="00F666CF" w:rsidRDefault="00394789" w:rsidP="006E51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Ортопноэ</w:t>
      </w:r>
      <w:proofErr w:type="spellEnd"/>
      <w:r w:rsidRPr="00394789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788E">
        <w:rPr>
          <w:rFonts w:ascii="Times New Roman" w:hAnsi="Times New Roman" w:cs="Times New Roman"/>
          <w:sz w:val="24"/>
          <w:szCs w:val="24"/>
        </w:rPr>
        <w:t>в</w:t>
      </w:r>
      <w:r w:rsidR="0031788E" w:rsidRPr="0031788E">
        <w:rPr>
          <w:rFonts w:ascii="Times New Roman" w:hAnsi="Times New Roman" w:cs="Times New Roman"/>
          <w:sz w:val="24"/>
          <w:szCs w:val="24"/>
        </w:rPr>
        <w:t xml:space="preserve">ынужденное сидячее, с опущенными вниз ногами, положение тела пациента, облегчающее дыхание, при котором большее количество крови депонируется в сосудах нижних конечностей. Кроме того, опускается диафрагма, уменьшается давление на нее со стороны брюшной полости. </w:t>
      </w:r>
    </w:p>
    <w:p w14:paraId="60ADD2D7" w14:textId="77777777" w:rsidR="00F666CF" w:rsidRPr="00F666CF" w:rsidRDefault="00F666CF" w:rsidP="00F666C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 xml:space="preserve">У многих пациентов БА начинается в раннем возрасте. У детей младше 5 лет акцентируется внимание на наличии </w:t>
      </w:r>
      <w:r w:rsidRPr="00F666CF">
        <w:rPr>
          <w:rFonts w:ascii="Times New Roman" w:hAnsi="Times New Roman" w:cs="Times New Roman"/>
          <w:b/>
          <w:bCs/>
          <w:sz w:val="24"/>
          <w:szCs w:val="24"/>
        </w:rPr>
        <w:t>трех паттернов свистящего дыхания.</w:t>
      </w:r>
    </w:p>
    <w:p w14:paraId="077E6550" w14:textId="732CC7AF" w:rsidR="00F666CF" w:rsidRPr="00F666CF" w:rsidRDefault="00F666CF" w:rsidP="00F666C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b/>
          <w:bCs/>
          <w:sz w:val="24"/>
          <w:szCs w:val="24"/>
        </w:rPr>
        <w:t>Первая группа детей</w:t>
      </w:r>
      <w:r w:rsidRPr="00F666CF">
        <w:rPr>
          <w:rFonts w:ascii="Times New Roman" w:hAnsi="Times New Roman" w:cs="Times New Roman"/>
          <w:sz w:val="24"/>
          <w:szCs w:val="24"/>
        </w:rPr>
        <w:t xml:space="preserve"> — это дети с такими характерными симптомами, как кашель, затрудненное дыхание и </w:t>
      </w:r>
      <w:proofErr w:type="spellStart"/>
      <w:r w:rsidRPr="00F666CF">
        <w:rPr>
          <w:rFonts w:ascii="Times New Roman" w:hAnsi="Times New Roman" w:cs="Times New Roman"/>
          <w:b/>
          <w:bCs/>
          <w:sz w:val="24"/>
          <w:szCs w:val="24"/>
        </w:rPr>
        <w:t>визинг</w:t>
      </w:r>
      <w:proofErr w:type="spellEnd"/>
      <w:r w:rsidR="00563C18">
        <w:rPr>
          <w:rFonts w:ascii="Times New Roman" w:hAnsi="Times New Roman" w:cs="Times New Roman"/>
          <w:b/>
          <w:bCs/>
          <w:sz w:val="24"/>
          <w:szCs w:val="24"/>
        </w:rPr>
        <w:t xml:space="preserve"> (свистящее дыхание)</w:t>
      </w:r>
      <w:r w:rsidRPr="00F666C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666CF">
        <w:rPr>
          <w:rFonts w:ascii="Times New Roman" w:hAnsi="Times New Roman" w:cs="Times New Roman"/>
          <w:sz w:val="24"/>
          <w:szCs w:val="24"/>
        </w:rPr>
        <w:t xml:space="preserve">которые длятся менее </w:t>
      </w:r>
      <w:r w:rsidRPr="00F666CF">
        <w:rPr>
          <w:rFonts w:ascii="Times New Roman" w:hAnsi="Times New Roman" w:cs="Times New Roman"/>
          <w:b/>
          <w:bCs/>
          <w:sz w:val="24"/>
          <w:szCs w:val="24"/>
        </w:rPr>
        <w:t>10 дней</w:t>
      </w:r>
      <w:r w:rsidRPr="00F666CF">
        <w:rPr>
          <w:rFonts w:ascii="Times New Roman" w:hAnsi="Times New Roman" w:cs="Times New Roman"/>
          <w:sz w:val="24"/>
          <w:szCs w:val="24"/>
        </w:rPr>
        <w:t xml:space="preserve"> в течение инфекции верхних дыхательных путей, повторяются 2–3 раза в год, и данные симптомы отсутствуют между эпизодами затрудненного дыхания и/или </w:t>
      </w:r>
      <w:proofErr w:type="spellStart"/>
      <w:r w:rsidRPr="00F666CF">
        <w:rPr>
          <w:rFonts w:ascii="Times New Roman" w:hAnsi="Times New Roman" w:cs="Times New Roman"/>
          <w:sz w:val="24"/>
          <w:szCs w:val="24"/>
        </w:rPr>
        <w:t>визинга</w:t>
      </w:r>
      <w:proofErr w:type="spellEnd"/>
      <w:r w:rsidRPr="00F666CF">
        <w:rPr>
          <w:rFonts w:ascii="Times New Roman" w:hAnsi="Times New Roman" w:cs="Times New Roman"/>
          <w:sz w:val="24"/>
          <w:szCs w:val="24"/>
        </w:rPr>
        <w:t>.</w:t>
      </w:r>
    </w:p>
    <w:p w14:paraId="1701746C" w14:textId="09F65668" w:rsidR="00F666CF" w:rsidRPr="00F666CF" w:rsidRDefault="00F666CF" w:rsidP="00F666C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b/>
          <w:bCs/>
          <w:sz w:val="24"/>
          <w:szCs w:val="24"/>
        </w:rPr>
        <w:t>Вторая  группа включает пациентов,</w:t>
      </w:r>
      <w:r w:rsidRPr="00F666CF">
        <w:rPr>
          <w:rFonts w:ascii="Times New Roman" w:hAnsi="Times New Roman" w:cs="Times New Roman"/>
          <w:sz w:val="24"/>
          <w:szCs w:val="24"/>
        </w:rPr>
        <w:t xml:space="preserve"> у которых длительность симптомов увеличена </w:t>
      </w:r>
      <w:r w:rsidRPr="00F666CF">
        <w:rPr>
          <w:rFonts w:ascii="Times New Roman" w:hAnsi="Times New Roman" w:cs="Times New Roman"/>
          <w:b/>
          <w:bCs/>
          <w:sz w:val="24"/>
          <w:szCs w:val="24"/>
        </w:rPr>
        <w:t>(&gt; 10 дней</w:t>
      </w:r>
      <w:r w:rsidRPr="00F666CF">
        <w:rPr>
          <w:rFonts w:ascii="Times New Roman" w:hAnsi="Times New Roman" w:cs="Times New Roman"/>
          <w:sz w:val="24"/>
          <w:szCs w:val="24"/>
        </w:rPr>
        <w:t xml:space="preserve"> течение инфекции ВДП), частота эпизодов &gt; 3 в год или тяжелые эпизоды и/или ночные ухудшения, между эпизодами ребенок может иметь редкий кашель, </w:t>
      </w:r>
      <w:proofErr w:type="spellStart"/>
      <w:r w:rsidRPr="00F666CF">
        <w:rPr>
          <w:rFonts w:ascii="Times New Roman" w:hAnsi="Times New Roman" w:cs="Times New Roman"/>
          <w:sz w:val="24"/>
          <w:szCs w:val="24"/>
        </w:rPr>
        <w:t>визинг</w:t>
      </w:r>
      <w:proofErr w:type="spellEnd"/>
      <w:r w:rsidRPr="00F666CF">
        <w:rPr>
          <w:rFonts w:ascii="Times New Roman" w:hAnsi="Times New Roman" w:cs="Times New Roman"/>
          <w:sz w:val="24"/>
          <w:szCs w:val="24"/>
        </w:rPr>
        <w:t xml:space="preserve"> или затрудненное дыхание.</w:t>
      </w:r>
    </w:p>
    <w:p w14:paraId="2DDC1C37" w14:textId="77777777" w:rsidR="00F666CF" w:rsidRPr="00F666CF" w:rsidRDefault="00F666CF" w:rsidP="00F666C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3C18">
        <w:rPr>
          <w:rFonts w:ascii="Times New Roman" w:hAnsi="Times New Roman" w:cs="Times New Roman"/>
          <w:b/>
          <w:bCs/>
          <w:sz w:val="24"/>
          <w:szCs w:val="24"/>
        </w:rPr>
        <w:t>И третий паттерн</w:t>
      </w:r>
      <w:r w:rsidRPr="00F666CF">
        <w:rPr>
          <w:rFonts w:ascii="Times New Roman" w:hAnsi="Times New Roman" w:cs="Times New Roman"/>
          <w:sz w:val="24"/>
          <w:szCs w:val="24"/>
        </w:rPr>
        <w:t xml:space="preserve"> — то же самое, как и в предыдущем случае, плюс отягощенная наследственность </w:t>
      </w:r>
      <w:r w:rsidRPr="00563C18">
        <w:rPr>
          <w:rFonts w:ascii="Times New Roman" w:hAnsi="Times New Roman" w:cs="Times New Roman"/>
          <w:b/>
          <w:bCs/>
          <w:sz w:val="24"/>
          <w:szCs w:val="24"/>
        </w:rPr>
        <w:t>по атопии,</w:t>
      </w:r>
      <w:r w:rsidRPr="00F666CF">
        <w:rPr>
          <w:rFonts w:ascii="Times New Roman" w:hAnsi="Times New Roman" w:cs="Times New Roman"/>
          <w:sz w:val="24"/>
          <w:szCs w:val="24"/>
        </w:rPr>
        <w:t xml:space="preserve"> или у ребенка уже есть проявления той или иной аллергической патологии.</w:t>
      </w:r>
    </w:p>
    <w:p w14:paraId="149465F2" w14:textId="40A99CCA" w:rsidR="00F666CF" w:rsidRDefault="00F666CF" w:rsidP="00563C1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Характерные признаки БА у детей 5 лет и младше:</w:t>
      </w:r>
      <w:r w:rsidR="00563C18">
        <w:rPr>
          <w:rFonts w:ascii="Times New Roman" w:hAnsi="Times New Roman" w:cs="Times New Roman"/>
          <w:sz w:val="24"/>
          <w:szCs w:val="24"/>
        </w:rPr>
        <w:t xml:space="preserve"> </w:t>
      </w:r>
      <w:r w:rsidRPr="00563C18">
        <w:rPr>
          <w:rFonts w:ascii="Times New Roman" w:hAnsi="Times New Roman" w:cs="Times New Roman"/>
          <w:sz w:val="24"/>
          <w:szCs w:val="24"/>
        </w:rPr>
        <w:t xml:space="preserve">кашель, </w:t>
      </w:r>
      <w:proofErr w:type="spellStart"/>
      <w:r w:rsidRPr="00563C18">
        <w:rPr>
          <w:rFonts w:ascii="Times New Roman" w:hAnsi="Times New Roman" w:cs="Times New Roman"/>
          <w:sz w:val="24"/>
          <w:szCs w:val="24"/>
        </w:rPr>
        <w:t>визинг</w:t>
      </w:r>
      <w:proofErr w:type="spellEnd"/>
      <w:r w:rsidRPr="00563C18">
        <w:rPr>
          <w:rFonts w:ascii="Times New Roman" w:hAnsi="Times New Roman" w:cs="Times New Roman"/>
          <w:sz w:val="24"/>
          <w:szCs w:val="24"/>
        </w:rPr>
        <w:t>, затрудненное дыхание или одышка, снижение активност</w:t>
      </w:r>
      <w:r w:rsidR="00940B2D">
        <w:rPr>
          <w:rFonts w:ascii="Times New Roman" w:hAnsi="Times New Roman" w:cs="Times New Roman"/>
          <w:sz w:val="24"/>
          <w:szCs w:val="24"/>
        </w:rPr>
        <w:t>и</w:t>
      </w:r>
    </w:p>
    <w:p w14:paraId="45F0B7BE" w14:textId="27705C61" w:rsidR="00940B2D" w:rsidRDefault="00940B2D" w:rsidP="00563C1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Астматический статус устанавливают, если приступ не купирован в </w:t>
      </w:r>
      <w:r w:rsidRPr="00147A8C">
        <w:rPr>
          <w:rFonts w:ascii="Times New Roman" w:hAnsi="Times New Roman" w:cs="Times New Roman"/>
          <w:b/>
          <w:bCs/>
          <w:sz w:val="24"/>
          <w:szCs w:val="24"/>
        </w:rPr>
        <w:t>течении 6 часов.</w:t>
      </w:r>
      <w:r>
        <w:rPr>
          <w:rFonts w:ascii="Times New Roman" w:hAnsi="Times New Roman" w:cs="Times New Roman"/>
          <w:sz w:val="24"/>
          <w:szCs w:val="24"/>
        </w:rPr>
        <w:t xml:space="preserve"> Опасностью </w:t>
      </w:r>
      <w:r w:rsidR="00147A8C">
        <w:rPr>
          <w:rFonts w:ascii="Times New Roman" w:hAnsi="Times New Roman" w:cs="Times New Roman"/>
          <w:sz w:val="24"/>
          <w:szCs w:val="24"/>
        </w:rPr>
        <w:t xml:space="preserve">АС для ребенка является возможность </w:t>
      </w:r>
      <w:r>
        <w:rPr>
          <w:rFonts w:ascii="Times New Roman" w:hAnsi="Times New Roman" w:cs="Times New Roman"/>
          <w:sz w:val="24"/>
          <w:szCs w:val="24"/>
        </w:rPr>
        <w:t xml:space="preserve">развития асфиксии  </w:t>
      </w:r>
    </w:p>
    <w:p w14:paraId="1C94C2B7" w14:textId="7A9883B0" w:rsidR="00147A8C" w:rsidRDefault="00147A8C" w:rsidP="00563C1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Послеприступный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период длится 2-5 дней до 2 недель и характеризуется улучшением самочувствия при наличии хрипов </w:t>
      </w:r>
    </w:p>
    <w:p w14:paraId="4800F5DE" w14:textId="65F2A460" w:rsidR="00147A8C" w:rsidRDefault="00147A8C" w:rsidP="00563C1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Межприступный период или ремиссия характеризуется полным выздоровлением и восстановлением функции дыхания.</w:t>
      </w:r>
    </w:p>
    <w:p w14:paraId="053C44E5" w14:textId="4761B0AF" w:rsidR="00563C18" w:rsidRDefault="00563C18" w:rsidP="00563C1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63C18">
        <w:rPr>
          <w:rFonts w:ascii="Times New Roman" w:hAnsi="Times New Roman" w:cs="Times New Roman"/>
          <w:b/>
          <w:bCs/>
          <w:sz w:val="24"/>
          <w:szCs w:val="24"/>
        </w:rPr>
        <w:t>Осложнениями БА</w:t>
      </w:r>
      <w:r w:rsidRPr="00563C18">
        <w:rPr>
          <w:rFonts w:ascii="Times New Roman" w:hAnsi="Times New Roman" w:cs="Times New Roman"/>
          <w:sz w:val="24"/>
          <w:szCs w:val="24"/>
        </w:rPr>
        <w:t xml:space="preserve"> являются ателектаз легких, медиастинальная и подкожная эмфизема, эмфизема легких, спонтанный пневмоторакс, легочное сердце</w:t>
      </w:r>
      <w:r>
        <w:t>.</w:t>
      </w:r>
    </w:p>
    <w:p w14:paraId="457F23CF" w14:textId="77777777" w:rsidR="00563C18" w:rsidRPr="008E4371" w:rsidRDefault="00563C18" w:rsidP="00563C18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tab/>
      </w:r>
      <w:bookmarkStart w:id="0" w:name="_Hlk113644556"/>
      <w:r w:rsidRPr="008E437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Диагностика у детей основана на </w:t>
      </w:r>
    </w:p>
    <w:p w14:paraId="398D89D3" w14:textId="77777777" w:rsidR="00563C18" w:rsidRPr="007F6F5E" w:rsidRDefault="00563C18" w:rsidP="00563C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F5E">
        <w:rPr>
          <w:rFonts w:ascii="Times New Roman" w:hAnsi="Times New Roman" w:cs="Times New Roman"/>
          <w:sz w:val="24"/>
          <w:szCs w:val="24"/>
        </w:rPr>
        <w:t>1.</w:t>
      </w:r>
      <w:r w:rsidRPr="007F6F5E">
        <w:rPr>
          <w:rFonts w:ascii="Times New Roman" w:hAnsi="Times New Roman" w:cs="Times New Roman"/>
          <w:sz w:val="24"/>
          <w:szCs w:val="24"/>
        </w:rPr>
        <w:tab/>
        <w:t>Субъективном обследовании</w:t>
      </w:r>
    </w:p>
    <w:p w14:paraId="05ED4463" w14:textId="77777777" w:rsidR="00563C18" w:rsidRPr="007F6F5E" w:rsidRDefault="00563C18" w:rsidP="00563C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F5E">
        <w:rPr>
          <w:rFonts w:ascii="Times New Roman" w:hAnsi="Times New Roman" w:cs="Times New Roman"/>
          <w:sz w:val="24"/>
          <w:szCs w:val="24"/>
        </w:rPr>
        <w:t>2.</w:t>
      </w:r>
      <w:r w:rsidRPr="007F6F5E">
        <w:rPr>
          <w:rFonts w:ascii="Times New Roman" w:hAnsi="Times New Roman" w:cs="Times New Roman"/>
          <w:sz w:val="24"/>
          <w:szCs w:val="24"/>
        </w:rPr>
        <w:tab/>
        <w:t>Объективном обследовании</w:t>
      </w:r>
    </w:p>
    <w:p w14:paraId="7A65508B" w14:textId="77777777" w:rsidR="00563C18" w:rsidRPr="007F6F5E" w:rsidRDefault="00563C18" w:rsidP="00563C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F5E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7F6F5E">
        <w:rPr>
          <w:rFonts w:ascii="Times New Roman" w:hAnsi="Times New Roman" w:cs="Times New Roman"/>
          <w:sz w:val="24"/>
          <w:szCs w:val="24"/>
        </w:rPr>
        <w:tab/>
        <w:t>Лабораторном обследовании</w:t>
      </w:r>
    </w:p>
    <w:p w14:paraId="1BCFE8BF" w14:textId="770BE223" w:rsidR="00563C18" w:rsidRDefault="00563C18" w:rsidP="00563C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F5E">
        <w:rPr>
          <w:rFonts w:ascii="Times New Roman" w:hAnsi="Times New Roman" w:cs="Times New Roman"/>
          <w:sz w:val="24"/>
          <w:szCs w:val="24"/>
        </w:rPr>
        <w:t>4.</w:t>
      </w:r>
      <w:r w:rsidRPr="007F6F5E">
        <w:rPr>
          <w:rFonts w:ascii="Times New Roman" w:hAnsi="Times New Roman" w:cs="Times New Roman"/>
          <w:sz w:val="24"/>
          <w:szCs w:val="24"/>
        </w:rPr>
        <w:tab/>
        <w:t>Инструментальном обследовании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31CFFF" w14:textId="5382F2A6" w:rsidR="00563C18" w:rsidRDefault="00394789" w:rsidP="003947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</w:r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Жалобы и анамнез: 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выявление причинно-значимых аллергенов – периодическое появление </w:t>
      </w:r>
      <w:r w:rsidRPr="00AD5E4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экспираторной одышки,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преимущественно в ночное время или утром, усугубляющееся в холодное время года, при контакте с аллергенами (пыль, пыльца растений, шерсть животных), либо во время простудного заболевания; </w:t>
      </w:r>
      <w:r w:rsidRPr="00AD5E4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свистящее дыхание, слышное на расстоянии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, навязчивый кашель без видимых причин длительностью более двух недель после перенесенного простудного заболевания. Наличие в семье родственников с атопическими заболеваниями - поллинозом, астмой, круглогодичным аллергическим ринитом (АР), атопическим дерматитом (</w:t>
      </w:r>
      <w:proofErr w:type="spellStart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АтД</w:t>
      </w:r>
      <w:proofErr w:type="spellEnd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), хронической или рецидивирующей крапивницей.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</w:r>
      <w:proofErr w:type="spellStart"/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Физикальное</w:t>
      </w:r>
      <w:proofErr w:type="spellEnd"/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обследование: 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визуально очевидно вздутие грудной клетки; «поперечное» стояние ребер,</w:t>
      </w:r>
      <w:r w:rsidR="0031788E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«бочкообразная</w:t>
      </w:r>
      <w:r w:rsidR="003554EF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» грудная клетка, 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расширение межреберных промежутков; коробочный звук при перкуссии; определение ЧСС, ЧД; при аускультации -ослабление дыхания</w:t>
      </w:r>
      <w:r w:rsidR="0031788E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жесткое дыхание 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или сухие, свистящие, мелкопузырчатые влажные хрипы, которые выявляются симметрично с обеих сторон</w:t>
      </w:r>
      <w:r w:rsidR="0031788E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, тоны сердца приглушены, сердцебиение учащенное.</w:t>
      </w:r>
    </w:p>
    <w:bookmarkEnd w:id="0"/>
    <w:p w14:paraId="09C3F4BB" w14:textId="218BAC16" w:rsidR="00563C18" w:rsidRDefault="00563C18" w:rsidP="00563C18">
      <w:pPr>
        <w:tabs>
          <w:tab w:val="left" w:pos="1050"/>
        </w:tabs>
      </w:pPr>
    </w:p>
    <w:p w14:paraId="4CDC9180" w14:textId="77777777" w:rsidR="003554EF" w:rsidRPr="00AC6440" w:rsidRDefault="003554EF" w:rsidP="00355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eastAsia="ru-RU"/>
        </w:rPr>
        <w:t>Лабораторные исследования:</w:t>
      </w:r>
    </w:p>
    <w:p w14:paraId="44C6B0FE" w14:textId="77777777" w:rsidR="003554EF" w:rsidRPr="00AC6440" w:rsidRDefault="003554EF" w:rsidP="00AD5E4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исследование уровня общего иммуноглобулина </w:t>
      </w:r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Е (</w:t>
      </w:r>
      <w:proofErr w:type="spellStart"/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IgE</w:t>
      </w:r>
      <w:proofErr w:type="spellEnd"/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)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– возможно повышение, что указывает на аллергический характер воспаления, степень сенсибилизации (по показаниям аллерголога/пульмонолога);</w:t>
      </w:r>
    </w:p>
    <w:p w14:paraId="0CAF2B87" w14:textId="76281790" w:rsidR="003554EF" w:rsidRDefault="003554EF" w:rsidP="00AD5E4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кожно-аллергическое тестирование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- позволит определить причинно-зависимые триггеры обострения (проводится только в период ремиссии, после отмены ИГКС специалистом аллергологом).</w:t>
      </w:r>
    </w:p>
    <w:p w14:paraId="21DA17CB" w14:textId="2AB52134" w:rsidR="003554EF" w:rsidRPr="003554EF" w:rsidRDefault="003554EF" w:rsidP="00AD5E4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в</w:t>
      </w:r>
      <w:r w:rsidRPr="003554EF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общем анализе крови при БА характерных изменений нет. При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  <w:r w:rsidRPr="003554EF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атопической форме заболевания может отмечаться </w:t>
      </w:r>
      <w:r w:rsidRPr="003554EF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эозинофилия.</w:t>
      </w:r>
      <w:r w:rsidRPr="003554EF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</w:p>
    <w:p w14:paraId="7B1CF548" w14:textId="754E5019" w:rsidR="003554EF" w:rsidRDefault="00690299" w:rsidP="00AD5E4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о</w:t>
      </w:r>
      <w:r w:rsidR="003554EF" w:rsidRPr="003554EF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ценка ФВД</w:t>
      </w:r>
      <w:r w:rsidR="003554EF" w:rsidRPr="003554EF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используется как для диагностики, так и для мониторирования астмы</w:t>
      </w:r>
    </w:p>
    <w:p w14:paraId="233A354A" w14:textId="15D56E0B" w:rsidR="00AD5E44" w:rsidRPr="00165ABC" w:rsidRDefault="003554EF" w:rsidP="00AD5E4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бакт</w:t>
      </w:r>
      <w:proofErr w:type="spellEnd"/>
      <w:r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исследование мокроты</w:t>
      </w:r>
      <w:r w:rsidR="00AD5E4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– </w:t>
      </w:r>
      <w:r w:rsidR="00AD5E44" w:rsidRPr="00165AB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тягучая, стекловидная мокрота со </w:t>
      </w:r>
      <w:r w:rsidR="00165AB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с</w:t>
      </w:r>
      <w:r w:rsidR="00AD5E44" w:rsidRPr="00165AB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пиралями </w:t>
      </w:r>
      <w:proofErr w:type="spellStart"/>
      <w:r w:rsidR="00AD5E44" w:rsidRPr="00165AB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К</w:t>
      </w:r>
      <w:r w:rsidR="00165AB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у</w:t>
      </w:r>
      <w:r w:rsidR="00AD5E44" w:rsidRPr="00165AB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ршмана</w:t>
      </w:r>
      <w:proofErr w:type="spellEnd"/>
      <w:r w:rsidR="00AD5E44" w:rsidRPr="00165AB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и Шарко </w:t>
      </w:r>
      <w:r w:rsidR="00165ABC" w:rsidRPr="00165AB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Лейдена</w:t>
      </w:r>
      <w:r w:rsidRPr="00165AB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</w:p>
    <w:p w14:paraId="3725928A" w14:textId="63B49EBA" w:rsidR="003554EF" w:rsidRPr="00AD5E44" w:rsidRDefault="003554EF" w:rsidP="00AD5E44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D5E4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</w:r>
      <w:r w:rsidRPr="00AD5E4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eastAsia="ru-RU"/>
        </w:rPr>
        <w:t>Инструментальные исследования</w:t>
      </w:r>
    </w:p>
    <w:p w14:paraId="37739053" w14:textId="77777777" w:rsidR="003554EF" w:rsidRPr="00AC6440" w:rsidRDefault="003554EF" w:rsidP="003554E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proofErr w:type="spellStart"/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Пульсоксиметрия</w:t>
      </w:r>
      <w:proofErr w:type="spellEnd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– метод определения степени насыщения крови кислородом, проводится при обострении астмы. Снижение уровня сатурации оксигемоглобина отражает в большей степени вентиляционно-</w:t>
      </w:r>
      <w:proofErr w:type="spellStart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перфузионные</w:t>
      </w:r>
      <w:proofErr w:type="spellEnd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нарушения, чем состояние вентиляционной функции легких;</w:t>
      </w:r>
    </w:p>
    <w:p w14:paraId="677491F9" w14:textId="77777777" w:rsidR="003554EF" w:rsidRPr="00AC6440" w:rsidRDefault="003554EF" w:rsidP="003554E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proofErr w:type="spellStart"/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Пикфлоуметрия</w:t>
      </w:r>
      <w:proofErr w:type="spellEnd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– определение пиковой скорости выдоха. При проведении </w:t>
      </w:r>
      <w:proofErr w:type="spellStart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пикфлоуметрии</w:t>
      </w:r>
      <w:proofErr w:type="spellEnd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выявление снижения показателей ПСВ, определяемых по таблицам или номограммам, более чем на 20% по сравнению с ожидаемым; повышение ПСВ более чем на 15% от исходного уровня после ингаляции 200 мкг </w:t>
      </w:r>
      <w:proofErr w:type="spellStart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сальбутамола</w:t>
      </w:r>
      <w:proofErr w:type="spellEnd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; более чем 20% различие между утренними и вечерними показателями ПСВ (проводится детям старше 5 лет);</w:t>
      </w:r>
    </w:p>
    <w:p w14:paraId="3A983855" w14:textId="77777777" w:rsidR="00940B2D" w:rsidRDefault="003554EF" w:rsidP="00940B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Спирография 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– метод позволяющий исследовать функции внешнего дыхания.</w:t>
      </w:r>
    </w:p>
    <w:p w14:paraId="74A583B2" w14:textId="77777777" w:rsidR="00AD5E44" w:rsidRDefault="00940B2D" w:rsidP="00147A8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940B2D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Рентгенологическое исследование</w:t>
      </w:r>
      <w:r w:rsidRPr="00940B2D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органов грудной клетки (по показаниям). В период обострения выявляются признаки гипервентиляции, горизонтальное </w:t>
      </w:r>
      <w:r w:rsidRPr="00940B2D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lastRenderedPageBreak/>
        <w:t>расположение ребер, уплощение купола диафрагмы, расширение межреберных промежутков</w:t>
      </w:r>
      <w:r w:rsidR="00147A8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.</w:t>
      </w:r>
    </w:p>
    <w:p w14:paraId="744DFD17" w14:textId="527F31C7" w:rsidR="00940B2D" w:rsidRPr="00AD5E44" w:rsidRDefault="00940B2D" w:rsidP="00AD5E44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D5E4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</w:r>
      <w:r w:rsidRPr="00AD5E4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Перечень дополнительных диагностических мероприятий:</w:t>
      </w:r>
    </w:p>
    <w:p w14:paraId="6EF342FB" w14:textId="7CB5E499" w:rsidR="00940B2D" w:rsidRPr="00AC6440" w:rsidRDefault="00940B2D" w:rsidP="00AD5E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компьютерная томография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легких (по показаниям) для исключения интерстициального легочного заболевания, </w:t>
      </w:r>
      <w:proofErr w:type="spellStart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бронхоэктазов</w:t>
      </w:r>
      <w:proofErr w:type="spellEnd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, </w:t>
      </w:r>
      <w:proofErr w:type="spellStart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бронхиолита</w:t>
      </w:r>
      <w:proofErr w:type="spellEnd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или инфекций. </w:t>
      </w:r>
    </w:p>
    <w:p w14:paraId="055D791E" w14:textId="0CA739B2" w:rsidR="00940B2D" w:rsidRPr="00AC6440" w:rsidRDefault="00940B2D" w:rsidP="00AD5E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определение уровня оксида азота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в выдыхаемом воздухе (</w:t>
      </w:r>
      <w:proofErr w:type="spellStart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FeNO</w:t>
      </w:r>
      <w:proofErr w:type="spellEnd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). Метод позволяет оценить степень выраженности воспалительной реакции в дыхательных путях, проводится по показаниям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.</w:t>
      </w:r>
    </w:p>
    <w:p w14:paraId="6DFC36F5" w14:textId="77777777" w:rsidR="00940B2D" w:rsidRPr="00AC6440" w:rsidRDefault="00940B2D" w:rsidP="00AD5E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цитологическое исследование мокроты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– наличие эозинофилов и большого количества </w:t>
      </w:r>
      <w:proofErr w:type="spellStart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десквамированного</w:t>
      </w:r>
      <w:proofErr w:type="spellEnd"/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эпителия или нейтрофилов.</w:t>
      </w:r>
    </w:p>
    <w:p w14:paraId="33B760A8" w14:textId="30A3B856" w:rsidR="00940B2D" w:rsidRPr="00940B2D" w:rsidRDefault="00940B2D" w:rsidP="00AD5E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бронхоскопия (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по показаниям)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  <w:r w:rsidRPr="00940B2D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исследование газового состава артериальной крови при сатурации </w:t>
      </w:r>
      <w:r w:rsidRPr="00940B2D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кислорода (SаO2)&lt;92%);</w:t>
      </w:r>
    </w:p>
    <w:p w14:paraId="1D03EA78" w14:textId="77777777" w:rsidR="00940B2D" w:rsidRPr="00AC6440" w:rsidRDefault="00940B2D" w:rsidP="00AD5E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исследование крови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на респираторные инфекции;</w:t>
      </w:r>
    </w:p>
    <w:p w14:paraId="3A46C47A" w14:textId="77777777" w:rsidR="00940B2D" w:rsidRPr="00AC6440" w:rsidRDefault="00940B2D" w:rsidP="00AD5E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</w:pPr>
      <w:bookmarkStart w:id="1" w:name="_Hlk97646953"/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потовая проба;</w:t>
      </w:r>
    </w:p>
    <w:bookmarkEnd w:id="1"/>
    <w:p w14:paraId="47EC4FB7" w14:textId="77777777" w:rsidR="00940B2D" w:rsidRPr="00AC6440" w:rsidRDefault="00940B2D" w:rsidP="00AD5E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</w:pPr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определение генетических маркеров;</w:t>
      </w:r>
    </w:p>
    <w:p w14:paraId="4FBAFFB0" w14:textId="77777777" w:rsidR="00940B2D" w:rsidRPr="00AC6440" w:rsidRDefault="00940B2D" w:rsidP="00AD5E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AC6440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эозинофильно-катионный белок (ЭКБ) –</w:t>
      </w:r>
      <w:r w:rsidRPr="00AC644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повышение, указывает на обострение процесса, степень выраженности аллергического воспаления </w:t>
      </w:r>
    </w:p>
    <w:p w14:paraId="660DC40F" w14:textId="77777777" w:rsidR="00295C16" w:rsidRPr="008E4371" w:rsidRDefault="00295C16" w:rsidP="00295C1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E4371">
        <w:rPr>
          <w:rFonts w:ascii="Times New Roman" w:hAnsi="Times New Roman" w:cs="Times New Roman"/>
          <w:b/>
          <w:bCs/>
          <w:sz w:val="24"/>
          <w:szCs w:val="24"/>
          <w:u w:val="single"/>
        </w:rPr>
        <w:t>Лечение</w:t>
      </w:r>
      <w:r w:rsidRPr="008E4371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14:paraId="39275B13" w14:textId="77777777" w:rsidR="00295C16" w:rsidRPr="006B0F41" w:rsidRDefault="00295C16" w:rsidP="00295C1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bookmarkStart w:id="2" w:name="_Hlk113642018"/>
      <w:r w:rsidRPr="006B0F41">
        <w:rPr>
          <w:rFonts w:ascii="Times New Roman" w:hAnsi="Times New Roman" w:cs="Times New Roman"/>
          <w:sz w:val="24"/>
          <w:szCs w:val="24"/>
        </w:rPr>
        <w:t>Тактика: амбулаторная и стационарная</w:t>
      </w:r>
    </w:p>
    <w:p w14:paraId="35DDC9C2" w14:textId="77777777" w:rsidR="00295C16" w:rsidRPr="006B0F41" w:rsidRDefault="00295C16" w:rsidP="00295C1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6B0F41">
        <w:rPr>
          <w:rFonts w:ascii="Times New Roman" w:hAnsi="Times New Roman" w:cs="Times New Roman"/>
          <w:sz w:val="24"/>
          <w:szCs w:val="24"/>
        </w:rPr>
        <w:t>Виды лечения: немедикаментозное и медикаментозное</w:t>
      </w:r>
    </w:p>
    <w:p w14:paraId="1891F9DC" w14:textId="77777777" w:rsidR="00295C16" w:rsidRPr="006B0F41" w:rsidRDefault="00295C16" w:rsidP="00295C1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6B0F41">
        <w:rPr>
          <w:rFonts w:ascii="Times New Roman" w:hAnsi="Times New Roman" w:cs="Times New Roman"/>
          <w:sz w:val="24"/>
          <w:szCs w:val="24"/>
        </w:rPr>
        <w:t xml:space="preserve">Методы лечения: консервативное и хирургическое </w:t>
      </w:r>
    </w:p>
    <w:p w14:paraId="332B335B" w14:textId="77777777" w:rsidR="00295C16" w:rsidRDefault="00295C16" w:rsidP="00295C1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6B0F41">
        <w:rPr>
          <w:rFonts w:ascii="Times New Roman" w:hAnsi="Times New Roman" w:cs="Times New Roman"/>
          <w:sz w:val="24"/>
          <w:szCs w:val="24"/>
        </w:rPr>
        <w:t xml:space="preserve">Виды консервативного лечения( этиотропное, симптоматическое, патогенетическое) </w:t>
      </w:r>
    </w:p>
    <w:bookmarkEnd w:id="2"/>
    <w:p w14:paraId="7296A18D" w14:textId="09362E09" w:rsidR="00295C16" w:rsidRPr="00295C16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u w:val="single"/>
          <w:lang w:eastAsia="ru-RU"/>
        </w:rPr>
      </w:pPr>
      <w:r w:rsidRPr="00295C16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u w:val="single"/>
          <w:lang w:eastAsia="ru-RU"/>
        </w:rPr>
        <w:t>Тактика лечения на амбулаторном уровне</w:t>
      </w:r>
      <w:r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u w:val="single"/>
          <w:lang w:eastAsia="ru-RU"/>
        </w:rPr>
        <w:t xml:space="preserve">. 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Задачей лечения БА является достижения контроля с длительной ремиссией и предупреждение обострения. У каждого ребенка наряду с универсальной стратегией необходимо учесть и индивидуальные особенности для выбора средств и методов лечения.</w:t>
      </w:r>
    </w:p>
    <w:p w14:paraId="17C094E9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Немедикаментозное лечение</w:t>
      </w:r>
    </w:p>
    <w:p w14:paraId="521D7DB1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Режим: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создание гипоаллергенного быта (заключается в устранении бытовых, эпидермальных, пыльцевых аллергенов, которые чаще других трансформируются в астматический статус).</w:t>
      </w:r>
    </w:p>
    <w:p w14:paraId="506BE157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Диета: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гипоаллергенная диета (исключение пищевых аллергенов, пищевых добавок).</w:t>
      </w:r>
    </w:p>
    <w:p w14:paraId="55B0B1FA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Дыхательная гимнастика и ЛФК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для тренировки дыхательной мускулатуры больного в межприступном периоде астмы (у детей более показана дыхательная гимнастика с форсированным выходом);</w:t>
      </w:r>
    </w:p>
    <w:p w14:paraId="76A8A8D2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Психотерапия</w:t>
      </w:r>
    </w:p>
    <w:p w14:paraId="3F617ACC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- способствует выявлению психологических особенностей больных, своевременной диагностики и психотерапевтической коррекции нервно- психического статуса.</w:t>
      </w:r>
    </w:p>
    <w:p w14:paraId="19B0BD5A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Медикаментозное лечение</w:t>
      </w:r>
    </w:p>
    <w:p w14:paraId="2C5CE5FC" w14:textId="77777777" w:rsidR="00295C16" w:rsidRPr="00295C16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</w:pPr>
      <w:r w:rsidRPr="00295C16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lastRenderedPageBreak/>
        <w:t xml:space="preserve">Лекарственные средства, применяемые для фармакотерапии астмы можно разделить на два больших класса в зависимости от цели их назначения: </w:t>
      </w:r>
    </w:p>
    <w:p w14:paraId="02EFC88C" w14:textId="7E90D506" w:rsidR="00295C16" w:rsidRPr="00B652A4" w:rsidRDefault="00295C16" w:rsidP="00295C16">
      <w:pPr>
        <w:pStyle w:val="a3"/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препараты для быстрого купирования симптомов (препараты скорой помощи)  </w:t>
      </w:r>
    </w:p>
    <w:p w14:paraId="43ED47B9" w14:textId="77777777" w:rsidR="00295C16" w:rsidRPr="00B652A4" w:rsidRDefault="00295C16" w:rsidP="00295C16">
      <w:pPr>
        <w:pStyle w:val="a3"/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средства для долгосрочного контроля над болезнью (средства базисной - поддерживающей, противовоспалительной, терапии).</w:t>
      </w:r>
    </w:p>
    <w:p w14:paraId="02DE3279" w14:textId="77777777" w:rsidR="00717B37" w:rsidRDefault="00295C16" w:rsidP="00295C16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proofErr w:type="spellStart"/>
      <w:r w:rsidRPr="00295C16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Сальбутамол</w:t>
      </w:r>
      <w:proofErr w:type="spellEnd"/>
      <w:r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- </w:t>
      </w:r>
      <w:r w:rsidRPr="00295C16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</w:t>
      </w:r>
      <w:r w:rsidRPr="00295C16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репараты, применяемые для быстрого купирования симптомов</w:t>
      </w:r>
      <w:r w:rsidRPr="00295C16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- ингаляционные коротко действующие β2-агонисты (КДБА) используют в качестве препаратов скорой помощи </w:t>
      </w:r>
      <w:r w:rsidRPr="00295C16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первой линии</w:t>
      </w:r>
      <w:r w:rsidRPr="00295C16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единогласно рекомендуется детям всех возрастов (УДA). Препараты данной группы обычно назначаются «по требованию», однако, частое (более 1 ингалятора в месяц) или длительное применение свидетельствует о необходимости пересмотреть базисную терапию.</w:t>
      </w:r>
      <w:r w:rsid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  <w:r w:rsidRPr="00295C16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Препарат в форме аэрозоля назначают для купирования приступа БА однократно по 0,1 мг, детям старше 12 лет по 0,1-0,2 мг; для профилактики приступов БА – по 0,1 мг 3-4 раза в сутки; для профилактики приступа астмы физического напряжения перед физической нагрузкой – 0,1 мг. Препарат в виде раствора для ингаляционного применения назначают в дозе 2,5 мг 3-4 раза в сутки. При необходимости возможно увеличение дозы до 5 мг 3-4 раза в сутки.</w:t>
      </w:r>
    </w:p>
    <w:p w14:paraId="44BC0C9E" w14:textId="77777777" w:rsidR="00717B37" w:rsidRDefault="00295C16" w:rsidP="00717B37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bookmarkStart w:id="3" w:name="_Hlk113720143"/>
      <w:r w:rsidRP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  <w:bookmarkEnd w:id="3"/>
      <w:proofErr w:type="spellStart"/>
      <w:r w:rsidR="00717B37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И</w:t>
      </w:r>
      <w:r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пратропия</w:t>
      </w:r>
      <w:proofErr w:type="spellEnd"/>
      <w:r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бромид</w:t>
      </w:r>
      <w:r w:rsidR="00717B37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-</w:t>
      </w:r>
      <w:r w:rsid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  <w:r w:rsidR="00717B37" w:rsidRP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ab/>
      </w:r>
      <w:r w:rsid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а</w:t>
      </w:r>
      <w:r w:rsidR="00717B37" w:rsidRP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нтихолинергические средства</w:t>
      </w:r>
      <w:r w:rsidRP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, являются препаратами </w:t>
      </w:r>
      <w:r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второй линии.</w:t>
      </w:r>
      <w:r w:rsidRP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Комбинации с β2-агонистом может обеспечивать более выраженный бронхорасширяющий </w:t>
      </w:r>
      <w:proofErr w:type="spellStart"/>
      <w:r w:rsidRP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эффект.Доза</w:t>
      </w:r>
      <w:proofErr w:type="spellEnd"/>
      <w:r w:rsidRP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препарата у подростков старше 12 лет при острых приступах бронхоспазма в зависимости от тяжести приступа дозы могут варьировать от 1 мл (1 мл=20 капель) до 2,5 мл (2,5 мл=50 капель). У детей в возрасте 6-12 лет при острых приступах бронхиальной астмы в зависимости от тяжести приступа дозы могут варьировать от 0,5 мл (0,5 мл=10 капель) до 2 мл (2 мл=40 капель). У детей в возрасте до 6 лет (масса тела &lt;22 кг) в связи с тем, что информация о применении препарата в этой возрастной группе ограничена, рекомендуется использование следующей дозы (только при условии медицинского наблюдения): 0,1 мл (2 капли) на кг массы тела, но не более 0,5 мл (10 капель). Ингаляции </w:t>
      </w:r>
      <w:proofErr w:type="spellStart"/>
      <w:r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ипратропиума</w:t>
      </w:r>
      <w:proofErr w:type="spellEnd"/>
      <w:r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бромида</w:t>
      </w:r>
      <w:r w:rsidRP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используются при тяжелых обострениях астмы у детей дополнительно к КДБА.</w:t>
      </w:r>
    </w:p>
    <w:p w14:paraId="6049EE33" w14:textId="482DC926" w:rsidR="00295C16" w:rsidRPr="00717B37" w:rsidRDefault="00717B37" w:rsidP="00295C16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И</w:t>
      </w:r>
      <w:r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нгаляционные кортикостероиды (ИГКС)</w:t>
      </w:r>
      <w:r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- п</w:t>
      </w:r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репараты, применяемые для долгосрочного контроля</w:t>
      </w:r>
      <w:r w:rsidR="00295C16" w:rsidRP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над астмой (базисной терапии) ИГКС в качестве препаратов для ежедневного контроля </w:t>
      </w:r>
      <w:proofErr w:type="spellStart"/>
      <w:r w:rsidR="00295C16" w:rsidRP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персистирующей</w:t>
      </w:r>
      <w:proofErr w:type="spellEnd"/>
      <w:r w:rsidR="00295C16" w:rsidRP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астмы облегчают симптомы и улучшают легочную функцию, уменьшают потребность в препаратах скорой помощи и частоту обострений, снижают количество госпитализаций по поводу обострений астмы у детей всех возрастов и улучшают качество </w:t>
      </w:r>
      <w:proofErr w:type="spellStart"/>
      <w:r w:rsidR="00295C16" w:rsidRP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жизни.</w:t>
      </w:r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ИГКС</w:t>
      </w:r>
      <w:proofErr w:type="spellEnd"/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(</w:t>
      </w:r>
      <w:proofErr w:type="spellStart"/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будесонид</w:t>
      </w:r>
      <w:proofErr w:type="spellEnd"/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, </w:t>
      </w:r>
      <w:proofErr w:type="spellStart"/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беклометазон</w:t>
      </w:r>
      <w:proofErr w:type="spellEnd"/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</w:t>
      </w:r>
      <w:proofErr w:type="spellStart"/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дипропионат</w:t>
      </w:r>
      <w:proofErr w:type="spellEnd"/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, флутиказон пропионат, </w:t>
      </w:r>
      <w:proofErr w:type="spellStart"/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циклесонид</w:t>
      </w:r>
      <w:proofErr w:type="spellEnd"/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, </w:t>
      </w:r>
      <w:proofErr w:type="spellStart"/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мометазон</w:t>
      </w:r>
      <w:proofErr w:type="spellEnd"/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</w:t>
      </w:r>
      <w:proofErr w:type="spellStart"/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фуроат</w:t>
      </w:r>
      <w:proofErr w:type="spellEnd"/>
      <w:r w:rsidR="00295C16"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)</w:t>
      </w:r>
      <w:r w:rsidR="00295C16" w:rsidRP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</w:p>
    <w:p w14:paraId="0F43F1F9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proofErr w:type="spellStart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Будесонид</w:t>
      </w:r>
      <w:proofErr w:type="spellEnd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в виде </w:t>
      </w:r>
      <w:proofErr w:type="spellStart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микронизированной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суспензии применяют для ингаляций с 3 месяцев с помощью небулайзера в дозе 250-500 мкг 1-2 раза в сутки (минимальная суточная доза – 500 мкг).</w:t>
      </w:r>
      <w:proofErr w:type="spellStart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Будесонид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в виде дозированного аэрозоля 200 мкг 1- 2 раз в день применяют </w:t>
      </w:r>
      <w:proofErr w:type="spellStart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свозраста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2 –х лет.</w:t>
      </w:r>
    </w:p>
    <w:p w14:paraId="3CA68FF6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Флутиказона пропионат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. Минимальная суточная доза для детей 5 и младше - 100 мкг, от 6 до 11 лет – 100-200 мкг, 12 и старше – как у взрослых – 100-250 мкг.</w:t>
      </w:r>
    </w:p>
    <w:p w14:paraId="5CED942D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proofErr w:type="spellStart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Беклометазон</w:t>
      </w:r>
      <w:proofErr w:type="spellEnd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.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У детей с 4 лет назначается 2-4 раза в сутки. В форме суспензии для небулайзера – с 6 лет 2 раза в сутки.</w:t>
      </w:r>
    </w:p>
    <w:p w14:paraId="215A6AF3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proofErr w:type="spellStart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lastRenderedPageBreak/>
        <w:t>Циклесонид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в виде аэрозоля для ингаляций рекомендован детям с 12 лет. Ежедневная доза препарата составляет от 160 мкг до 640 мкг.</w:t>
      </w:r>
    </w:p>
    <w:p w14:paraId="5A40407B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Преднизолон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- в таблетках применяют при тяжелом обострении БА коротким курсом (2 мг/кг, максимально 30 мг, детям 2-5 лет) или на 4-й ступени, но не более 5-6 недель.</w:t>
      </w:r>
    </w:p>
    <w:p w14:paraId="1FF051BB" w14:textId="77777777" w:rsidR="00717B37" w:rsidRPr="00717B37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u w:val="single"/>
          <w:lang w:eastAsia="ru-RU"/>
        </w:rPr>
      </w:pPr>
      <w:r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u w:val="single"/>
          <w:lang w:eastAsia="ru-RU"/>
        </w:rPr>
        <w:t>Комбинированные препараты</w:t>
      </w:r>
      <w:r w:rsidRPr="00717B37">
        <w:rPr>
          <w:rFonts w:ascii="Times New Roman" w:eastAsia="Times New Roman" w:hAnsi="Times New Roman" w:cs="Times New Roman"/>
          <w:color w:val="202124"/>
          <w:sz w:val="24"/>
          <w:szCs w:val="24"/>
          <w:u w:val="single"/>
          <w:lang w:eastAsia="ru-RU"/>
        </w:rPr>
        <w:t xml:space="preserve"> </w:t>
      </w:r>
    </w:p>
    <w:p w14:paraId="6DF69D93" w14:textId="617C341F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ИГКС+ДДБА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(</w:t>
      </w:r>
      <w:proofErr w:type="spellStart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будесонид-формотерол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, флутиказона </w:t>
      </w:r>
      <w:proofErr w:type="spellStart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пропионат+салметерол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, флутиказона </w:t>
      </w:r>
      <w:proofErr w:type="spellStart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фуроат+вилантерол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и др.),назначение которых является предпочтительным в детском возрасте, поскольку исключает возможность изолированной отмены ИГКС. </w:t>
      </w:r>
    </w:p>
    <w:p w14:paraId="3474E770" w14:textId="4EF87417" w:rsidR="00295C16" w:rsidRPr="00717B37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</w:pPr>
      <w:proofErr w:type="spellStart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Будесонид+формотерол</w:t>
      </w:r>
      <w:proofErr w:type="spellEnd"/>
      <w:r w:rsid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Комбинация данных препаратов рекомендуется пациентам с 6 лет. Препарат наряду с безопасным профилем, оказывает </w:t>
      </w: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противовоспалительное действие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в бронхах, снижает отек слизистой бронхов, продукцию слизи и гиперреактивность дыхательных путей, вызывает расслабление гладкой мускулатуры в течение 1-3 минут после ингаляции с продолжительностью действия до 12 часов</w:t>
      </w:r>
    </w:p>
    <w:p w14:paraId="03DF7F12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Флутиказона </w:t>
      </w:r>
      <w:proofErr w:type="spellStart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пропионат+салметерол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–применяется с 4 лет в качестве стартовой поддерживающей терапии у пациентов с БА. Дозировка (порошок для ингаляций): с 4-12 лет - 50 мкг+100 мкг 1 ингаляция 2 раза в сутки. Старше 12 лет: 1 ингаляция 2 раза в день в сутки. Аэрозоль для ингаляций дозированный – от4-12 лет: 25 мкг+50 мкг 1 ингаляция 2 раза в сутки. Старше 12 лет: 2 ингаляции 2 раза в день в сутки.</w:t>
      </w:r>
    </w:p>
    <w:p w14:paraId="037A81FA" w14:textId="64B5B04F" w:rsidR="00295C16" w:rsidRPr="00717B37" w:rsidRDefault="00295C16" w:rsidP="00717B37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Антагонисты </w:t>
      </w:r>
      <w:proofErr w:type="spellStart"/>
      <w:r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лейкотриеновых</w:t>
      </w:r>
      <w:proofErr w:type="spellEnd"/>
      <w:r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рецепторов(АЛТР):</w:t>
      </w:r>
    </w:p>
    <w:p w14:paraId="0DD9001B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АЛТР (</w:t>
      </w:r>
      <w:proofErr w:type="spellStart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монтелукаст</w:t>
      </w:r>
      <w:proofErr w:type="spellEnd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натрия)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эффективны для облегчения симптомов и улучшения легочной функции, а также профилактики вирус индуцированной астмы у детей.</w:t>
      </w:r>
    </w:p>
    <w:p w14:paraId="40FE7F1C" w14:textId="77777777" w:rsidR="00717B37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АЛТР обеспечивают эффективную защиту от бронхоспазма, вызванного физической нагрузкой. АЛТР рекомендованы как препараты второго выбора после ИГКС в низких дозах</w:t>
      </w:r>
      <w:r w:rsidR="00717B37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. 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Суточная доза препарата для детей с 6 месяцев – саше 4 мг, с 6 лет – 4 мг - 5 мг, старше 12 лет -10 мг </w:t>
      </w:r>
      <w:proofErr w:type="spellStart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однократноот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3 до 6 месяцев и более. Продолжительность терапии устанавливается врачом индивидуально.</w:t>
      </w:r>
    </w:p>
    <w:p w14:paraId="0023ACA0" w14:textId="7A4D2484" w:rsidR="00295C16" w:rsidRPr="00717B37" w:rsidRDefault="00295C16" w:rsidP="00717B37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717B3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Генно-инженерные биологические препараты.</w:t>
      </w:r>
    </w:p>
    <w:p w14:paraId="73A21452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proofErr w:type="spellStart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Омализумаб</w:t>
      </w:r>
      <w:proofErr w:type="spellEnd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.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Показан детям с аллергической БА среднего и тяжелого течения, плохо контролируемой другими лекарственными средствами. Снижая уровень </w:t>
      </w:r>
      <w:proofErr w:type="spellStart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IgG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 и его рецепторов на поверхности дендритных клеток, </w:t>
      </w:r>
      <w:proofErr w:type="spellStart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омализумаб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подавляет активацию ответа Т-лимфоцитов, индуцируя апоптоз эозинофилов, не вызывая их лизис. </w:t>
      </w: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Препарат оказывает противоаллергическое, </w:t>
      </w:r>
      <w:proofErr w:type="spellStart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иммуносупрессивное</w:t>
      </w:r>
      <w:proofErr w:type="spellEnd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и противовоспалительное действие,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что облегчает симптомы БА, снижает количество обострений, в том числе сезонных, улучшает качество жизни, в меньшей степени, легочную функцию.</w:t>
      </w:r>
    </w:p>
    <w:p w14:paraId="1218B1AB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Назначается дополнительно к базисной терапии в виде регулярных подкожных инъекций 1 или 2 раза в месяц на основании исходного уровня </w:t>
      </w:r>
      <w:proofErr w:type="spellStart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IgGи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веса пациента.</w:t>
      </w:r>
    </w:p>
    <w:p w14:paraId="58649C7A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proofErr w:type="spellStart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Дупилумаб</w:t>
      </w:r>
      <w:proofErr w:type="spellEnd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*-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рекомендован в качестве дополнительной поддерживающей терапии БА среднетяжелого и тяжелого течения у пациентов старше 12лет.</w:t>
      </w:r>
    </w:p>
    <w:p w14:paraId="256DDA05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lastRenderedPageBreak/>
        <w:t>Рекомендуемая доза: начальная доза - 40 мг (2 инъекции по 200 мг), затем по 200 мг каждые 2 недели. Доза может быть увеличена в зависимости от терапевтического эффекта до 300 мг каждые 2 недели.</w:t>
      </w:r>
    </w:p>
    <w:p w14:paraId="21231D41" w14:textId="77777777" w:rsidR="005D4350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proofErr w:type="spellStart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Меполизумаб</w:t>
      </w:r>
      <w:proofErr w:type="spellEnd"/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*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Препарат избирательно снижает уровень эозинофилов у пациентов с тяжелой эозинофильной астмой.</w:t>
      </w:r>
      <w:r w:rsidR="005D435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Для детей в возрасте от 6-12 лет доза препарата составляет 40 мг каждые 4 недели. Для детей в возрасте 12лет и старше – 100 мг каждые 4 недели.</w:t>
      </w:r>
    </w:p>
    <w:p w14:paraId="5854E27B" w14:textId="5821BB81" w:rsidR="00295C16" w:rsidRPr="005D4350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Перечень дополнительных лекарственных средств:</w:t>
      </w:r>
    </w:p>
    <w:p w14:paraId="4B817A33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антибактериальные средства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системные или ингаляционные (по показаниям); ингаляционные топические ГКС интраназально (</w:t>
      </w:r>
      <w:proofErr w:type="spellStart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беклометазон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, флутиказон, </w:t>
      </w:r>
      <w:proofErr w:type="spellStart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мометазон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) при сопутствующем АР;</w:t>
      </w:r>
    </w:p>
    <w:p w14:paraId="4139D77C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противовоспалительные</w:t>
      </w: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стероидные и нестероидные средства для наружной терапии </w:t>
      </w:r>
      <w:proofErr w:type="spellStart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АтД</w:t>
      </w:r>
      <w:proofErr w:type="spellEnd"/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;</w:t>
      </w:r>
    </w:p>
    <w:p w14:paraId="630C8B88" w14:textId="77777777" w:rsidR="00295C16" w:rsidRPr="00B652A4" w:rsidRDefault="00295C16" w:rsidP="00295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652A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при сочетании БА с АР используются назальные </w:t>
      </w:r>
      <w:r w:rsidRPr="00B652A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местные кортикостероиды.</w:t>
      </w:r>
    </w:p>
    <w:p w14:paraId="23CD2992" w14:textId="77777777" w:rsidR="00295C16" w:rsidRPr="00B652A4" w:rsidRDefault="00295C16" w:rsidP="005D435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52A4">
        <w:rPr>
          <w:rFonts w:ascii="Times New Roman" w:hAnsi="Times New Roman" w:cs="Times New Roman"/>
          <w:b/>
          <w:bCs/>
          <w:sz w:val="24"/>
          <w:szCs w:val="24"/>
        </w:rPr>
        <w:t>Ступенчатая терапия бронхиальной астмы</w:t>
      </w:r>
    </w:p>
    <w:p w14:paraId="10C09804" w14:textId="77777777" w:rsidR="00295C16" w:rsidRPr="00DE46C5" w:rsidRDefault="00295C16" w:rsidP="005D435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46C5">
        <w:rPr>
          <w:rFonts w:ascii="Times New Roman" w:hAnsi="Times New Roman" w:cs="Times New Roman"/>
          <w:sz w:val="24"/>
          <w:szCs w:val="24"/>
        </w:rPr>
        <w:t xml:space="preserve"> Для длительного лечения БА применяется </w:t>
      </w:r>
      <w:r w:rsidRPr="00DE46C5">
        <w:rPr>
          <w:rFonts w:ascii="Times New Roman" w:hAnsi="Times New Roman" w:cs="Times New Roman"/>
          <w:b/>
          <w:bCs/>
          <w:sz w:val="24"/>
          <w:szCs w:val="24"/>
        </w:rPr>
        <w:t>ступенчатый подход,</w:t>
      </w:r>
      <w:r w:rsidRPr="00DE46C5">
        <w:rPr>
          <w:rFonts w:ascii="Times New Roman" w:hAnsi="Times New Roman" w:cs="Times New Roman"/>
          <w:sz w:val="24"/>
          <w:szCs w:val="24"/>
        </w:rPr>
        <w:t xml:space="preserve"> цель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6C5">
        <w:rPr>
          <w:rFonts w:ascii="Times New Roman" w:hAnsi="Times New Roman" w:cs="Times New Roman"/>
          <w:sz w:val="24"/>
          <w:szCs w:val="24"/>
        </w:rPr>
        <w:t>которого состоит в достижении контроля астмы с использованием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6C5">
        <w:rPr>
          <w:rFonts w:ascii="Times New Roman" w:hAnsi="Times New Roman" w:cs="Times New Roman"/>
          <w:sz w:val="24"/>
          <w:szCs w:val="24"/>
        </w:rPr>
        <w:t>наименьшего количества и доз препаратов. При этом количество, дозы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6C5">
        <w:rPr>
          <w:rFonts w:ascii="Times New Roman" w:hAnsi="Times New Roman" w:cs="Times New Roman"/>
          <w:sz w:val="24"/>
          <w:szCs w:val="24"/>
        </w:rPr>
        <w:t>кратность приема препаратов увеличивается, если течение астмы ухудшается (обострение) – ступень вверх, и уменьшается, если течение БА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6C5">
        <w:rPr>
          <w:rFonts w:ascii="Times New Roman" w:hAnsi="Times New Roman" w:cs="Times New Roman"/>
          <w:sz w:val="24"/>
          <w:szCs w:val="24"/>
        </w:rPr>
        <w:t>хорошо контролируется. При контролируемой БА в течение 3 месяцев</w:t>
      </w:r>
    </w:p>
    <w:p w14:paraId="479479FD" w14:textId="77777777" w:rsidR="00295C16" w:rsidRPr="00DE46C5" w:rsidRDefault="00295C16" w:rsidP="005D43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6C5">
        <w:rPr>
          <w:rFonts w:ascii="Times New Roman" w:hAnsi="Times New Roman" w:cs="Times New Roman"/>
          <w:sz w:val="24"/>
          <w:szCs w:val="24"/>
        </w:rPr>
        <w:t>возможен переход с одной ступени на другую – ступень вниз.</w:t>
      </w:r>
    </w:p>
    <w:p w14:paraId="2618C304" w14:textId="77777777" w:rsidR="00295C16" w:rsidRPr="00DE46C5" w:rsidRDefault="00295C16" w:rsidP="005D435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6C5">
        <w:rPr>
          <w:rFonts w:ascii="Times New Roman" w:hAnsi="Times New Roman" w:cs="Times New Roman"/>
          <w:b/>
          <w:bCs/>
          <w:sz w:val="24"/>
          <w:szCs w:val="24"/>
        </w:rPr>
        <w:t xml:space="preserve"> Ступень 1:</w:t>
      </w:r>
    </w:p>
    <w:p w14:paraId="1EFE3DB5" w14:textId="102C2762" w:rsidR="00295C16" w:rsidRPr="00DE46C5" w:rsidRDefault="00295C16" w:rsidP="005D4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52A4">
        <w:rPr>
          <w:rFonts w:ascii="Times New Roman" w:hAnsi="Times New Roman" w:cs="Times New Roman"/>
          <w:b/>
          <w:bCs/>
          <w:sz w:val="24"/>
          <w:szCs w:val="24"/>
        </w:rPr>
        <w:t>Ингаляционные КДБА</w:t>
      </w:r>
      <w:r w:rsidRPr="00DE46C5">
        <w:rPr>
          <w:rFonts w:ascii="Times New Roman" w:hAnsi="Times New Roman" w:cs="Times New Roman"/>
          <w:sz w:val="24"/>
          <w:szCs w:val="24"/>
        </w:rPr>
        <w:t xml:space="preserve"> применяются в качестве неотложной облегчающей терапии у всех пациентов с симптомами астмы на всех ступенях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6C5">
        <w:rPr>
          <w:rFonts w:ascii="Times New Roman" w:hAnsi="Times New Roman" w:cs="Times New Roman"/>
          <w:sz w:val="24"/>
          <w:szCs w:val="24"/>
        </w:rPr>
        <w:t>терапии.</w:t>
      </w:r>
    </w:p>
    <w:p w14:paraId="1A9206A6" w14:textId="77777777" w:rsidR="00295C16" w:rsidRPr="00DE46C5" w:rsidRDefault="00295C16" w:rsidP="00295C1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46C5">
        <w:rPr>
          <w:rFonts w:ascii="Times New Roman" w:hAnsi="Times New Roman" w:cs="Times New Roman"/>
          <w:b/>
          <w:bCs/>
          <w:sz w:val="24"/>
          <w:szCs w:val="24"/>
        </w:rPr>
        <w:t>Ступень 2:</w:t>
      </w:r>
    </w:p>
    <w:p w14:paraId="6F15C320" w14:textId="77777777" w:rsidR="00295C16" w:rsidRPr="00DE46C5" w:rsidRDefault="00295C16" w:rsidP="005D4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52A4">
        <w:rPr>
          <w:rFonts w:ascii="Times New Roman" w:hAnsi="Times New Roman" w:cs="Times New Roman"/>
          <w:b/>
          <w:bCs/>
          <w:sz w:val="24"/>
          <w:szCs w:val="24"/>
        </w:rPr>
        <w:t>Антилейкотриеновые</w:t>
      </w:r>
      <w:proofErr w:type="spellEnd"/>
      <w:r w:rsidRPr="00B652A4">
        <w:rPr>
          <w:rFonts w:ascii="Times New Roman" w:hAnsi="Times New Roman" w:cs="Times New Roman"/>
          <w:b/>
          <w:bCs/>
          <w:sz w:val="24"/>
          <w:szCs w:val="24"/>
        </w:rPr>
        <w:t xml:space="preserve"> препараты</w:t>
      </w:r>
      <w:r w:rsidRPr="00DE46C5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DE46C5">
        <w:rPr>
          <w:rFonts w:ascii="Times New Roman" w:hAnsi="Times New Roman" w:cs="Times New Roman"/>
          <w:sz w:val="24"/>
          <w:szCs w:val="24"/>
        </w:rPr>
        <w:t>кромоны</w:t>
      </w:r>
      <w:proofErr w:type="spellEnd"/>
      <w:r w:rsidRPr="00DE46C5">
        <w:rPr>
          <w:rFonts w:ascii="Times New Roman" w:hAnsi="Times New Roman" w:cs="Times New Roman"/>
          <w:sz w:val="24"/>
          <w:szCs w:val="24"/>
        </w:rPr>
        <w:t xml:space="preserve"> рекомендуются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6C5">
        <w:rPr>
          <w:rFonts w:ascii="Times New Roman" w:hAnsi="Times New Roman" w:cs="Times New Roman"/>
          <w:sz w:val="24"/>
          <w:szCs w:val="24"/>
        </w:rPr>
        <w:t>предотвращающие обострение при БА в сочетании с аллергическим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6C5">
        <w:rPr>
          <w:rFonts w:ascii="Times New Roman" w:hAnsi="Times New Roman" w:cs="Times New Roman"/>
          <w:sz w:val="24"/>
          <w:szCs w:val="24"/>
        </w:rPr>
        <w:t>ринитом, при вирус индуцированной БА, астме физического усилия.</w:t>
      </w:r>
    </w:p>
    <w:p w14:paraId="30EBA500" w14:textId="08EF9892" w:rsidR="00295C16" w:rsidRPr="00DE46C5" w:rsidRDefault="00295C16" w:rsidP="005D4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52A4">
        <w:rPr>
          <w:rFonts w:ascii="Times New Roman" w:hAnsi="Times New Roman" w:cs="Times New Roman"/>
          <w:b/>
          <w:bCs/>
          <w:sz w:val="24"/>
          <w:szCs w:val="24"/>
        </w:rPr>
        <w:t>Ингаляционные стероиды</w:t>
      </w:r>
      <w:r w:rsidRPr="00DE46C5">
        <w:rPr>
          <w:rFonts w:ascii="Times New Roman" w:hAnsi="Times New Roman" w:cs="Times New Roman"/>
          <w:sz w:val="24"/>
          <w:szCs w:val="24"/>
        </w:rPr>
        <w:t xml:space="preserve"> рекомендуются как превентивные препараты для достижения целей лечения.</w:t>
      </w:r>
    </w:p>
    <w:p w14:paraId="5B25CCF0" w14:textId="77777777" w:rsidR="00295C16" w:rsidRPr="00B652A4" w:rsidRDefault="00295C16" w:rsidP="005D435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52A4">
        <w:rPr>
          <w:rFonts w:ascii="Times New Roman" w:hAnsi="Times New Roman" w:cs="Times New Roman"/>
          <w:i/>
          <w:iCs/>
          <w:sz w:val="24"/>
          <w:szCs w:val="24"/>
        </w:rPr>
        <w:t>Частота дозирования ингаляционных стероидов</w:t>
      </w:r>
    </w:p>
    <w:p w14:paraId="5433E828" w14:textId="77777777" w:rsidR="00295C16" w:rsidRPr="00DE46C5" w:rsidRDefault="00295C16" w:rsidP="005D4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46C5">
        <w:rPr>
          <w:rFonts w:ascii="Times New Roman" w:hAnsi="Times New Roman" w:cs="Times New Roman"/>
          <w:sz w:val="24"/>
          <w:szCs w:val="24"/>
        </w:rPr>
        <w:t>- первоначально назначаются два раза в день, за исключением некоторых современных стероидов, назначаемых однократно в день.</w:t>
      </w:r>
    </w:p>
    <w:p w14:paraId="665E1F9E" w14:textId="77777777" w:rsidR="00295C16" w:rsidRPr="00DE46C5" w:rsidRDefault="00295C16" w:rsidP="005D4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46C5">
        <w:rPr>
          <w:rFonts w:ascii="Times New Roman" w:hAnsi="Times New Roman" w:cs="Times New Roman"/>
          <w:sz w:val="24"/>
          <w:szCs w:val="24"/>
        </w:rPr>
        <w:t xml:space="preserve">– после достижения хорошего контроля ингаляционные </w:t>
      </w:r>
      <w:proofErr w:type="spellStart"/>
      <w:r w:rsidRPr="00DE46C5">
        <w:rPr>
          <w:rFonts w:ascii="Times New Roman" w:hAnsi="Times New Roman" w:cs="Times New Roman"/>
          <w:sz w:val="24"/>
          <w:szCs w:val="24"/>
        </w:rPr>
        <w:t>стероидыможно</w:t>
      </w:r>
      <w:proofErr w:type="spellEnd"/>
      <w:r w:rsidRPr="00DE46C5">
        <w:rPr>
          <w:rFonts w:ascii="Times New Roman" w:hAnsi="Times New Roman" w:cs="Times New Roman"/>
          <w:sz w:val="24"/>
          <w:szCs w:val="24"/>
        </w:rPr>
        <w:t xml:space="preserve"> применять один раз в день в той же суточной дозе.</w:t>
      </w:r>
    </w:p>
    <w:p w14:paraId="43EFEF7A" w14:textId="77777777" w:rsidR="00295C16" w:rsidRPr="00B652A4" w:rsidRDefault="00295C16" w:rsidP="005D435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52A4">
        <w:rPr>
          <w:rFonts w:ascii="Times New Roman" w:hAnsi="Times New Roman" w:cs="Times New Roman"/>
          <w:b/>
          <w:bCs/>
          <w:sz w:val="24"/>
          <w:szCs w:val="24"/>
        </w:rPr>
        <w:t xml:space="preserve"> Ступень 3:</w:t>
      </w:r>
    </w:p>
    <w:p w14:paraId="609FF36D" w14:textId="1A8720B0" w:rsidR="00295C16" w:rsidRPr="00DE46C5" w:rsidRDefault="005D4350" w:rsidP="005D4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295C16" w:rsidRPr="00DE46C5">
        <w:rPr>
          <w:rFonts w:ascii="Times New Roman" w:hAnsi="Times New Roman" w:cs="Times New Roman"/>
          <w:sz w:val="24"/>
          <w:szCs w:val="24"/>
        </w:rPr>
        <w:t>нгаляционных</w:t>
      </w:r>
      <w:r w:rsidR="00295C16" w:rsidRPr="00F1207E">
        <w:rPr>
          <w:rFonts w:ascii="Times New Roman" w:hAnsi="Times New Roman" w:cs="Times New Roman"/>
          <w:b/>
          <w:bCs/>
          <w:sz w:val="24"/>
          <w:szCs w:val="24"/>
        </w:rPr>
        <w:t xml:space="preserve"> длительно</w:t>
      </w:r>
      <w:r w:rsidR="00295C16" w:rsidRPr="00DE46C5">
        <w:rPr>
          <w:rFonts w:ascii="Times New Roman" w:hAnsi="Times New Roman" w:cs="Times New Roman"/>
          <w:sz w:val="24"/>
          <w:szCs w:val="24"/>
        </w:rPr>
        <w:t xml:space="preserve"> </w:t>
      </w:r>
      <w:r w:rsidR="00295C16" w:rsidRPr="00B652A4">
        <w:rPr>
          <w:rFonts w:ascii="Times New Roman" w:hAnsi="Times New Roman" w:cs="Times New Roman"/>
          <w:b/>
          <w:bCs/>
          <w:sz w:val="24"/>
          <w:szCs w:val="24"/>
        </w:rPr>
        <w:t>действующих β2- агонистов</w:t>
      </w:r>
      <w:r w:rsidR="00295C16" w:rsidRPr="00DE46C5">
        <w:rPr>
          <w:rFonts w:ascii="Times New Roman" w:hAnsi="Times New Roman" w:cs="Times New Roman"/>
          <w:sz w:val="24"/>
          <w:szCs w:val="24"/>
        </w:rPr>
        <w:t xml:space="preserve"> при дозе 400 мкг БДП или эквивалента в сутки</w:t>
      </w:r>
      <w:r w:rsidR="00295C16">
        <w:rPr>
          <w:rFonts w:ascii="Times New Roman" w:hAnsi="Times New Roman" w:cs="Times New Roman"/>
          <w:sz w:val="24"/>
          <w:szCs w:val="24"/>
        </w:rPr>
        <w:t xml:space="preserve"> </w:t>
      </w:r>
      <w:r w:rsidR="00295C16" w:rsidRPr="00DE46C5">
        <w:rPr>
          <w:rFonts w:ascii="Times New Roman" w:hAnsi="Times New Roman" w:cs="Times New Roman"/>
          <w:sz w:val="24"/>
          <w:szCs w:val="24"/>
        </w:rPr>
        <w:t xml:space="preserve">если контроль астмы остается </w:t>
      </w:r>
      <w:proofErr w:type="spellStart"/>
      <w:r w:rsidR="00295C16" w:rsidRPr="00DE46C5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="00295C16">
        <w:rPr>
          <w:rFonts w:ascii="Times New Roman" w:hAnsi="Times New Roman" w:cs="Times New Roman"/>
          <w:sz w:val="24"/>
          <w:szCs w:val="24"/>
        </w:rPr>
        <w:t xml:space="preserve"> </w:t>
      </w:r>
      <w:r w:rsidR="00295C16" w:rsidRPr="00DE46C5">
        <w:rPr>
          <w:rFonts w:ascii="Times New Roman" w:hAnsi="Times New Roman" w:cs="Times New Roman"/>
          <w:sz w:val="24"/>
          <w:szCs w:val="24"/>
        </w:rPr>
        <w:t>оптимальным после добавления</w:t>
      </w:r>
      <w:r w:rsidR="00295C16">
        <w:rPr>
          <w:rFonts w:ascii="Times New Roman" w:hAnsi="Times New Roman" w:cs="Times New Roman"/>
          <w:sz w:val="24"/>
          <w:szCs w:val="24"/>
        </w:rPr>
        <w:t xml:space="preserve"> </w:t>
      </w:r>
      <w:r w:rsidR="00295C16" w:rsidRPr="00DE46C5">
        <w:rPr>
          <w:rFonts w:ascii="Times New Roman" w:hAnsi="Times New Roman" w:cs="Times New Roman"/>
          <w:sz w:val="24"/>
          <w:szCs w:val="24"/>
        </w:rPr>
        <w:t>ингаляционных длительно действующих β2 агонистов (ДДБА)то доза ингаляционных стероидов в эквиваленте БДП должн</w:t>
      </w:r>
      <w:r w:rsidR="00295C16">
        <w:rPr>
          <w:rFonts w:ascii="Times New Roman" w:hAnsi="Times New Roman" w:cs="Times New Roman"/>
          <w:sz w:val="24"/>
          <w:szCs w:val="24"/>
        </w:rPr>
        <w:t xml:space="preserve">а </w:t>
      </w:r>
      <w:r w:rsidR="00295C16" w:rsidRPr="00DE46C5">
        <w:rPr>
          <w:rFonts w:ascii="Times New Roman" w:hAnsi="Times New Roman" w:cs="Times New Roman"/>
          <w:sz w:val="24"/>
          <w:szCs w:val="24"/>
        </w:rPr>
        <w:t>быть увеличена до 800 мкг/</w:t>
      </w:r>
      <w:proofErr w:type="spellStart"/>
      <w:r w:rsidR="00295C16" w:rsidRPr="00DE46C5">
        <w:rPr>
          <w:rFonts w:ascii="Times New Roman" w:hAnsi="Times New Roman" w:cs="Times New Roman"/>
          <w:sz w:val="24"/>
          <w:szCs w:val="24"/>
        </w:rPr>
        <w:t>сут.с</w:t>
      </w:r>
      <w:proofErr w:type="spellEnd"/>
      <w:r w:rsidR="00295C16" w:rsidRPr="00DE46C5">
        <w:rPr>
          <w:rFonts w:ascii="Times New Roman" w:hAnsi="Times New Roman" w:cs="Times New Roman"/>
          <w:sz w:val="24"/>
          <w:szCs w:val="24"/>
        </w:rPr>
        <w:t xml:space="preserve"> недостаточным контролем астмы на низких дозах </w:t>
      </w:r>
      <w:r w:rsidR="00295C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4A8B90" w14:textId="77777777" w:rsidR="00295C16" w:rsidRPr="00B652A4" w:rsidRDefault="00295C16" w:rsidP="005D435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52A4">
        <w:rPr>
          <w:rFonts w:ascii="Times New Roman" w:hAnsi="Times New Roman" w:cs="Times New Roman"/>
          <w:b/>
          <w:bCs/>
          <w:sz w:val="24"/>
          <w:szCs w:val="24"/>
        </w:rPr>
        <w:t xml:space="preserve"> Ступень 4:</w:t>
      </w:r>
    </w:p>
    <w:p w14:paraId="0DD913E5" w14:textId="77777777" w:rsidR="00295C16" w:rsidRPr="00DE46C5" w:rsidRDefault="00295C16" w:rsidP="005D4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46C5">
        <w:rPr>
          <w:rFonts w:ascii="Times New Roman" w:hAnsi="Times New Roman" w:cs="Times New Roman"/>
          <w:sz w:val="24"/>
          <w:szCs w:val="24"/>
        </w:rPr>
        <w:lastRenderedPageBreak/>
        <w:t>Если контроль остается недостаточным на дозе 800 мкг БДП день ингаляционных стероидов в комбинации с ДДБА, рассматриваются следующие варианты :</w:t>
      </w:r>
    </w:p>
    <w:p w14:paraId="5BDCDFFA" w14:textId="77777777" w:rsidR="00295C16" w:rsidRPr="00DE46C5" w:rsidRDefault="00295C16" w:rsidP="005D4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46C5">
        <w:rPr>
          <w:rFonts w:ascii="Times New Roman" w:hAnsi="Times New Roman" w:cs="Times New Roman"/>
          <w:sz w:val="24"/>
          <w:szCs w:val="24"/>
        </w:rPr>
        <w:t xml:space="preserve"> повышение дозы ингаляционных стероидов до </w:t>
      </w:r>
      <w:proofErr w:type="spellStart"/>
      <w:r w:rsidRPr="00DE46C5">
        <w:rPr>
          <w:rFonts w:ascii="Times New Roman" w:hAnsi="Times New Roman" w:cs="Times New Roman"/>
          <w:sz w:val="24"/>
          <w:szCs w:val="24"/>
        </w:rPr>
        <w:t>максимальныхДДБА</w:t>
      </w:r>
      <w:proofErr w:type="spellEnd"/>
    </w:p>
    <w:p w14:paraId="438964F8" w14:textId="77777777" w:rsidR="00295C16" w:rsidRPr="00DE46C5" w:rsidRDefault="00295C16" w:rsidP="005D4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46C5">
        <w:rPr>
          <w:rFonts w:ascii="Times New Roman" w:hAnsi="Times New Roman" w:cs="Times New Roman"/>
          <w:sz w:val="24"/>
          <w:szCs w:val="24"/>
        </w:rPr>
        <w:t xml:space="preserve"> добавление </w:t>
      </w:r>
      <w:proofErr w:type="spellStart"/>
      <w:r w:rsidRPr="00DE46C5">
        <w:rPr>
          <w:rFonts w:ascii="Times New Roman" w:hAnsi="Times New Roman" w:cs="Times New Roman"/>
          <w:sz w:val="24"/>
          <w:szCs w:val="24"/>
        </w:rPr>
        <w:t>антилейкотриеновых</w:t>
      </w:r>
      <w:proofErr w:type="spellEnd"/>
      <w:r w:rsidRPr="00DE46C5">
        <w:rPr>
          <w:rFonts w:ascii="Times New Roman" w:hAnsi="Times New Roman" w:cs="Times New Roman"/>
          <w:sz w:val="24"/>
          <w:szCs w:val="24"/>
        </w:rPr>
        <w:t xml:space="preserve"> препаратов</w:t>
      </w:r>
    </w:p>
    <w:p w14:paraId="08F34E32" w14:textId="77777777" w:rsidR="00295C16" w:rsidRPr="00DE46C5" w:rsidRDefault="00295C16" w:rsidP="005D4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46C5">
        <w:rPr>
          <w:rFonts w:ascii="Times New Roman" w:hAnsi="Times New Roman" w:cs="Times New Roman"/>
          <w:sz w:val="24"/>
          <w:szCs w:val="24"/>
        </w:rPr>
        <w:t> добавление теофиллина замедленного высвобождения</w:t>
      </w:r>
    </w:p>
    <w:p w14:paraId="790B8E4E" w14:textId="77777777" w:rsidR="00295C16" w:rsidRPr="00DE46C5" w:rsidRDefault="00295C16" w:rsidP="005D4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46C5">
        <w:rPr>
          <w:rFonts w:ascii="Times New Roman" w:hAnsi="Times New Roman" w:cs="Times New Roman"/>
          <w:sz w:val="24"/>
          <w:szCs w:val="24"/>
        </w:rPr>
        <w:t xml:space="preserve">Высокие дозы ингаляционных стероидов могут применяться с помощью дозированных аэрозольных ингаляторов (ДАИ) со </w:t>
      </w:r>
      <w:proofErr w:type="spellStart"/>
      <w:r w:rsidRPr="00DE46C5">
        <w:rPr>
          <w:rFonts w:ascii="Times New Roman" w:hAnsi="Times New Roman" w:cs="Times New Roman"/>
          <w:sz w:val="24"/>
          <w:szCs w:val="24"/>
        </w:rPr>
        <w:t>спейсером</w:t>
      </w:r>
      <w:proofErr w:type="spellEnd"/>
      <w:r w:rsidRPr="00DE46C5">
        <w:rPr>
          <w:rFonts w:ascii="Times New Roman" w:hAnsi="Times New Roman" w:cs="Times New Roman"/>
          <w:sz w:val="24"/>
          <w:szCs w:val="24"/>
        </w:rPr>
        <w:t xml:space="preserve">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6C5">
        <w:rPr>
          <w:rFonts w:ascii="Times New Roman" w:hAnsi="Times New Roman" w:cs="Times New Roman"/>
          <w:sz w:val="24"/>
          <w:szCs w:val="24"/>
        </w:rPr>
        <w:t>через небулайзер.</w:t>
      </w:r>
    </w:p>
    <w:p w14:paraId="4B5F44BD" w14:textId="77777777" w:rsidR="00295C16" w:rsidRPr="00DE46C5" w:rsidRDefault="00295C16" w:rsidP="005D4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46C5">
        <w:rPr>
          <w:rFonts w:ascii="Times New Roman" w:hAnsi="Times New Roman" w:cs="Times New Roman"/>
          <w:sz w:val="24"/>
          <w:szCs w:val="24"/>
        </w:rPr>
        <w:t xml:space="preserve">Прежде чем перейти к 5 ступени, направить пациентов с </w:t>
      </w:r>
      <w:proofErr w:type="spellStart"/>
      <w:r w:rsidRPr="00DE46C5">
        <w:rPr>
          <w:rFonts w:ascii="Times New Roman" w:hAnsi="Times New Roman" w:cs="Times New Roman"/>
          <w:sz w:val="24"/>
          <w:szCs w:val="24"/>
        </w:rPr>
        <w:t>неадекватноконтролируемой</w:t>
      </w:r>
      <w:proofErr w:type="spellEnd"/>
      <w:r w:rsidRPr="00DE46C5">
        <w:rPr>
          <w:rFonts w:ascii="Times New Roman" w:hAnsi="Times New Roman" w:cs="Times New Roman"/>
          <w:sz w:val="24"/>
          <w:szCs w:val="24"/>
        </w:rPr>
        <w:t xml:space="preserve"> астмой в отделение специализированной помощи </w:t>
      </w:r>
      <w:proofErr w:type="spellStart"/>
      <w:r w:rsidRPr="00DE46C5">
        <w:rPr>
          <w:rFonts w:ascii="Times New Roman" w:hAnsi="Times New Roman" w:cs="Times New Roman"/>
          <w:sz w:val="24"/>
          <w:szCs w:val="24"/>
        </w:rPr>
        <w:t>дляобследования</w:t>
      </w:r>
      <w:proofErr w:type="spellEnd"/>
      <w:r w:rsidRPr="00DE46C5">
        <w:rPr>
          <w:rFonts w:ascii="Times New Roman" w:hAnsi="Times New Roman" w:cs="Times New Roman"/>
          <w:sz w:val="24"/>
          <w:szCs w:val="24"/>
        </w:rPr>
        <w:t>.</w:t>
      </w:r>
    </w:p>
    <w:p w14:paraId="20DCF0FC" w14:textId="77777777" w:rsidR="00295C16" w:rsidRPr="00B652A4" w:rsidRDefault="00295C16" w:rsidP="005D435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52A4">
        <w:rPr>
          <w:rFonts w:ascii="Times New Roman" w:hAnsi="Times New Roman" w:cs="Times New Roman"/>
          <w:b/>
          <w:bCs/>
          <w:sz w:val="24"/>
          <w:szCs w:val="24"/>
        </w:rPr>
        <w:t xml:space="preserve"> Ступень 5:</w:t>
      </w:r>
    </w:p>
    <w:p w14:paraId="5715C3B8" w14:textId="6421862D" w:rsidR="00295C16" w:rsidRDefault="00295C16" w:rsidP="005D4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46C5">
        <w:rPr>
          <w:rFonts w:ascii="Times New Roman" w:hAnsi="Times New Roman" w:cs="Times New Roman"/>
          <w:sz w:val="24"/>
          <w:szCs w:val="24"/>
        </w:rPr>
        <w:t>Максимальная доза ИГКС до 1000 мкг в эквиваленте БДП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6C5">
        <w:rPr>
          <w:rFonts w:ascii="Times New Roman" w:hAnsi="Times New Roman" w:cs="Times New Roman"/>
          <w:sz w:val="24"/>
          <w:szCs w:val="24"/>
        </w:rPr>
        <w:t>Минимально возможная доза пероральных стероидов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6C5">
        <w:rPr>
          <w:rFonts w:ascii="Times New Roman" w:hAnsi="Times New Roman" w:cs="Times New Roman"/>
          <w:sz w:val="24"/>
          <w:szCs w:val="24"/>
        </w:rPr>
        <w:t>Анти-</w:t>
      </w:r>
      <w:proofErr w:type="spellStart"/>
      <w:r w:rsidRPr="00DE46C5">
        <w:rPr>
          <w:rFonts w:ascii="Times New Roman" w:hAnsi="Times New Roman" w:cs="Times New Roman"/>
          <w:sz w:val="24"/>
          <w:szCs w:val="24"/>
        </w:rPr>
        <w:t>lgE</w:t>
      </w:r>
      <w:proofErr w:type="spellEnd"/>
      <w:r w:rsidRPr="00DE46C5">
        <w:rPr>
          <w:rFonts w:ascii="Times New Roman" w:hAnsi="Times New Roman" w:cs="Times New Roman"/>
          <w:sz w:val="24"/>
          <w:szCs w:val="24"/>
        </w:rPr>
        <w:t>-терапия</w:t>
      </w:r>
    </w:p>
    <w:p w14:paraId="75254C68" w14:textId="77777777" w:rsidR="00690299" w:rsidRPr="00690299" w:rsidRDefault="00690299" w:rsidP="0069029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79025151" w14:textId="77777777" w:rsidR="00295C16" w:rsidRPr="00690299" w:rsidRDefault="00295C16" w:rsidP="0069029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90299">
        <w:rPr>
          <w:rFonts w:ascii="Times New Roman" w:hAnsi="Times New Roman" w:cs="Times New Roman"/>
          <w:b/>
          <w:bCs/>
          <w:sz w:val="24"/>
          <w:szCs w:val="24"/>
          <w:u w:val="single"/>
        </w:rPr>
        <w:t>Ведение обострений БА</w:t>
      </w:r>
    </w:p>
    <w:p w14:paraId="68F68AB5" w14:textId="77777777" w:rsidR="00295C16" w:rsidRPr="00696B6C" w:rsidRDefault="00295C16" w:rsidP="00690299">
      <w:pPr>
        <w:jc w:val="both"/>
        <w:rPr>
          <w:rFonts w:ascii="Times New Roman" w:hAnsi="Times New Roman" w:cs="Times New Roman"/>
          <w:sz w:val="24"/>
          <w:szCs w:val="24"/>
        </w:rPr>
      </w:pPr>
      <w:r w:rsidRPr="00696B6C">
        <w:rPr>
          <w:rFonts w:ascii="Times New Roman" w:hAnsi="Times New Roman" w:cs="Times New Roman"/>
          <w:sz w:val="24"/>
          <w:szCs w:val="24"/>
        </w:rPr>
        <w:t>Состоит в назначении В2-агонистов короткого действия, системных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B6C">
        <w:rPr>
          <w:rFonts w:ascii="Times New Roman" w:hAnsi="Times New Roman" w:cs="Times New Roman"/>
          <w:sz w:val="24"/>
          <w:szCs w:val="24"/>
        </w:rPr>
        <w:t>ГКС,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B6C">
        <w:rPr>
          <w:rFonts w:ascii="Times New Roman" w:hAnsi="Times New Roman" w:cs="Times New Roman"/>
          <w:sz w:val="24"/>
          <w:szCs w:val="24"/>
        </w:rPr>
        <w:t>оксигенотерапии:</w:t>
      </w:r>
    </w:p>
    <w:p w14:paraId="55342C60" w14:textId="77777777" w:rsidR="00295C16" w:rsidRPr="00696B6C" w:rsidRDefault="00295C16" w:rsidP="00690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6B6C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696B6C">
        <w:rPr>
          <w:rFonts w:ascii="Times New Roman" w:hAnsi="Times New Roman" w:cs="Times New Roman"/>
          <w:b/>
          <w:bCs/>
          <w:sz w:val="24"/>
          <w:szCs w:val="24"/>
        </w:rPr>
        <w:t>Сальбутамол</w:t>
      </w:r>
      <w:proofErr w:type="spellEnd"/>
      <w:r w:rsidRPr="00696B6C">
        <w:rPr>
          <w:rFonts w:ascii="Times New Roman" w:hAnsi="Times New Roman" w:cs="Times New Roman"/>
          <w:sz w:val="24"/>
          <w:szCs w:val="24"/>
        </w:rPr>
        <w:t xml:space="preserve"> 5мг через небулайзер, затем каждые 20 мин. по 2,5 мг в течение часа.</w:t>
      </w:r>
    </w:p>
    <w:p w14:paraId="402216BA" w14:textId="15511CFE" w:rsidR="00295C16" w:rsidRDefault="00295C16" w:rsidP="00690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6B6C">
        <w:rPr>
          <w:rFonts w:ascii="Times New Roman" w:hAnsi="Times New Roman" w:cs="Times New Roman"/>
          <w:sz w:val="24"/>
          <w:szCs w:val="24"/>
        </w:rPr>
        <w:t>При испол</w:t>
      </w:r>
      <w:r>
        <w:rPr>
          <w:rFonts w:ascii="Times New Roman" w:hAnsi="Times New Roman" w:cs="Times New Roman"/>
          <w:sz w:val="24"/>
          <w:szCs w:val="24"/>
        </w:rPr>
        <w:t xml:space="preserve">ьзовании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сальбутамола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B6C">
        <w:rPr>
          <w:rFonts w:ascii="Times New Roman" w:hAnsi="Times New Roman" w:cs="Times New Roman"/>
          <w:sz w:val="24"/>
          <w:szCs w:val="24"/>
        </w:rPr>
        <w:t xml:space="preserve"> со </w:t>
      </w:r>
      <w:proofErr w:type="spellStart"/>
      <w:r w:rsidRPr="00696B6C">
        <w:rPr>
          <w:rFonts w:ascii="Times New Roman" w:hAnsi="Times New Roman" w:cs="Times New Roman"/>
          <w:sz w:val="24"/>
          <w:szCs w:val="24"/>
        </w:rPr>
        <w:t>спейсером</w:t>
      </w:r>
      <w:proofErr w:type="spellEnd"/>
      <w:r w:rsidRPr="00696B6C">
        <w:rPr>
          <w:rFonts w:ascii="Times New Roman" w:hAnsi="Times New Roman" w:cs="Times New Roman"/>
          <w:sz w:val="24"/>
          <w:szCs w:val="24"/>
        </w:rPr>
        <w:t xml:space="preserve"> также используют</w:t>
      </w:r>
      <w:r w:rsidR="00690299">
        <w:rPr>
          <w:rFonts w:ascii="Times New Roman" w:hAnsi="Times New Roman" w:cs="Times New Roman"/>
          <w:sz w:val="24"/>
          <w:szCs w:val="24"/>
        </w:rPr>
        <w:t xml:space="preserve"> </w:t>
      </w:r>
      <w:r w:rsidRPr="00696B6C">
        <w:rPr>
          <w:rFonts w:ascii="Times New Roman" w:hAnsi="Times New Roman" w:cs="Times New Roman"/>
          <w:sz w:val="24"/>
          <w:szCs w:val="24"/>
        </w:rPr>
        <w:t>высокие дозы.</w:t>
      </w:r>
    </w:p>
    <w:p w14:paraId="72B57072" w14:textId="0AFDE6DC" w:rsidR="00295C16" w:rsidRPr="00696B6C" w:rsidRDefault="00295C16" w:rsidP="00690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6B6C">
        <w:rPr>
          <w:rFonts w:ascii="Times New Roman" w:hAnsi="Times New Roman" w:cs="Times New Roman"/>
          <w:b/>
          <w:bCs/>
          <w:sz w:val="24"/>
          <w:szCs w:val="24"/>
        </w:rPr>
        <w:t>2. Оксигенотерапия</w:t>
      </w:r>
      <w:r w:rsidRPr="00696B6C">
        <w:rPr>
          <w:rFonts w:ascii="Times New Roman" w:hAnsi="Times New Roman" w:cs="Times New Roman"/>
          <w:sz w:val="24"/>
          <w:szCs w:val="24"/>
        </w:rPr>
        <w:t>, всем пациентам, при помощи носовых катетеров, маски</w:t>
      </w:r>
      <w:r w:rsidR="00690299">
        <w:rPr>
          <w:rFonts w:ascii="Times New Roman" w:hAnsi="Times New Roman" w:cs="Times New Roman"/>
          <w:sz w:val="24"/>
          <w:szCs w:val="24"/>
        </w:rPr>
        <w:t xml:space="preserve"> </w:t>
      </w:r>
      <w:r w:rsidRPr="00696B6C">
        <w:rPr>
          <w:rFonts w:ascii="Times New Roman" w:hAnsi="Times New Roman" w:cs="Times New Roman"/>
          <w:sz w:val="24"/>
          <w:szCs w:val="24"/>
        </w:rPr>
        <w:t>Вентури с потоком 40-60%.</w:t>
      </w:r>
    </w:p>
    <w:p w14:paraId="2BBAF16A" w14:textId="6D21C92C" w:rsidR="00295C16" w:rsidRDefault="00295C16" w:rsidP="00690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6B6C">
        <w:rPr>
          <w:rFonts w:ascii="Times New Roman" w:hAnsi="Times New Roman" w:cs="Times New Roman"/>
          <w:sz w:val="24"/>
          <w:szCs w:val="24"/>
        </w:rPr>
        <w:t>3. У пациентов, у которых после начальной терапии сохраняется выраженная</w:t>
      </w:r>
      <w:r w:rsidR="00690299">
        <w:rPr>
          <w:rFonts w:ascii="Times New Roman" w:hAnsi="Times New Roman" w:cs="Times New Roman"/>
          <w:sz w:val="24"/>
          <w:szCs w:val="24"/>
        </w:rPr>
        <w:t xml:space="preserve"> </w:t>
      </w:r>
      <w:r w:rsidRPr="00696B6C">
        <w:rPr>
          <w:rFonts w:ascii="Times New Roman" w:hAnsi="Times New Roman" w:cs="Times New Roman"/>
          <w:sz w:val="24"/>
          <w:szCs w:val="24"/>
        </w:rPr>
        <w:t xml:space="preserve">бронхиальная обструкция (ОФВ1 и ПСВ &lt; 40-50%) </w:t>
      </w:r>
      <w:r w:rsidRPr="00696B6C">
        <w:rPr>
          <w:rFonts w:ascii="Times New Roman" w:hAnsi="Times New Roman" w:cs="Times New Roman"/>
          <w:b/>
          <w:bCs/>
          <w:sz w:val="24"/>
          <w:szCs w:val="24"/>
        </w:rPr>
        <w:t>к лечению добавляются</w:t>
      </w:r>
      <w:r w:rsidR="00690299">
        <w:rPr>
          <w:rFonts w:ascii="Times New Roman" w:hAnsi="Times New Roman" w:cs="Times New Roman"/>
          <w:sz w:val="24"/>
          <w:szCs w:val="24"/>
        </w:rPr>
        <w:t xml:space="preserve"> </w:t>
      </w:r>
      <w:r w:rsidRPr="00696B6C">
        <w:rPr>
          <w:rFonts w:ascii="Times New Roman" w:hAnsi="Times New Roman" w:cs="Times New Roman"/>
          <w:b/>
          <w:bCs/>
          <w:sz w:val="24"/>
          <w:szCs w:val="24"/>
        </w:rPr>
        <w:t xml:space="preserve">ингаляции </w:t>
      </w:r>
      <w:proofErr w:type="spellStart"/>
      <w:r w:rsidRPr="00696B6C">
        <w:rPr>
          <w:rFonts w:ascii="Times New Roman" w:hAnsi="Times New Roman" w:cs="Times New Roman"/>
          <w:b/>
          <w:bCs/>
          <w:sz w:val="24"/>
          <w:szCs w:val="24"/>
        </w:rPr>
        <w:t>ипратропия</w:t>
      </w:r>
      <w:proofErr w:type="spellEnd"/>
      <w:r w:rsidRPr="00696B6C">
        <w:rPr>
          <w:rFonts w:ascii="Times New Roman" w:hAnsi="Times New Roman" w:cs="Times New Roman"/>
          <w:b/>
          <w:bCs/>
          <w:sz w:val="24"/>
          <w:szCs w:val="24"/>
        </w:rPr>
        <w:t xml:space="preserve"> бромида</w:t>
      </w:r>
      <w:r w:rsidRPr="00696B6C">
        <w:rPr>
          <w:rFonts w:ascii="Times New Roman" w:hAnsi="Times New Roman" w:cs="Times New Roman"/>
          <w:sz w:val="24"/>
          <w:szCs w:val="24"/>
        </w:rPr>
        <w:t>.</w:t>
      </w:r>
    </w:p>
    <w:p w14:paraId="5CBFDFB3" w14:textId="7188ADF0" w:rsidR="00295C16" w:rsidRDefault="00295C16" w:rsidP="00690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07E">
        <w:rPr>
          <w:rFonts w:ascii="Times New Roman" w:hAnsi="Times New Roman" w:cs="Times New Roman"/>
          <w:b/>
          <w:bCs/>
          <w:sz w:val="24"/>
          <w:szCs w:val="24"/>
        </w:rPr>
        <w:t>4. Системные ГК</w:t>
      </w:r>
      <w:r w:rsidRPr="00696B6C">
        <w:rPr>
          <w:rFonts w:ascii="Times New Roman" w:hAnsi="Times New Roman" w:cs="Times New Roman"/>
          <w:sz w:val="24"/>
          <w:szCs w:val="24"/>
        </w:rPr>
        <w:t xml:space="preserve"> являются основой противовоспалительной терапии при</w:t>
      </w:r>
      <w:r w:rsidR="00690299">
        <w:rPr>
          <w:rFonts w:ascii="Times New Roman" w:hAnsi="Times New Roman" w:cs="Times New Roman"/>
          <w:sz w:val="24"/>
          <w:szCs w:val="24"/>
        </w:rPr>
        <w:t xml:space="preserve"> </w:t>
      </w:r>
      <w:r w:rsidRPr="00696B6C">
        <w:rPr>
          <w:rFonts w:ascii="Times New Roman" w:hAnsi="Times New Roman" w:cs="Times New Roman"/>
          <w:sz w:val="24"/>
          <w:szCs w:val="24"/>
        </w:rPr>
        <w:t>обострении БА, и должны применяться у большей части пациентов,</w:t>
      </w:r>
    </w:p>
    <w:p w14:paraId="47F5B39D" w14:textId="6700E5C8" w:rsidR="00295C16" w:rsidRPr="00F1207E" w:rsidRDefault="00295C16" w:rsidP="00690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07E">
        <w:rPr>
          <w:rFonts w:ascii="Times New Roman" w:hAnsi="Times New Roman" w:cs="Times New Roman"/>
          <w:b/>
          <w:bCs/>
          <w:sz w:val="24"/>
          <w:szCs w:val="24"/>
        </w:rPr>
        <w:t>5.Прочие медикаментозные подходы.</w:t>
      </w:r>
    </w:p>
    <w:p w14:paraId="37F862DB" w14:textId="77777777" w:rsidR="00295C16" w:rsidRPr="00F1207E" w:rsidRDefault="00295C16" w:rsidP="00690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07E">
        <w:rPr>
          <w:rFonts w:ascii="Times New Roman" w:hAnsi="Times New Roman" w:cs="Times New Roman"/>
          <w:b/>
          <w:bCs/>
          <w:sz w:val="24"/>
          <w:szCs w:val="24"/>
        </w:rPr>
        <w:t>Сульфат магнезии для</w:t>
      </w:r>
      <w:r w:rsidRPr="00F1207E">
        <w:rPr>
          <w:rFonts w:ascii="Times New Roman" w:hAnsi="Times New Roman" w:cs="Times New Roman"/>
          <w:sz w:val="24"/>
          <w:szCs w:val="24"/>
        </w:rPr>
        <w:t xml:space="preserve"> в/в применения в дозе 2 г каждые 20 минут у взрослых</w:t>
      </w:r>
    </w:p>
    <w:p w14:paraId="4EF536B6" w14:textId="287C17CD" w:rsidR="00295C16" w:rsidRDefault="00295C16" w:rsidP="00690299">
      <w:pPr>
        <w:spacing w:after="0"/>
        <w:jc w:val="both"/>
      </w:pPr>
      <w:r w:rsidRPr="00F1207E">
        <w:rPr>
          <w:rFonts w:ascii="Times New Roman" w:hAnsi="Times New Roman" w:cs="Times New Roman"/>
          <w:sz w:val="24"/>
          <w:szCs w:val="24"/>
        </w:rPr>
        <w:t xml:space="preserve">улучшает вентиляционную функцию у пациентов с тяжелыми и жизнеугрожающими ОА, но не показан при нетяжелых </w:t>
      </w:r>
      <w:proofErr w:type="spellStart"/>
      <w:r w:rsidRPr="00F1207E">
        <w:rPr>
          <w:rFonts w:ascii="Times New Roman" w:hAnsi="Times New Roman" w:cs="Times New Roman"/>
          <w:sz w:val="24"/>
          <w:szCs w:val="24"/>
        </w:rPr>
        <w:t>ОА.</w:t>
      </w:r>
      <w:r w:rsidRPr="00696B6C">
        <w:rPr>
          <w:rFonts w:ascii="Times New Roman" w:hAnsi="Times New Roman" w:cs="Times New Roman"/>
          <w:sz w:val="24"/>
          <w:szCs w:val="24"/>
        </w:rPr>
        <w:t>учаев</w:t>
      </w:r>
      <w:proofErr w:type="spellEnd"/>
      <w:r w:rsidRPr="00696B6C">
        <w:rPr>
          <w:rFonts w:ascii="Times New Roman" w:hAnsi="Times New Roman" w:cs="Times New Roman"/>
          <w:sz w:val="24"/>
          <w:szCs w:val="24"/>
        </w:rPr>
        <w:t xml:space="preserve"> очень легких ОА.</w:t>
      </w:r>
    </w:p>
    <w:p w14:paraId="3040C513" w14:textId="77777777" w:rsidR="00295C16" w:rsidRDefault="00295C16" w:rsidP="00690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07E">
        <w:rPr>
          <w:rFonts w:ascii="Times New Roman" w:hAnsi="Times New Roman" w:cs="Times New Roman"/>
          <w:b/>
          <w:bCs/>
          <w:sz w:val="24"/>
          <w:szCs w:val="24"/>
        </w:rPr>
        <w:t>Применение внутривенного теофиллина (эуфиллина) для</w:t>
      </w:r>
      <w:r w:rsidRPr="00F1207E">
        <w:rPr>
          <w:rFonts w:ascii="Times New Roman" w:hAnsi="Times New Roman" w:cs="Times New Roman"/>
          <w:sz w:val="24"/>
          <w:szCs w:val="24"/>
        </w:rPr>
        <w:t xml:space="preserve"> купирования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07E">
        <w:rPr>
          <w:rFonts w:ascii="Times New Roman" w:hAnsi="Times New Roman" w:cs="Times New Roman"/>
          <w:sz w:val="24"/>
          <w:szCs w:val="24"/>
        </w:rPr>
        <w:t>бронхиальной обструкции при обострении БА в течение длительного времени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07E">
        <w:rPr>
          <w:rFonts w:ascii="Times New Roman" w:hAnsi="Times New Roman" w:cs="Times New Roman"/>
          <w:sz w:val="24"/>
          <w:szCs w:val="24"/>
        </w:rPr>
        <w:t>являлось одним из ведущих подходов к лечению ОА.</w:t>
      </w:r>
    </w:p>
    <w:p w14:paraId="7A50B45C" w14:textId="77777777" w:rsidR="00940B2D" w:rsidRPr="00AC6440" w:rsidRDefault="00940B2D" w:rsidP="00940B2D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</w:p>
    <w:p w14:paraId="6EB9190F" w14:textId="77777777" w:rsidR="00182741" w:rsidRDefault="00182741" w:rsidP="00295C16">
      <w:pPr>
        <w:jc w:val="center"/>
      </w:pPr>
    </w:p>
    <w:p w14:paraId="71A532E5" w14:textId="77777777" w:rsidR="00182741" w:rsidRDefault="00182741" w:rsidP="00295C16">
      <w:pPr>
        <w:jc w:val="center"/>
      </w:pPr>
    </w:p>
    <w:p w14:paraId="0655927A" w14:textId="699E8103" w:rsidR="003554EF" w:rsidRDefault="00295C16" w:rsidP="00295C16">
      <w:pPr>
        <w:jc w:val="center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19834858" wp14:editId="673F8D29">
            <wp:extent cx="4755135" cy="3408654"/>
            <wp:effectExtent l="0" t="0" r="762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439" cy="3487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39D1" w14:textId="1C5EC5B8" w:rsidR="00182741" w:rsidRPr="00182741" w:rsidRDefault="00182741" w:rsidP="00182741"/>
    <w:p w14:paraId="7AD3DF8F" w14:textId="2D3473BD" w:rsidR="00182741" w:rsidRPr="00182741" w:rsidRDefault="00182741" w:rsidP="00182741"/>
    <w:p w14:paraId="5048E26A" w14:textId="1722E4A9" w:rsidR="00182741" w:rsidRPr="00182741" w:rsidRDefault="00182741" w:rsidP="00182741"/>
    <w:p w14:paraId="30AAED4E" w14:textId="285E8EDF" w:rsidR="00182741" w:rsidRDefault="00182741" w:rsidP="00182741">
      <w:pPr>
        <w:rPr>
          <w:noProof/>
          <w:lang w:eastAsia="ru-RU"/>
        </w:rPr>
      </w:pPr>
    </w:p>
    <w:p w14:paraId="59DF1E1A" w14:textId="77777777" w:rsidR="00182741" w:rsidRPr="00A50558" w:rsidRDefault="00182741" w:rsidP="0018274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tab/>
      </w:r>
      <w:r w:rsidRPr="00A50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14:paraId="5F92B6AB" w14:textId="77777777" w:rsidR="00182741" w:rsidRPr="00A50558" w:rsidRDefault="00182741" w:rsidP="0018274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769531" w14:textId="77777777" w:rsidR="00182741" w:rsidRPr="00A50558" w:rsidRDefault="00182741" w:rsidP="0018274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Григорьев К.И. Диагностика и лечение пациентов детского возраста: учебник – Москва : ГЭОТАР-Медиа, 2020, 560 стр.</w:t>
      </w:r>
    </w:p>
    <w:p w14:paraId="52462ED3" w14:textId="77777777" w:rsidR="00182741" w:rsidRPr="00A50558" w:rsidRDefault="00182741" w:rsidP="0018274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Запруднов</w:t>
      </w:r>
      <w:proofErr w:type="spellEnd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А.М. Педиатрия с детскими инфекциями: учебник. </w:t>
      </w: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Запруднов</w:t>
      </w:r>
      <w:proofErr w:type="spellEnd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А.М., Григорьев К.И. 2020. (Серия "СПО") http: //www.studentlibrary.ru/</w:t>
      </w: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book</w:t>
      </w:r>
      <w:proofErr w:type="spellEnd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/ISBN9785970416976. </w:t>
      </w: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html</w:t>
      </w:r>
      <w:proofErr w:type="spellEnd"/>
    </w:p>
    <w:p w14:paraId="697F2D11" w14:textId="77777777" w:rsidR="00182741" w:rsidRPr="00A50558" w:rsidRDefault="00182741" w:rsidP="0018274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Ежова, Н.В. Педиатрия: учебник [Электронный ресурс] / Н.В. Ежова, Е.М. Русакова, Г.И. Кащеева. - 8-е изд., </w:t>
      </w: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Минск :</w:t>
      </w: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Вышэйшая</w:t>
      </w:r>
      <w:proofErr w:type="spellEnd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школа, 2018. </w:t>
      </w:r>
      <w:r w:rsidRPr="00A505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 978-985-06-2388-1.- URL: http://biblioclub.ru/index.php?page=book&amp;id=235670</w:t>
      </w:r>
    </w:p>
    <w:p w14:paraId="4EF0CBE7" w14:textId="77777777" w:rsidR="00182741" w:rsidRPr="00A50558" w:rsidRDefault="00182741" w:rsidP="0018274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Клинические рекомендации </w:t>
      </w:r>
    </w:p>
    <w:p w14:paraId="06CB37E2" w14:textId="77777777" w:rsidR="00182741" w:rsidRPr="00A50558" w:rsidRDefault="00182741" w:rsidP="0018274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2BA036" w14:textId="77777777" w:rsidR="00182741" w:rsidRPr="00A50558" w:rsidRDefault="00182741" w:rsidP="0018274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Дополнительная литература: </w:t>
      </w:r>
    </w:p>
    <w:p w14:paraId="4DADF98E" w14:textId="77777777" w:rsidR="00182741" w:rsidRPr="00A50558" w:rsidRDefault="00182741" w:rsidP="0018274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Енгибарьянц</w:t>
      </w:r>
      <w:proofErr w:type="spellEnd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Г.В. Педиатрия с детскими инфекциями: практикум / Г. В. </w:t>
      </w: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Енгибарьянц</w:t>
      </w:r>
      <w:proofErr w:type="spellEnd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Изд. 2-е, </w:t>
      </w: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</w:t>
      </w:r>
      <w:proofErr w:type="spellEnd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н/Д: Феникс, 2019. - (</w:t>
      </w: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Среднеепрофессиональное</w:t>
      </w:r>
      <w:proofErr w:type="spellEnd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образование). http://www.studentlibrary.ru/book/ISBN9785222189474.html</w:t>
      </w:r>
    </w:p>
    <w:p w14:paraId="264B906F" w14:textId="77777777" w:rsidR="00182741" w:rsidRPr="00A50558" w:rsidRDefault="00182741" w:rsidP="0018274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Яромич</w:t>
      </w:r>
      <w:proofErr w:type="spellEnd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И.В. Сестринское дело и манипуляционная техника: учебник для учащихся медицинских колледжей / И.В. </w:t>
      </w: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Яромич</w:t>
      </w:r>
      <w:proofErr w:type="spellEnd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- 3-е изд. - Минск: </w:t>
      </w:r>
      <w:proofErr w:type="spellStart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Вышэйшая</w:t>
      </w:r>
      <w:proofErr w:type="spellEnd"/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школа, 2018</w:t>
      </w:r>
    </w:p>
    <w:p w14:paraId="3BF0AF9E" w14:textId="77777777" w:rsidR="00182741" w:rsidRDefault="00182741" w:rsidP="0018274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доступа: </w:t>
      </w:r>
      <w:hyperlink r:id="rId8" w:history="1">
        <w:r w:rsidRPr="006B3DAC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http://biblioclub.ru/index.php?page=book&amp;id=119765&amp;sr=1</w:t>
        </w:r>
      </w:hyperlink>
    </w:p>
    <w:p w14:paraId="4E9BCA11" w14:textId="1B8E0A35" w:rsidR="00182741" w:rsidRPr="00182741" w:rsidRDefault="00182741" w:rsidP="00182741">
      <w:pPr>
        <w:tabs>
          <w:tab w:val="left" w:pos="1040"/>
        </w:tabs>
      </w:pPr>
    </w:p>
    <w:sectPr w:rsidR="00182741" w:rsidRPr="00182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D1A3F" w14:textId="77777777" w:rsidR="006E5195" w:rsidRDefault="006E5195" w:rsidP="006E5195">
      <w:pPr>
        <w:spacing w:after="0" w:line="240" w:lineRule="auto"/>
      </w:pPr>
      <w:r>
        <w:separator/>
      </w:r>
    </w:p>
  </w:endnote>
  <w:endnote w:type="continuationSeparator" w:id="0">
    <w:p w14:paraId="030A2DD1" w14:textId="77777777" w:rsidR="006E5195" w:rsidRDefault="006E5195" w:rsidP="006E5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B284C" w14:textId="77777777" w:rsidR="006E5195" w:rsidRDefault="006E5195" w:rsidP="006E5195">
      <w:pPr>
        <w:spacing w:after="0" w:line="240" w:lineRule="auto"/>
      </w:pPr>
      <w:r>
        <w:separator/>
      </w:r>
    </w:p>
  </w:footnote>
  <w:footnote w:type="continuationSeparator" w:id="0">
    <w:p w14:paraId="7EC4A55E" w14:textId="77777777" w:rsidR="006E5195" w:rsidRDefault="006E5195" w:rsidP="006E5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5558A"/>
    <w:multiLevelType w:val="hybridMultilevel"/>
    <w:tmpl w:val="CB449A7A"/>
    <w:lvl w:ilvl="0" w:tplc="3EE075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DF5D64"/>
    <w:multiLevelType w:val="hybridMultilevel"/>
    <w:tmpl w:val="378C4D08"/>
    <w:lvl w:ilvl="0" w:tplc="3DFA30E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021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D4B71"/>
    <w:multiLevelType w:val="multilevel"/>
    <w:tmpl w:val="E0A82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7B3AF6"/>
    <w:multiLevelType w:val="multilevel"/>
    <w:tmpl w:val="3E141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985236"/>
    <w:multiLevelType w:val="multilevel"/>
    <w:tmpl w:val="4186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DD5E9D"/>
    <w:multiLevelType w:val="multilevel"/>
    <w:tmpl w:val="E7507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7E36C7"/>
    <w:multiLevelType w:val="hybridMultilevel"/>
    <w:tmpl w:val="0C545872"/>
    <w:lvl w:ilvl="0" w:tplc="626886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952EA"/>
    <w:multiLevelType w:val="multilevel"/>
    <w:tmpl w:val="51FC8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6487832">
    <w:abstractNumId w:val="6"/>
  </w:num>
  <w:num w:numId="2" w16cid:durableId="1005936016">
    <w:abstractNumId w:val="1"/>
  </w:num>
  <w:num w:numId="3" w16cid:durableId="1292832585">
    <w:abstractNumId w:val="3"/>
  </w:num>
  <w:num w:numId="4" w16cid:durableId="189875460">
    <w:abstractNumId w:val="4"/>
  </w:num>
  <w:num w:numId="5" w16cid:durableId="966661610">
    <w:abstractNumId w:val="2"/>
  </w:num>
  <w:num w:numId="6" w16cid:durableId="1938830237">
    <w:abstractNumId w:val="7"/>
  </w:num>
  <w:num w:numId="7" w16cid:durableId="992635671">
    <w:abstractNumId w:val="5"/>
  </w:num>
  <w:num w:numId="8" w16cid:durableId="1314719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DA1"/>
    <w:rsid w:val="00147A8C"/>
    <w:rsid w:val="00165ABC"/>
    <w:rsid w:val="00182741"/>
    <w:rsid w:val="00245DA1"/>
    <w:rsid w:val="00295C16"/>
    <w:rsid w:val="0031788E"/>
    <w:rsid w:val="003554EF"/>
    <w:rsid w:val="00394789"/>
    <w:rsid w:val="004310B6"/>
    <w:rsid w:val="00563C18"/>
    <w:rsid w:val="005770F0"/>
    <w:rsid w:val="005D4350"/>
    <w:rsid w:val="005D6902"/>
    <w:rsid w:val="00690299"/>
    <w:rsid w:val="00694000"/>
    <w:rsid w:val="006E5195"/>
    <w:rsid w:val="007129D0"/>
    <w:rsid w:val="00717B37"/>
    <w:rsid w:val="00745292"/>
    <w:rsid w:val="00940B2D"/>
    <w:rsid w:val="00A9374B"/>
    <w:rsid w:val="00AA7393"/>
    <w:rsid w:val="00AD5E44"/>
    <w:rsid w:val="00B535E1"/>
    <w:rsid w:val="00B759D1"/>
    <w:rsid w:val="00E16294"/>
    <w:rsid w:val="00ED143D"/>
    <w:rsid w:val="00F6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78712"/>
  <w15:chartTrackingRefBased/>
  <w15:docId w15:val="{72DE2719-9905-4D82-A873-B7BE4CAAC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9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5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5195"/>
  </w:style>
  <w:style w:type="paragraph" w:styleId="a6">
    <w:name w:val="footer"/>
    <w:basedOn w:val="a"/>
    <w:link w:val="a7"/>
    <w:uiPriority w:val="99"/>
    <w:unhideWhenUsed/>
    <w:rsid w:val="006E5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5195"/>
  </w:style>
  <w:style w:type="character" w:styleId="a8">
    <w:name w:val="Hyperlink"/>
    <w:basedOn w:val="a0"/>
    <w:uiPriority w:val="99"/>
    <w:unhideWhenUsed/>
    <w:rsid w:val="001827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19765&amp;sr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3411</Words>
  <Characters>19449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Blinski</dc:creator>
  <cp:keywords/>
  <dc:description/>
  <cp:lastModifiedBy>Joe Blinski</cp:lastModifiedBy>
  <cp:revision>5</cp:revision>
  <dcterms:created xsi:type="dcterms:W3CDTF">2022-09-10T12:04:00Z</dcterms:created>
  <dcterms:modified xsi:type="dcterms:W3CDTF">2025-01-14T11:52:00Z</dcterms:modified>
</cp:coreProperties>
</file>