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0AD09">
      <w:pPr>
        <w:pStyle w:val="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sz w:val="28"/>
          <w:szCs w:val="28"/>
          <w:lang w:eastAsia="zh-CN" w:bidi="ar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Нацвина С</w:t>
      </w:r>
      <w:r>
        <w:rPr>
          <w:rFonts w:hint="default" w:cs="Times New Roman"/>
          <w:sz w:val="28"/>
          <w:szCs w:val="28"/>
          <w:lang w:val="ru-RU"/>
        </w:rPr>
        <w:t>офия Михайловна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 w14:paraId="4C0FAA4B">
      <w:pPr>
        <w:pStyle w:val="6"/>
        <w:ind w:left="-400" w:leftChars="-20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52A8E0E2">
      <w:pPr>
        <w:pStyle w:val="6"/>
        <w:ind w:left="-400" w:leftChars="-20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СОЦИАЛИЗАЦИЯ ДЕТЕЙ С ОГРАНИЧЕННЫМИ ВОЗМОЖНОСТЯМИ ЗДОРОВЬЯ КАК ПЕДАГОГИЧЕСКАЯ ЗАДАЧА.</w:t>
      </w:r>
    </w:p>
    <w:p w14:paraId="3BE3FB13">
      <w:pPr>
        <w:pStyle w:val="6"/>
        <w:spacing w:line="360" w:lineRule="auto"/>
        <w:ind w:left="-400" w:leftChars="-200"/>
        <w:jc w:val="both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bidi="ar"/>
        </w:rPr>
      </w:pPr>
    </w:p>
    <w:p w14:paraId="056B6B0A">
      <w:pPr>
        <w:pStyle w:val="6"/>
        <w:spacing w:line="360" w:lineRule="auto"/>
        <w:ind w:left="-400" w:leftChars="-200"/>
        <w:jc w:val="both"/>
        <w:rPr>
          <w:rFonts w:hint="default" w:ascii="Times New Roman" w:hAnsi="Times New Roman" w:cs="Times New Roman"/>
          <w:color w:val="000000"/>
          <w:sz w:val="28"/>
          <w:szCs w:val="28"/>
          <w:lang w:bidi="ar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bidi="ar"/>
        </w:rPr>
        <w:t>Аннотация</w:t>
      </w:r>
      <w:r>
        <w:rPr>
          <w:rFonts w:hint="default" w:ascii="Times New Roman" w:hAnsi="Times New Roman" w:cs="Times New Roman"/>
          <w:color w:val="000000"/>
          <w:sz w:val="28"/>
          <w:szCs w:val="28"/>
          <w:lang w:bidi="ar"/>
        </w:rPr>
        <w:t>: статья посвящена вопросу социализации детей с ограниченными возможностями здоровья, раскрыто общее понятие социализации, рассмотрены основные аспекты социализации и описаны трудности процесса социализации у детей с умственной отсталость (интеллектуальными нарушениями).</w:t>
      </w:r>
    </w:p>
    <w:p w14:paraId="0C15729D">
      <w:pPr>
        <w:pStyle w:val="6"/>
        <w:spacing w:line="360" w:lineRule="auto"/>
        <w:ind w:left="-400" w:leftChars="-200"/>
        <w:jc w:val="both"/>
        <w:rPr>
          <w:rFonts w:hint="default" w:ascii="Times New Roman" w:hAnsi="Times New Roman" w:cs="Times New Roman"/>
          <w:color w:val="000000"/>
          <w:sz w:val="28"/>
          <w:szCs w:val="28"/>
          <w:lang w:bidi="ar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bidi="ar"/>
        </w:rPr>
        <w:t>Ключевые слова</w:t>
      </w:r>
      <w:r>
        <w:rPr>
          <w:rFonts w:hint="default" w:ascii="Times New Roman" w:hAnsi="Times New Roman" w:cs="Times New Roman"/>
          <w:color w:val="000000"/>
          <w:sz w:val="28"/>
          <w:szCs w:val="28"/>
          <w:lang w:bidi="ar"/>
        </w:rPr>
        <w:t>:  дети с ограниченными возможностями здоровья ОВЗ, адаптация, социализация, умственная отсталость.</w:t>
      </w:r>
    </w:p>
    <w:p w14:paraId="0ECA62AE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59E8185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Социализация - это процесс, в ходе которого индивид приобретает социальный опыт, осваивает  систему знаний, норм, ценностей, установок и образцов поведения, необходимых для эффективного участия в жизни общества. </w:t>
      </w:r>
    </w:p>
    <w:p w14:paraId="7A8B8F78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Социализация детей с ограниченными возможностями здоровья (ОВЗ) представляет собой многогранный и сложный процесс, который играет важную  роль в   развитии и интеграции детей в общество. Этот процесс проходит у человека всю его жизнь с самого  рождения. В процессе социализации человек учится взаимодействовать с другими людьми, осваивает социальные роли, адаптируется к различным социальным ситуациям и становится полноценным членом социума. Социализацию можно условно разделить на два ключевых  этапа: первичную (раннюю) и вторичную. Первичная социализация происходит в детстве, когда ребёнок осваивает основные нормы и ценности через взаимодействие с близкими взрослыми, такими как родители и члены семьи. Вторичная социализация осуществляется позже, в ходе взаимодействия с различными социальными институтами, включая школу, место работы, друзей и общественные организации. Агенты социализации, то есть люди, играют значительную роль в этом процессе, а именно влияют на формирование личности. К ним можно отнести  семью, образовательные учреждения, средства массовой информации, сверстники, одноклассники и другие.</w:t>
      </w:r>
    </w:p>
    <w:p w14:paraId="15589D1D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Социализация и интеграция ребят с ограниченными возможностями здоровья является важной проблемой современной системы образования. Данный процесс нацелен на создание условий, обеспечивающих полноценное участие ребёнка во всех областях жизни общества — от учёбы и досуга до социальной активности и профессионального самоопределения.</w:t>
      </w:r>
    </w:p>
    <w:p w14:paraId="52A5BA92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Рассмотрим основные аспекты социализации:</w:t>
      </w:r>
    </w:p>
    <w:p w14:paraId="7768D57E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1.Формирование позитивного отношения к себе: У каждого ребёнка должна развиваться положительная самооценка и уверенность в собственных силах, несмотря на ограниченные возможности здоровья. Педагогические задачи направлены на раскрытие индивидуальных способностей, развитие личностных качеств и мотивации.</w:t>
      </w:r>
    </w:p>
    <w:p w14:paraId="394407A1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2.Обучение самостоятельности: Дети учатся решать ежедневные задачи самостоятельно, включая самообслуживание, организацию личного пространства и контроль над своим поведением. Это способствует развитию ответственности и независимости.</w:t>
      </w:r>
    </w:p>
    <w:p w14:paraId="7378F0C2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3.Развитие коммуникативных навыков и умений: Важно формировать способность эффективно взаимодействовать с окружающими людьми,  выражать собственные мысли и чувства, понимать эмоции и желания других. Работе с родителями и сверстниками уделяется особое внимание.</w:t>
      </w:r>
    </w:p>
    <w:p w14:paraId="5E54F347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4.Понимание социальных ролей: Ребёнок должен освоить роли ученика, друга, члена семьи и коллектива. Понимание своей позиции в обществе помогает адаптироваться к различным социальным ситуациям и успешно интегрироваться в жизнь.</w:t>
      </w:r>
    </w:p>
    <w:p w14:paraId="06311B21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5.Профессиональная ориентация: Важна ранняя подготовка к выбору профессии, учитывающая индивидуальные особенности и интересы ребёнка. Поддерживается формирование профессиональных компетенций, необходимых для трудоустройства и самореализации.</w:t>
      </w:r>
    </w:p>
    <w:p w14:paraId="6F094128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Для получения положительных результатов  требуется тщательно организовать процесс социализации, принимая во внимание индивидуальные особенности каждого ребёнка. </w:t>
      </w:r>
    </w:p>
    <w:p w14:paraId="51F24555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Педагоги и специалисты обязаны формировать инклюзивную среду, которая предоставляет  равные возможности всем участникам, независимо от их физических или  умственных способностей.</w:t>
      </w:r>
    </w:p>
    <w:p w14:paraId="09BFB10A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решения педагогических задач применяются разные методы и подходы такие как:</w:t>
      </w:r>
    </w:p>
    <w:p w14:paraId="56591273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Индивидуальные занятия с узкими специалистами (психологом, дефектологом и д.р).</w:t>
      </w:r>
    </w:p>
    <w:p w14:paraId="6F548BDD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Групповые мероприятия, направленные на обучение коллективному взаимодействию.</w:t>
      </w:r>
    </w:p>
    <w:p w14:paraId="612AB239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Участие в мероприятиях, способствующих интеграции в общество: выставки, спортивные состязания, конкурсы.</w:t>
      </w:r>
    </w:p>
    <w:p w14:paraId="45C9C41B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Применение современных технологий реабилитации и коррекции нарушений развития.</w:t>
      </w:r>
    </w:p>
    <w:p w14:paraId="7F7E414D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инклюзивного образовательного процесса, включающего совместное обучение здоровых и особых детей.</w:t>
      </w:r>
    </w:p>
    <w:p w14:paraId="5F8BB9BE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 образом, успешность социализации зависит от комплексного подхода педагогов, родителей и специалистов, нацеленного на создание благоприятных условий для полноценного участия ребёнка в общественной жизни.</w:t>
      </w:r>
    </w:p>
    <w:p w14:paraId="0CDF3837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Дети с ограниченными возможностями здоровья (ОВЗ) представляют собой группу включающую детей с различными физическими, психическими или интеллектуальными нарушениями, которые мешают их полноценному функционированию и требуют создания специальных условий для образования, воспитания и социальной адаптации. </w:t>
      </w:r>
    </w:p>
    <w:p w14:paraId="1F41D430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Дети с умственной отсталостью сталкиваются с рядом трудностей в процессе социализации, которые могут существенно влиять на их способность успешно интегрироваться в общество и устанавливать межличностные отношения.</w:t>
      </w:r>
    </w:p>
    <w:p w14:paraId="6DEE4EE4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Умственной отсталостью называют  группу состояний, обусловленных врожденным или приобретенным недоразвитием психики с выраженной недостаточностью интеллекта. У детей отмечается нарушение когнитивных, речевых, моторных и социальных способностей.</w:t>
      </w:r>
    </w:p>
    <w:p w14:paraId="22B95A52">
      <w:pPr>
        <w:pStyle w:val="6"/>
        <w:spacing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Рассмотрим  некоторые ключевые аспекты  трудностей социализации у детей с умственной отсталостью.</w:t>
      </w:r>
    </w:p>
    <w:p w14:paraId="170DFE30">
      <w:pPr>
        <w:pStyle w:val="2"/>
        <w:ind w:left="-113" w:firstLine="709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1. Трудности в понимании социальных норм и правил</w:t>
      </w:r>
    </w:p>
    <w:p w14:paraId="63957944">
      <w:pPr>
        <w:spacing w:beforeAutospacing="1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Дети с умственной отсталостью могут испытывать значительные трудности в понимании и соблюдении общепринятых социальных норм и правил поведения. Они могут не осознавать важность соблюдения очерёдности, ожидания своей очереди, вежливого обращения и других аспектов социального взаимодействия.</w:t>
      </w:r>
    </w:p>
    <w:p w14:paraId="55769A2B">
      <w:pPr>
        <w:pStyle w:val="2"/>
        <w:ind w:left="-113" w:firstLine="709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2. Ограниченное понимание эмоций и невербальных сигналов</w:t>
      </w:r>
    </w:p>
    <w:p w14:paraId="6770C3F5">
      <w:pPr>
        <w:spacing w:beforeAutospacing="1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Дети с умственной отсталостью могут сталкиваться с проблемами в распознавании и интерпретации эмоций окружающих людей. Им сложно понимать мимику, жесты и тон голоса собеседника, что делает их менее восприимчивыми к невербальным сигналам, играющим важную роль в общении.</w:t>
      </w:r>
    </w:p>
    <w:p w14:paraId="748EBAAD">
      <w:pPr>
        <w:pStyle w:val="2"/>
        <w:spacing w:line="360" w:lineRule="auto"/>
        <w:ind w:left="-113" w:firstLine="709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3. Низкий уровень эмпатии</w:t>
      </w:r>
    </w:p>
    <w:p w14:paraId="30692E7C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Способность сопереживать (эмпатия) другим людям, также может быть снижена у детей с умственной отсталостью. Это усложняет установление глубоких эмоциональных связей и взаимопонимания с окружающими.</w:t>
      </w:r>
    </w:p>
    <w:p w14:paraId="06DA6F16">
      <w:pPr>
        <w:pStyle w:val="2"/>
        <w:spacing w:line="360" w:lineRule="auto"/>
        <w:ind w:left="-113" w:firstLine="709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4. Проблемы с вербальной коммуникацией</w:t>
      </w:r>
    </w:p>
    <w:p w14:paraId="46901A94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Многие дети с умственной отсталостью испытывают трудности в речевом развитии. Их речь может быть замедленной, нечёткой или ограниченной по объёму словарного запаса. Это создаёт барьеры в общении и затрудняет выражение собственных мыслей и чувств.</w:t>
      </w:r>
    </w:p>
    <w:p w14:paraId="7026A972">
      <w:pPr>
        <w:pStyle w:val="2"/>
        <w:spacing w:line="360" w:lineRule="auto"/>
        <w:ind w:left="-113" w:firstLine="70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5. Импульсивность и неконтролируемое поведение</w:t>
      </w:r>
    </w:p>
    <w:p w14:paraId="2FA5FAAB">
      <w:pPr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Из-за недостатка самоконтроля и зрелости эмоциональной сферы, дети с умственной отсталостью могут проявлять импульсивное поведение, такое как вспышки агрессии, истерики или непослушание. Это делает их менее предсказуемыми в социальных ситуациях.</w:t>
      </w:r>
    </w:p>
    <w:p w14:paraId="1FA65B59">
      <w:pPr>
        <w:pStyle w:val="2"/>
        <w:spacing w:line="360" w:lineRule="auto"/>
        <w:ind w:left="-113" w:firstLine="70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6. Зависимость от взрослых</w:t>
      </w:r>
    </w:p>
    <w:p w14:paraId="6CA9F4AC">
      <w:pPr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Вследствие ограниченных когнитивных способностей, дети с умственной отсталостью часто зависят от поддержки и руководства со стороны взрослых. Это снижает их самостоятельность и способность принимать решения в социальных контекстах.</w:t>
      </w:r>
    </w:p>
    <w:p w14:paraId="768D78AD">
      <w:pPr>
        <w:pStyle w:val="2"/>
        <w:spacing w:line="360" w:lineRule="auto"/>
        <w:ind w:left="-113" w:firstLine="70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7. Изоляция и одиночество</w:t>
      </w:r>
    </w:p>
    <w:p w14:paraId="52E48415">
      <w:pPr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Социальные трудности могут приводить к тому, что такие дети становятся изолированными от сверстников. Недостаток общения и дружбы усугубляет чувство одиночества и социальной неудовлетворённости.</w:t>
      </w:r>
    </w:p>
    <w:p w14:paraId="1B577946">
      <w:pPr>
        <w:pStyle w:val="2"/>
        <w:spacing w:line="360" w:lineRule="auto"/>
        <w:ind w:left="-113" w:firstLine="70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8. Риск буллинга и дискриминации</w:t>
      </w:r>
    </w:p>
    <w:p w14:paraId="0215DAFA">
      <w:pPr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Дети с умственной отсталостью могут стать объектами насмешек, издевательств или пренебрежительного отношения со стороны сверстников. Это связано с недостаточным пониманием особенностей таких детей и стереотипами в отношении инвалидности.</w:t>
      </w:r>
    </w:p>
    <w:p w14:paraId="28761BFC">
      <w:pPr>
        <w:pStyle w:val="2"/>
        <w:spacing w:line="360" w:lineRule="auto"/>
        <w:ind w:left="-113" w:firstLine="70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9. Недостаточная подготовка к самостоятельной жизни</w:t>
      </w:r>
    </w:p>
    <w:p w14:paraId="4A6783D8">
      <w:pPr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Успешная социализация предполагает постепенную подготовку к самостоятельной жизни, включая умение ориентироваться в общественных местах, пользоваться транспортом, вести бытовые дела и решать повседневные задачи. Однако дети с умственной отсталостью зачастую нуждаются в дополнительной поддержке и обучении для освоения этих навыков.</w:t>
      </w:r>
    </w:p>
    <w:p w14:paraId="1F6C925D">
      <w:pPr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Рассмотрим способы  преодоления  трудностей социализации:</w:t>
      </w:r>
    </w:p>
    <w:p w14:paraId="4312F096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1.Индивидуальные образовательные программы – адаптированные учебные планы, учитывающие специфические потребности ребёнка.</w:t>
      </w:r>
    </w:p>
    <w:p w14:paraId="54532566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2.Психолого-педагогическая поддержка – работа специалистов, направленная на развитие коммуникативных навыков, улучшение эмоциональной регуляции и повышение самооценки.</w:t>
      </w:r>
    </w:p>
    <w:p w14:paraId="7543B589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3.Инклюзивное образование – обучение вместе со здоровыми сверстниками, что способствует развитию социальных навыков и уменьшает риск изоляции.</w:t>
      </w:r>
    </w:p>
    <w:p w14:paraId="08F4BCB2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4.Обучение родителей – просвещение и поддержка родителей, чтобы они могли лучше понимать потребности своего ребёнка и эффективно помогать ему в социализации.</w:t>
      </w:r>
    </w:p>
    <w:p w14:paraId="7F505E5D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5.Коррекционно-развивающие занятия – специальные упражнения и игры, направленные на улучшение когнитивных функций, моторики и социальных навыков.</w:t>
      </w:r>
    </w:p>
    <w:p w14:paraId="3BA371D9">
      <w:pPr>
        <w:tabs>
          <w:tab w:val="left" w:pos="720"/>
        </w:tabs>
        <w:spacing w:before="100" w:beforeAutospacing="1" w:after="100" w:afterAutospacing="1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6.Создание благоприятной среды – организация дружелюбной и поддерживающей атмосферы в школе, семье и сообществе, где ценятся различия и уважаются права каждого человека.</w:t>
      </w:r>
    </w:p>
    <w:p w14:paraId="22F40011">
      <w:pPr>
        <w:pStyle w:val="6"/>
        <w:spacing w:before="100" w:after="100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Все предложенные способы преодоления трудностей помогут улучшить качество жизни детей с умственной отсталостью, повысить их шансы на успешную интеграцию в общество и расширить возможности для самостоятельного существования.</w:t>
      </w:r>
    </w:p>
    <w:p w14:paraId="4521F0F8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1D4DCF3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114836E5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760A7CD3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030C60BD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3DCA7FAA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7B7C9004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5E9D13AC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290A0DC1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46FA1921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610E4677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129D1E7A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586DE5DD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Список использованной литературы:</w:t>
      </w:r>
    </w:p>
    <w:p w14:paraId="2ED27D77">
      <w:pP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3DA4E95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1.Коняева Н.П. Воспитание детей с нарушениями интеллектуального раз- вития: учеб. пособ. для студ. вуз., обуч. по спец. «Олигрофенопедагогика» / Н.П. Коняева, Т.С. Никандрова. – М.: Владос, 2014. – 199 с. </w:t>
      </w:r>
    </w:p>
    <w:p w14:paraId="624C4F55">
      <w:pPr>
        <w:spacing w:line="360" w:lineRule="auto"/>
        <w:jc w:val="both"/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2.Казакова Л.А. Особенности адаптации детей и подростков с ОВЗ. Сибирский педагогический журнал. - 2010г. 256-266с [Электронный ресурс]. -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URL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 :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 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HYPERLINK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 "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https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://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cyberleninka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.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ru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/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article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/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n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/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osobennosti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-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sotsializatsii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-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detey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-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i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-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instrText xml:space="preserve">podrostko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instrText xml:space="preserve">" </w:instrTex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fldChar w:fldCharType="separate"/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https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://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cyberleninka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.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ru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/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article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/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n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/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osobennosti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-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sotsializatsii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-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detey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-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i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eastAsia="zh-CN" w:bidi="ar"/>
        </w:rPr>
        <w:t>-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podrostko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fldChar w:fldCharType="end"/>
      </w:r>
    </w:p>
    <w:p w14:paraId="1F0AB57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sogranichennymi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-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vozmozhnostyami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-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zdorovya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. (дата обращения: 08.11.2018). </w:t>
      </w:r>
    </w:p>
    <w:p w14:paraId="355067B8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2A2723"/>
          <w:sz w:val="28"/>
          <w:szCs w:val="28"/>
          <w:lang w:eastAsia="zh-CN" w:bidi="ar"/>
        </w:rPr>
        <w:t xml:space="preserve">7.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Никишина В.Б. Практическая психология в работе с детьми с задержкой </w:t>
      </w:r>
    </w:p>
    <w:p w14:paraId="0192012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психического развития: Пособие для психологов и педагогов / В.Б. Никишина - </w:t>
      </w:r>
    </w:p>
    <w:p w14:paraId="499E741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М.: Владос, 2003. – 128 с. </w:t>
      </w:r>
    </w:p>
    <w:p w14:paraId="4201F21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2A2723"/>
          <w:sz w:val="28"/>
          <w:szCs w:val="28"/>
          <w:lang w:eastAsia="zh-CN" w:bidi="ar"/>
        </w:rPr>
        <w:t xml:space="preserve">8.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Политова Ю.М., Прилуцкий Н.И. Нравственные основы социальной работы </w:t>
      </w:r>
    </w:p>
    <w:p w14:paraId="0A342DA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с детьми с ограниченными возможностями здоровья Психолого-педагогический </w:t>
      </w:r>
    </w:p>
    <w:p w14:paraId="08346B6B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журнал Гаудеамус. 2006. Т. 2. № 10. с. 40-47. [Электронный ресурс]. –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URL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: </w:t>
      </w:r>
    </w:p>
    <w:p w14:paraId="4910E4B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http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diplom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-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bank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/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market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/1599 (дата обращения: 07.11.2018). </w:t>
      </w:r>
    </w:p>
    <w:p w14:paraId="0C8E483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2A2723"/>
          <w:sz w:val="28"/>
          <w:szCs w:val="28"/>
          <w:lang w:eastAsia="zh-CN" w:bidi="ar"/>
        </w:rPr>
        <w:t xml:space="preserve">9.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Самоукова С.А. Социализация детей с ограниченными возможностями </w:t>
      </w:r>
    </w:p>
    <w:p w14:paraId="66A52EB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здоровья в учреждении дополнительного образования // Научно-методический </w:t>
      </w:r>
    </w:p>
    <w:p w14:paraId="50363BA5">
      <w:pPr>
        <w:spacing w:line="360" w:lineRule="auto"/>
        <w:jc w:val="both"/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>электронный журнал «Концепт». – 2016. – Т. 46. – С. 338–342.</w:t>
      </w:r>
    </w:p>
    <w:p w14:paraId="47F00D26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10.Солодянкина О.В. Воспитание ребёнка с ОВЗ. Методическое пособие для </w:t>
      </w:r>
    </w:p>
    <w:p w14:paraId="5B543A1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  <w:t xml:space="preserve">родителей. – Ставрополь: Изд-во СГПИ, 2010, М.:АРКТИ, 2007. </w:t>
      </w:r>
    </w:p>
    <w:p w14:paraId="366EE745">
      <w:pPr>
        <w:spacing w:line="360" w:lineRule="auto"/>
        <w:jc w:val="both"/>
        <w:rPr>
          <w:rFonts w:hint="default" w:ascii="Times New Roman" w:hAnsi="Times New Roman" w:eastAsia="SimSun" w:cs="Times New Roman"/>
          <w:color w:val="000000"/>
          <w:sz w:val="28"/>
          <w:szCs w:val="28"/>
          <w:lang w:eastAsia="zh-CN" w:bidi="ar"/>
        </w:rPr>
      </w:pPr>
    </w:p>
    <w:p w14:paraId="5BB3314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43ACDA9">
      <w:pPr>
        <w:pStyle w:val="6"/>
        <w:spacing w:before="100" w:after="100" w:line="360" w:lineRule="auto"/>
        <w:ind w:left="-113"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>
      <w:pgSz w:w="11906" w:h="16838"/>
      <w:pgMar w:top="1134" w:right="1134" w:bottom="1134" w:left="1701" w:header="720" w:footer="72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708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4B"/>
    <w:rsid w:val="005A5668"/>
    <w:rsid w:val="005E3F2F"/>
    <w:rsid w:val="006B68A6"/>
    <w:rsid w:val="00741599"/>
    <w:rsid w:val="007B094B"/>
    <w:rsid w:val="009914C1"/>
    <w:rsid w:val="009C2919"/>
    <w:rsid w:val="00AF52D2"/>
    <w:rsid w:val="00B75D19"/>
    <w:rsid w:val="00BF7FEA"/>
    <w:rsid w:val="00D7239F"/>
    <w:rsid w:val="00DD3D56"/>
    <w:rsid w:val="43F81CED"/>
    <w:rsid w:val="522E0BE6"/>
    <w:rsid w:val="5DDA420E"/>
    <w:rsid w:val="761B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Autospacing="1" w:afterAutospacing="1"/>
      <w:outlineLvl w:val="0"/>
    </w:pPr>
    <w:rPr>
      <w:rFonts w:hint="eastAsia" w:ascii="SimSun" w:hAnsi="SimSun" w:eastAsia="SimSun" w:cs="Times New Roman"/>
      <w:b/>
      <w:bCs/>
      <w:kern w:val="32"/>
      <w:sz w:val="48"/>
      <w:szCs w:val="48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styleId="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SimSun" w:hAnsi="SimSun" w:eastAsia="SimSun" w:cs="Times New Roman"/>
      <w:sz w:val="24"/>
      <w:szCs w:val="24"/>
      <w:lang w:val="en-US" w:eastAsia="zh-CN" w:bidi="ar-SA"/>
    </w:rPr>
  </w:style>
  <w:style w:type="paragraph" w:customStyle="1" w:styleId="8">
    <w:name w:val="_Style 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9">
    <w:name w:val="_Style 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8</Pages>
  <Words>1070</Words>
  <Characters>8123</Characters>
  <Lines>67</Lines>
  <Paragraphs>18</Paragraphs>
  <TotalTime>68</TotalTime>
  <ScaleCrop>false</ScaleCrop>
  <LinksUpToDate>false</LinksUpToDate>
  <CharactersWithSpaces>9175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2025-04-26T00:34:00Z</dcterms:created>
  <dc:creator>Соифи</dc:creator>
  <cp:lastModifiedBy>Соифи</cp:lastModifiedBy>
  <dcterms:modified xsi:type="dcterms:W3CDTF">2025-06-22T05:47:42Z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F5C5A1D42EB04CCC8F94E7C98790F9DA_12</vt:lpwstr>
  </property>
</Properties>
</file>